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61AC3" w14:textId="1074059E" w:rsidR="00F0757F" w:rsidRPr="008F75FC" w:rsidRDefault="00AC7A5B" w:rsidP="00EA1B53">
      <w:pPr>
        <w:tabs>
          <w:tab w:val="left" w:pos="180"/>
        </w:tabs>
        <w:ind w:left="180" w:right="270"/>
        <w:jc w:val="center"/>
        <w:rPr>
          <w:rFonts w:asciiTheme="minorHAnsi" w:hAnsiTheme="minorHAnsi" w:cstheme="minorHAnsi"/>
          <w:sz w:val="24"/>
          <w:szCs w:val="24"/>
          <w:lang w:val="en"/>
        </w:rPr>
      </w:pPr>
      <w:r w:rsidRPr="008F75FC">
        <w:rPr>
          <w:rFonts w:asciiTheme="minorHAnsi" w:hAnsiTheme="minorHAnsi" w:cstheme="minorHAnsi"/>
          <w:noProof/>
        </w:rPr>
        <w:drawing>
          <wp:anchor distT="0" distB="0" distL="114300" distR="114300" simplePos="0" relativeHeight="251658240" behindDoc="1" locked="0" layoutInCell="1" allowOverlap="1" wp14:anchorId="1DE696A2" wp14:editId="6943F325">
            <wp:simplePos x="0" y="0"/>
            <wp:positionH relativeFrom="margin">
              <wp:posOffset>721360</wp:posOffset>
            </wp:positionH>
            <wp:positionV relativeFrom="page">
              <wp:posOffset>585470</wp:posOffset>
            </wp:positionV>
            <wp:extent cx="4762500" cy="4762500"/>
            <wp:effectExtent l="0" t="0" r="0" b="0"/>
            <wp:wrapTight wrapText="bothSides">
              <wp:wrapPolygon edited="0">
                <wp:start x="0" y="0"/>
                <wp:lineTo x="0" y="21514"/>
                <wp:lineTo x="21514" y="21514"/>
                <wp:lineTo x="2151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anchor>
        </w:drawing>
      </w:r>
    </w:p>
    <w:p w14:paraId="3ABD7638" w14:textId="562888EB" w:rsidR="00F0757F" w:rsidRPr="008F75FC" w:rsidRDefault="00F0757F" w:rsidP="00EA1B53">
      <w:pPr>
        <w:pStyle w:val="Default"/>
        <w:tabs>
          <w:tab w:val="left" w:pos="180"/>
        </w:tabs>
        <w:ind w:left="180" w:right="270"/>
        <w:jc w:val="center"/>
        <w:rPr>
          <w:rFonts w:asciiTheme="minorHAnsi" w:hAnsiTheme="minorHAnsi" w:cstheme="minorHAnsi"/>
        </w:rPr>
      </w:pPr>
    </w:p>
    <w:p w14:paraId="116D11D9" w14:textId="5F81D323" w:rsidR="00F0757F" w:rsidRPr="008F75FC" w:rsidRDefault="00F0757F" w:rsidP="00EA1B53">
      <w:pPr>
        <w:pStyle w:val="Default"/>
        <w:tabs>
          <w:tab w:val="left" w:pos="180"/>
        </w:tabs>
        <w:ind w:left="180" w:right="270"/>
        <w:rPr>
          <w:rFonts w:asciiTheme="minorHAnsi" w:hAnsiTheme="minorHAnsi" w:cstheme="minorHAnsi"/>
        </w:rPr>
      </w:pPr>
    </w:p>
    <w:p w14:paraId="20525A98" w14:textId="14A5741F" w:rsidR="00F0757F" w:rsidRPr="008F75FC" w:rsidRDefault="00F0757F" w:rsidP="00EA1B53">
      <w:pPr>
        <w:pStyle w:val="Default"/>
        <w:tabs>
          <w:tab w:val="left" w:pos="180"/>
        </w:tabs>
        <w:ind w:left="180" w:right="270"/>
        <w:rPr>
          <w:rFonts w:asciiTheme="minorHAnsi" w:hAnsiTheme="minorHAnsi" w:cstheme="minorHAnsi"/>
        </w:rPr>
      </w:pPr>
    </w:p>
    <w:p w14:paraId="1466B2C8" w14:textId="49C1B957" w:rsidR="00B36ADE" w:rsidRPr="008F75FC" w:rsidRDefault="00B36ADE" w:rsidP="00EA1B53">
      <w:pPr>
        <w:pStyle w:val="Default"/>
        <w:tabs>
          <w:tab w:val="left" w:pos="180"/>
        </w:tabs>
        <w:ind w:left="180" w:right="270"/>
        <w:jc w:val="center"/>
        <w:rPr>
          <w:rFonts w:asciiTheme="minorHAnsi" w:hAnsiTheme="minorHAnsi" w:cstheme="minorHAnsi"/>
        </w:rPr>
      </w:pPr>
    </w:p>
    <w:p w14:paraId="769B8030" w14:textId="3FD35197" w:rsidR="00B36ADE" w:rsidRPr="008F75FC" w:rsidRDefault="00B36ADE" w:rsidP="00EA1B53">
      <w:pPr>
        <w:pStyle w:val="Default"/>
        <w:tabs>
          <w:tab w:val="left" w:pos="180"/>
        </w:tabs>
        <w:ind w:left="180" w:right="270"/>
        <w:jc w:val="center"/>
        <w:rPr>
          <w:rFonts w:asciiTheme="minorHAnsi" w:hAnsiTheme="minorHAnsi" w:cstheme="minorHAnsi"/>
        </w:rPr>
      </w:pPr>
    </w:p>
    <w:p w14:paraId="5DC8F8CA" w14:textId="061D0E65" w:rsidR="00B36ADE" w:rsidRPr="008F75FC" w:rsidRDefault="00B36ADE" w:rsidP="00EA1B53">
      <w:pPr>
        <w:pStyle w:val="Default"/>
        <w:tabs>
          <w:tab w:val="left" w:pos="180"/>
        </w:tabs>
        <w:ind w:left="180" w:right="270"/>
        <w:jc w:val="center"/>
        <w:rPr>
          <w:rFonts w:asciiTheme="minorHAnsi" w:hAnsiTheme="minorHAnsi" w:cstheme="minorHAnsi"/>
        </w:rPr>
      </w:pPr>
    </w:p>
    <w:p w14:paraId="2E749C21" w14:textId="027CFFF5" w:rsidR="00B36ADE" w:rsidRPr="008F75FC" w:rsidRDefault="00B36ADE" w:rsidP="00EA1B53">
      <w:pPr>
        <w:pStyle w:val="Default"/>
        <w:tabs>
          <w:tab w:val="left" w:pos="180"/>
        </w:tabs>
        <w:ind w:left="180" w:right="270"/>
        <w:jc w:val="center"/>
        <w:rPr>
          <w:rFonts w:asciiTheme="minorHAnsi" w:hAnsiTheme="minorHAnsi" w:cstheme="minorHAnsi"/>
        </w:rPr>
      </w:pPr>
    </w:p>
    <w:p w14:paraId="3F8C06C5" w14:textId="77777777" w:rsidR="00926544" w:rsidRPr="008F75FC" w:rsidRDefault="00926544" w:rsidP="00EA1B53">
      <w:pPr>
        <w:pStyle w:val="Default"/>
        <w:tabs>
          <w:tab w:val="left" w:pos="180"/>
        </w:tabs>
        <w:ind w:left="180" w:right="270"/>
        <w:jc w:val="center"/>
        <w:rPr>
          <w:rFonts w:asciiTheme="minorHAnsi" w:hAnsiTheme="minorHAnsi" w:cstheme="minorHAnsi"/>
          <w:b/>
          <w:bCs/>
        </w:rPr>
      </w:pPr>
    </w:p>
    <w:p w14:paraId="1958366A" w14:textId="77777777" w:rsidR="00926544" w:rsidRPr="008F75FC" w:rsidRDefault="00926544" w:rsidP="00EA1B53">
      <w:pPr>
        <w:pStyle w:val="Default"/>
        <w:tabs>
          <w:tab w:val="left" w:pos="180"/>
        </w:tabs>
        <w:ind w:left="180" w:right="270"/>
        <w:rPr>
          <w:rFonts w:asciiTheme="minorHAnsi" w:hAnsiTheme="minorHAnsi" w:cstheme="minorHAnsi"/>
          <w:b/>
          <w:bCs/>
        </w:rPr>
      </w:pPr>
    </w:p>
    <w:p w14:paraId="0684D1AD" w14:textId="77777777" w:rsidR="00926544" w:rsidRPr="008F75FC" w:rsidRDefault="00926544" w:rsidP="00EA1B53">
      <w:pPr>
        <w:pStyle w:val="Default"/>
        <w:tabs>
          <w:tab w:val="left" w:pos="180"/>
        </w:tabs>
        <w:ind w:left="180" w:right="270"/>
        <w:jc w:val="center"/>
        <w:rPr>
          <w:rFonts w:asciiTheme="minorHAnsi" w:hAnsiTheme="minorHAnsi" w:cstheme="minorHAnsi"/>
          <w:b/>
          <w:bCs/>
          <w:sz w:val="28"/>
          <w:szCs w:val="28"/>
        </w:rPr>
      </w:pPr>
    </w:p>
    <w:p w14:paraId="3272286E" w14:textId="77777777"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079595F0" w14:textId="77777777"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42D9720F" w14:textId="77777777"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430E89F5" w14:textId="77777777"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7064EDE8" w14:textId="77777777"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23C67E0A" w14:textId="77777777"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663AAD3B" w14:textId="7414A159"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567ED4BB" w14:textId="04E0D26A"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3FF4E6A7" w14:textId="31416CB6"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35F44601" w14:textId="772E5D91"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48C86F46" w14:textId="4C61A3F9"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58DC759A" w14:textId="1C986F3D"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1EF025EB" w14:textId="7DEB6908" w:rsidR="009E7B89" w:rsidRPr="008F75FC" w:rsidRDefault="009E7B89" w:rsidP="00EA1B53">
      <w:pPr>
        <w:pStyle w:val="Default"/>
        <w:tabs>
          <w:tab w:val="left" w:pos="180"/>
        </w:tabs>
        <w:ind w:left="180" w:right="270"/>
        <w:jc w:val="center"/>
        <w:rPr>
          <w:rFonts w:asciiTheme="minorHAnsi" w:hAnsiTheme="minorHAnsi" w:cstheme="minorHAnsi"/>
          <w:b/>
          <w:bCs/>
          <w:sz w:val="28"/>
          <w:szCs w:val="28"/>
        </w:rPr>
      </w:pPr>
    </w:p>
    <w:p w14:paraId="29A51289" w14:textId="77777777" w:rsidR="009E7B89" w:rsidRPr="00AC7A5B" w:rsidRDefault="009E7B89" w:rsidP="00EA1B53">
      <w:pPr>
        <w:pStyle w:val="Default"/>
        <w:tabs>
          <w:tab w:val="left" w:pos="180"/>
        </w:tabs>
        <w:ind w:left="180" w:right="270"/>
        <w:jc w:val="center"/>
        <w:rPr>
          <w:rFonts w:asciiTheme="minorHAnsi" w:hAnsiTheme="minorHAnsi" w:cstheme="minorHAnsi"/>
          <w:b/>
          <w:bCs/>
          <w:sz w:val="32"/>
          <w:szCs w:val="32"/>
        </w:rPr>
      </w:pPr>
    </w:p>
    <w:p w14:paraId="084C3F87" w14:textId="349E31E0" w:rsidR="00B36ADE" w:rsidRPr="00AC7A5B" w:rsidRDefault="00DB62D3" w:rsidP="00DB62D3">
      <w:pPr>
        <w:pStyle w:val="Default"/>
        <w:tabs>
          <w:tab w:val="left" w:pos="180"/>
        </w:tabs>
        <w:ind w:left="180" w:right="270"/>
        <w:jc w:val="center"/>
        <w:rPr>
          <w:rFonts w:asciiTheme="minorHAnsi" w:hAnsiTheme="minorHAnsi" w:cstheme="minorHAnsi"/>
          <w:b/>
          <w:bCs/>
          <w:sz w:val="32"/>
          <w:szCs w:val="32"/>
        </w:rPr>
      </w:pPr>
      <w:r>
        <w:rPr>
          <w:rFonts w:asciiTheme="minorHAnsi" w:hAnsiTheme="minorHAnsi" w:cstheme="minorHAnsi"/>
          <w:b/>
          <w:bCs/>
          <w:sz w:val="32"/>
          <w:szCs w:val="32"/>
        </w:rPr>
        <w:t>2023 - 2024</w:t>
      </w:r>
    </w:p>
    <w:p w14:paraId="126A4BDE" w14:textId="11F45EB2" w:rsidR="00F0757F" w:rsidRPr="00AC7A5B" w:rsidRDefault="6DE99379" w:rsidP="00EA1B53">
      <w:pPr>
        <w:pStyle w:val="Default"/>
        <w:tabs>
          <w:tab w:val="left" w:pos="180"/>
        </w:tabs>
        <w:ind w:left="180" w:right="270"/>
        <w:jc w:val="center"/>
        <w:rPr>
          <w:rFonts w:asciiTheme="minorHAnsi" w:hAnsiTheme="minorHAnsi" w:cstheme="minorHAnsi"/>
          <w:b/>
          <w:bCs/>
          <w:sz w:val="32"/>
          <w:szCs w:val="32"/>
        </w:rPr>
      </w:pPr>
      <w:r w:rsidRPr="00AC7A5B">
        <w:rPr>
          <w:rFonts w:asciiTheme="minorHAnsi" w:hAnsiTheme="minorHAnsi" w:cstheme="minorHAnsi"/>
          <w:b/>
          <w:bCs/>
          <w:sz w:val="32"/>
          <w:szCs w:val="32"/>
        </w:rPr>
        <w:t>Staff Handbook</w:t>
      </w:r>
    </w:p>
    <w:p w14:paraId="2FE37F6E" w14:textId="77777777" w:rsidR="00DA03C9" w:rsidRPr="00AC7A5B" w:rsidRDefault="00DA03C9" w:rsidP="00EA1B53">
      <w:pPr>
        <w:pStyle w:val="Default"/>
        <w:tabs>
          <w:tab w:val="left" w:pos="180"/>
        </w:tabs>
        <w:ind w:left="180" w:right="270"/>
        <w:rPr>
          <w:rFonts w:asciiTheme="minorHAnsi" w:hAnsiTheme="minorHAnsi" w:cstheme="minorHAnsi"/>
          <w:sz w:val="28"/>
          <w:szCs w:val="28"/>
        </w:rPr>
      </w:pPr>
    </w:p>
    <w:p w14:paraId="2CE061A4" w14:textId="77777777" w:rsidR="00835506" w:rsidRPr="008F75FC" w:rsidRDefault="00835506" w:rsidP="00EA1B53">
      <w:pPr>
        <w:pStyle w:val="Default"/>
        <w:tabs>
          <w:tab w:val="left" w:pos="180"/>
        </w:tabs>
        <w:ind w:left="180" w:right="270"/>
        <w:jc w:val="center"/>
        <w:rPr>
          <w:rFonts w:asciiTheme="minorHAnsi" w:hAnsiTheme="minorHAnsi" w:cstheme="minorHAnsi"/>
        </w:rPr>
      </w:pPr>
      <w:r w:rsidRPr="008F75FC">
        <w:rPr>
          <w:rFonts w:asciiTheme="minorHAnsi" w:hAnsiTheme="minorHAnsi" w:cstheme="minorHAnsi"/>
        </w:rPr>
        <w:t xml:space="preserve">2215 Pine Street Everett, WA 98201 </w:t>
      </w:r>
    </w:p>
    <w:p w14:paraId="1BA2C6E0" w14:textId="37B4C46D" w:rsidR="00F0757F" w:rsidRPr="008F75FC" w:rsidRDefault="7B3B6428" w:rsidP="00EA1B53">
      <w:pPr>
        <w:pStyle w:val="Default"/>
        <w:tabs>
          <w:tab w:val="left" w:pos="180"/>
        </w:tabs>
        <w:ind w:left="180" w:right="270"/>
        <w:jc w:val="center"/>
        <w:rPr>
          <w:rFonts w:asciiTheme="minorHAnsi" w:hAnsiTheme="minorHAnsi" w:cstheme="minorHAnsi"/>
        </w:rPr>
      </w:pPr>
      <w:r w:rsidRPr="008F75FC">
        <w:rPr>
          <w:rFonts w:asciiTheme="minorHAnsi" w:hAnsiTheme="minorHAnsi" w:cstheme="minorHAnsi"/>
        </w:rPr>
        <w:t>(425)</w:t>
      </w:r>
      <w:r w:rsidR="59CDE316" w:rsidRPr="008F75FC">
        <w:rPr>
          <w:rFonts w:asciiTheme="minorHAnsi" w:hAnsiTheme="minorHAnsi" w:cstheme="minorHAnsi"/>
        </w:rPr>
        <w:t xml:space="preserve"> </w:t>
      </w:r>
      <w:r w:rsidRPr="008F75FC">
        <w:rPr>
          <w:rFonts w:asciiTheme="minorHAnsi" w:hAnsiTheme="minorHAnsi" w:cstheme="minorHAnsi"/>
        </w:rPr>
        <w:t>385-</w:t>
      </w:r>
      <w:r w:rsidR="00835506" w:rsidRPr="008F75FC">
        <w:rPr>
          <w:rFonts w:asciiTheme="minorHAnsi" w:hAnsiTheme="minorHAnsi" w:cstheme="minorHAnsi"/>
        </w:rPr>
        <w:t>4700</w:t>
      </w:r>
    </w:p>
    <w:p w14:paraId="2DC01845" w14:textId="4B84AD23" w:rsidR="00DA03C9" w:rsidRPr="008F75FC" w:rsidRDefault="00000000" w:rsidP="00EA1B53">
      <w:pPr>
        <w:pStyle w:val="Default"/>
        <w:tabs>
          <w:tab w:val="left" w:pos="180"/>
        </w:tabs>
        <w:ind w:left="180" w:right="270"/>
        <w:jc w:val="center"/>
        <w:rPr>
          <w:rFonts w:asciiTheme="minorHAnsi" w:hAnsiTheme="minorHAnsi" w:cstheme="minorHAnsi"/>
          <w:color w:val="0000FF"/>
          <w:u w:val="single"/>
        </w:rPr>
      </w:pPr>
      <w:hyperlink r:id="rId12" w:history="1">
        <w:r w:rsidR="00835506" w:rsidRPr="008F75FC">
          <w:rPr>
            <w:rStyle w:val="Hyperlink"/>
            <w:rFonts w:asciiTheme="minorHAnsi" w:hAnsiTheme="minorHAnsi" w:cstheme="minorHAnsi"/>
          </w:rPr>
          <w:t>http://www.everettsd.org/garfieldes</w:t>
        </w:r>
      </w:hyperlink>
    </w:p>
    <w:p w14:paraId="0D11E998" w14:textId="69E2E6E4" w:rsidR="00B4550A" w:rsidRPr="008F75FC" w:rsidRDefault="000A5800" w:rsidP="00EA1B53">
      <w:pPr>
        <w:pStyle w:val="Default"/>
        <w:tabs>
          <w:tab w:val="left" w:pos="180"/>
          <w:tab w:val="left" w:pos="2880"/>
          <w:tab w:val="left" w:pos="7200"/>
        </w:tabs>
        <w:ind w:left="180" w:right="270"/>
        <w:jc w:val="center"/>
        <w:rPr>
          <w:rFonts w:asciiTheme="minorHAnsi" w:hAnsiTheme="minorHAnsi" w:cstheme="minorHAnsi"/>
        </w:rPr>
      </w:pPr>
      <w:r w:rsidRPr="008F75FC">
        <w:rPr>
          <w:rFonts w:asciiTheme="minorHAnsi" w:hAnsiTheme="minorHAnsi" w:cstheme="minorHAnsi"/>
          <w:sz w:val="28"/>
          <w:szCs w:val="28"/>
        </w:rPr>
        <w:tab/>
      </w:r>
      <w:r w:rsidRPr="008F75FC">
        <w:rPr>
          <w:rFonts w:asciiTheme="minorHAnsi" w:hAnsiTheme="minorHAnsi" w:cstheme="minorHAnsi"/>
          <w:sz w:val="28"/>
          <w:szCs w:val="28"/>
        </w:rPr>
        <w:tab/>
      </w:r>
    </w:p>
    <w:p w14:paraId="45176D13" w14:textId="10999D59" w:rsidR="00F927F6" w:rsidRPr="008F75FC" w:rsidRDefault="21BCD589" w:rsidP="00EA1B53">
      <w:pPr>
        <w:pStyle w:val="Default"/>
        <w:tabs>
          <w:tab w:val="left" w:pos="180"/>
          <w:tab w:val="left" w:pos="2880"/>
          <w:tab w:val="left" w:pos="7200"/>
        </w:tabs>
        <w:ind w:left="180" w:right="270"/>
        <w:jc w:val="center"/>
        <w:rPr>
          <w:rFonts w:asciiTheme="minorHAnsi" w:hAnsiTheme="minorHAnsi" w:cstheme="minorHAnsi"/>
        </w:rPr>
      </w:pPr>
      <w:r w:rsidRPr="008F75FC">
        <w:rPr>
          <w:rFonts w:asciiTheme="minorHAnsi" w:hAnsiTheme="minorHAnsi" w:cstheme="minorHAnsi"/>
        </w:rPr>
        <w:t xml:space="preserve">              </w:t>
      </w:r>
      <w:r w:rsidR="00B4550A" w:rsidRPr="008F75FC">
        <w:rPr>
          <w:rFonts w:asciiTheme="minorHAnsi" w:hAnsiTheme="minorHAnsi" w:cstheme="minorHAnsi"/>
        </w:rPr>
        <w:tab/>
      </w:r>
      <w:r w:rsidRPr="008F75FC">
        <w:rPr>
          <w:rFonts w:asciiTheme="minorHAnsi" w:hAnsiTheme="minorHAnsi" w:cstheme="minorHAnsi"/>
        </w:rPr>
        <w:t xml:space="preserve">           </w:t>
      </w:r>
    </w:p>
    <w:tbl>
      <w:tblPr>
        <w:tblStyle w:val="PlainTable4"/>
        <w:tblW w:w="0" w:type="auto"/>
        <w:tblLook w:val="04A0" w:firstRow="1" w:lastRow="0" w:firstColumn="1" w:lastColumn="0" w:noHBand="0" w:noVBand="1"/>
      </w:tblPr>
      <w:tblGrid>
        <w:gridCol w:w="3150"/>
        <w:gridCol w:w="3148"/>
        <w:gridCol w:w="3062"/>
      </w:tblGrid>
      <w:tr w:rsidR="00F927F6" w:rsidRPr="008F75FC" w14:paraId="23E7A6BF" w14:textId="77777777" w:rsidTr="26E59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957EBFD" w14:textId="77777777" w:rsidR="00DB0B0D" w:rsidRDefault="00DB0B0D" w:rsidP="00EA1B53">
            <w:pPr>
              <w:pStyle w:val="Default"/>
              <w:tabs>
                <w:tab w:val="left" w:pos="180"/>
                <w:tab w:val="left" w:pos="2880"/>
                <w:tab w:val="left" w:pos="7200"/>
              </w:tabs>
              <w:ind w:left="180" w:right="270"/>
              <w:jc w:val="center"/>
              <w:rPr>
                <w:rFonts w:asciiTheme="minorHAnsi" w:hAnsiTheme="minorHAnsi" w:cstheme="minorHAnsi"/>
                <w:b w:val="0"/>
                <w:bCs w:val="0"/>
              </w:rPr>
            </w:pPr>
          </w:p>
          <w:p w14:paraId="63B396F4" w14:textId="65B62FE2" w:rsidR="00F927F6" w:rsidRPr="008F75FC" w:rsidRDefault="00835506" w:rsidP="00EA1B53">
            <w:pPr>
              <w:pStyle w:val="Default"/>
              <w:tabs>
                <w:tab w:val="left" w:pos="180"/>
                <w:tab w:val="left" w:pos="2880"/>
                <w:tab w:val="left" w:pos="7200"/>
              </w:tabs>
              <w:ind w:left="180" w:right="270"/>
              <w:jc w:val="center"/>
              <w:rPr>
                <w:rFonts w:asciiTheme="minorHAnsi" w:hAnsiTheme="minorHAnsi" w:cstheme="minorHAnsi"/>
              </w:rPr>
            </w:pPr>
            <w:r w:rsidRPr="008F75FC">
              <w:rPr>
                <w:rFonts w:asciiTheme="minorHAnsi" w:hAnsiTheme="minorHAnsi" w:cstheme="minorHAnsi"/>
              </w:rPr>
              <w:t>Kathleen Stilwell</w:t>
            </w:r>
          </w:p>
        </w:tc>
        <w:tc>
          <w:tcPr>
            <w:tcW w:w="3597" w:type="dxa"/>
          </w:tcPr>
          <w:p w14:paraId="22B23AE2" w14:textId="77777777" w:rsidR="00DB0B0D" w:rsidRDefault="00DB0B0D" w:rsidP="00EA1B53">
            <w:pPr>
              <w:pStyle w:val="Default"/>
              <w:tabs>
                <w:tab w:val="left" w:pos="180"/>
                <w:tab w:val="left" w:pos="2880"/>
                <w:tab w:val="left" w:pos="7200"/>
              </w:tabs>
              <w:ind w:left="180" w:right="27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7BB30938" w14:textId="5D04F830" w:rsidR="00F927F6" w:rsidRPr="008F75FC" w:rsidRDefault="6DE99379" w:rsidP="00EA1B53">
            <w:pPr>
              <w:pStyle w:val="Default"/>
              <w:tabs>
                <w:tab w:val="left" w:pos="180"/>
                <w:tab w:val="left" w:pos="2880"/>
                <w:tab w:val="left" w:pos="7200"/>
              </w:tabs>
              <w:ind w:left="180" w:right="27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F75FC">
              <w:rPr>
                <w:rFonts w:asciiTheme="minorHAnsi" w:hAnsiTheme="minorHAnsi" w:cstheme="minorHAnsi"/>
                <w:b w:val="0"/>
                <w:bCs w:val="0"/>
              </w:rPr>
              <w:t>Principal</w:t>
            </w:r>
          </w:p>
        </w:tc>
        <w:tc>
          <w:tcPr>
            <w:tcW w:w="3597" w:type="dxa"/>
          </w:tcPr>
          <w:p w14:paraId="7D5AF62D" w14:textId="77777777" w:rsidR="00DB0B0D" w:rsidRDefault="00DB0B0D" w:rsidP="00EA1B53">
            <w:pPr>
              <w:pStyle w:val="Default"/>
              <w:tabs>
                <w:tab w:val="left" w:pos="180"/>
                <w:tab w:val="left" w:pos="2880"/>
                <w:tab w:val="left" w:pos="7200"/>
              </w:tabs>
              <w:ind w:left="180" w:right="27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p w14:paraId="1E75AFD8" w14:textId="2A89A3BB" w:rsidR="00F927F6" w:rsidRPr="008F75FC" w:rsidRDefault="6DE99379" w:rsidP="00EA1B53">
            <w:pPr>
              <w:pStyle w:val="Default"/>
              <w:tabs>
                <w:tab w:val="left" w:pos="180"/>
                <w:tab w:val="left" w:pos="2880"/>
                <w:tab w:val="left" w:pos="7200"/>
              </w:tabs>
              <w:ind w:left="180" w:right="27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F75FC">
              <w:rPr>
                <w:rFonts w:asciiTheme="minorHAnsi" w:hAnsiTheme="minorHAnsi" w:cstheme="minorHAnsi"/>
                <w:b w:val="0"/>
                <w:bCs w:val="0"/>
              </w:rPr>
              <w:t>425-385-4</w:t>
            </w:r>
            <w:r w:rsidR="00835506" w:rsidRPr="008F75FC">
              <w:rPr>
                <w:rFonts w:asciiTheme="minorHAnsi" w:hAnsiTheme="minorHAnsi" w:cstheme="minorHAnsi"/>
                <w:b w:val="0"/>
                <w:bCs w:val="0"/>
              </w:rPr>
              <w:t>7</w:t>
            </w:r>
            <w:r w:rsidRPr="008F75FC">
              <w:rPr>
                <w:rFonts w:asciiTheme="minorHAnsi" w:hAnsiTheme="minorHAnsi" w:cstheme="minorHAnsi"/>
                <w:b w:val="0"/>
                <w:bCs w:val="0"/>
              </w:rPr>
              <w:t>90</w:t>
            </w:r>
          </w:p>
        </w:tc>
      </w:tr>
      <w:tr w:rsidR="00F927F6" w:rsidRPr="008F75FC" w14:paraId="0A238721" w14:textId="77777777" w:rsidTr="26E59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auto"/>
          </w:tcPr>
          <w:p w14:paraId="08F4A67C" w14:textId="6B59CF62" w:rsidR="00F927F6" w:rsidRPr="008F75FC" w:rsidRDefault="001B38B1" w:rsidP="00EA1B53">
            <w:pPr>
              <w:pStyle w:val="Default"/>
              <w:tabs>
                <w:tab w:val="left" w:pos="180"/>
                <w:tab w:val="left" w:pos="2880"/>
                <w:tab w:val="left" w:pos="7200"/>
              </w:tabs>
              <w:ind w:left="180" w:right="270"/>
              <w:jc w:val="center"/>
              <w:rPr>
                <w:rFonts w:asciiTheme="minorHAnsi" w:hAnsiTheme="minorHAnsi" w:cstheme="minorHAnsi"/>
              </w:rPr>
            </w:pPr>
            <w:r>
              <w:rPr>
                <w:rFonts w:asciiTheme="minorHAnsi" w:hAnsiTheme="minorHAnsi" w:cstheme="minorHAnsi"/>
              </w:rPr>
              <w:t>Eric Jennings</w:t>
            </w:r>
          </w:p>
        </w:tc>
        <w:tc>
          <w:tcPr>
            <w:tcW w:w="3597" w:type="dxa"/>
            <w:shd w:val="clear" w:color="auto" w:fill="auto"/>
          </w:tcPr>
          <w:p w14:paraId="2CA3A642" w14:textId="212C7AA0" w:rsidR="00F927F6" w:rsidRPr="008F75FC" w:rsidRDefault="6DE99379" w:rsidP="00EA1B53">
            <w:pPr>
              <w:pStyle w:val="Default"/>
              <w:tabs>
                <w:tab w:val="left" w:pos="180"/>
                <w:tab w:val="left" w:pos="2880"/>
                <w:tab w:val="left" w:pos="7200"/>
              </w:tabs>
              <w:ind w:left="180" w:right="27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75FC">
              <w:rPr>
                <w:rFonts w:asciiTheme="minorHAnsi" w:hAnsiTheme="minorHAnsi" w:cstheme="minorHAnsi"/>
              </w:rPr>
              <w:t>Assistant Principal</w:t>
            </w:r>
          </w:p>
        </w:tc>
        <w:tc>
          <w:tcPr>
            <w:tcW w:w="3597" w:type="dxa"/>
            <w:shd w:val="clear" w:color="auto" w:fill="auto"/>
          </w:tcPr>
          <w:p w14:paraId="1D2E0932" w14:textId="330CE1C9" w:rsidR="00F927F6" w:rsidRPr="008F75FC" w:rsidRDefault="6DE99379" w:rsidP="00EA1B53">
            <w:pPr>
              <w:pStyle w:val="Default"/>
              <w:tabs>
                <w:tab w:val="left" w:pos="180"/>
                <w:tab w:val="left" w:pos="2880"/>
                <w:tab w:val="left" w:pos="7200"/>
              </w:tabs>
              <w:ind w:left="180" w:right="27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75FC">
              <w:rPr>
                <w:rFonts w:asciiTheme="minorHAnsi" w:hAnsiTheme="minorHAnsi" w:cstheme="minorHAnsi"/>
              </w:rPr>
              <w:t>425-385-4</w:t>
            </w:r>
            <w:r w:rsidR="00835506" w:rsidRPr="008F75FC">
              <w:rPr>
                <w:rFonts w:asciiTheme="minorHAnsi" w:hAnsiTheme="minorHAnsi" w:cstheme="minorHAnsi"/>
              </w:rPr>
              <w:t>7</w:t>
            </w:r>
            <w:r w:rsidRPr="008F75FC">
              <w:rPr>
                <w:rFonts w:asciiTheme="minorHAnsi" w:hAnsiTheme="minorHAnsi" w:cstheme="minorHAnsi"/>
              </w:rPr>
              <w:t>91</w:t>
            </w:r>
          </w:p>
        </w:tc>
      </w:tr>
      <w:tr w:rsidR="00F927F6" w:rsidRPr="008F75FC" w14:paraId="64BD3BC4" w14:textId="77777777" w:rsidTr="26E5947D">
        <w:tc>
          <w:tcPr>
            <w:cnfStyle w:val="001000000000" w:firstRow="0" w:lastRow="0" w:firstColumn="1" w:lastColumn="0" w:oddVBand="0" w:evenVBand="0" w:oddHBand="0" w:evenHBand="0" w:firstRowFirstColumn="0" w:firstRowLastColumn="0" w:lastRowFirstColumn="0" w:lastRowLastColumn="0"/>
            <w:tcW w:w="3596" w:type="dxa"/>
            <w:shd w:val="clear" w:color="auto" w:fill="auto"/>
          </w:tcPr>
          <w:p w14:paraId="1003A6CD" w14:textId="76DF2BA9" w:rsidR="00F927F6" w:rsidRPr="008F75FC" w:rsidRDefault="00015E6F" w:rsidP="75159D9F">
            <w:pPr>
              <w:pStyle w:val="Default"/>
              <w:tabs>
                <w:tab w:val="left" w:pos="180"/>
                <w:tab w:val="left" w:pos="2880"/>
                <w:tab w:val="left" w:pos="7200"/>
              </w:tabs>
              <w:spacing w:line="259" w:lineRule="auto"/>
              <w:ind w:left="180" w:right="270"/>
              <w:jc w:val="center"/>
            </w:pPr>
            <w:r>
              <w:rPr>
                <w:rFonts w:asciiTheme="minorHAnsi" w:hAnsiTheme="minorHAnsi" w:cstheme="minorBidi"/>
              </w:rPr>
              <w:t>Kelsey Gerla</w:t>
            </w:r>
          </w:p>
        </w:tc>
        <w:tc>
          <w:tcPr>
            <w:tcW w:w="3597" w:type="dxa"/>
            <w:shd w:val="clear" w:color="auto" w:fill="auto"/>
          </w:tcPr>
          <w:p w14:paraId="7722C795" w14:textId="4F035D17" w:rsidR="00F927F6" w:rsidRPr="008F75FC" w:rsidRDefault="6DE99379" w:rsidP="00EA1B53">
            <w:pPr>
              <w:pStyle w:val="Default"/>
              <w:tabs>
                <w:tab w:val="left" w:pos="180"/>
                <w:tab w:val="left" w:pos="2880"/>
                <w:tab w:val="left" w:pos="7200"/>
              </w:tabs>
              <w:ind w:left="180" w:right="2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75FC">
              <w:rPr>
                <w:rFonts w:asciiTheme="minorHAnsi" w:hAnsiTheme="minorHAnsi" w:cstheme="minorHAnsi"/>
              </w:rPr>
              <w:t>Office Manager</w:t>
            </w:r>
          </w:p>
        </w:tc>
        <w:tc>
          <w:tcPr>
            <w:tcW w:w="3597" w:type="dxa"/>
            <w:shd w:val="clear" w:color="auto" w:fill="auto"/>
          </w:tcPr>
          <w:p w14:paraId="0C4F996A" w14:textId="516EC39C" w:rsidR="00F927F6" w:rsidRPr="008F75FC" w:rsidRDefault="6DE99379" w:rsidP="00EA1B53">
            <w:pPr>
              <w:pStyle w:val="Default"/>
              <w:tabs>
                <w:tab w:val="left" w:pos="180"/>
                <w:tab w:val="left" w:pos="2880"/>
                <w:tab w:val="left" w:pos="7200"/>
              </w:tabs>
              <w:ind w:left="180" w:right="27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F75FC">
              <w:rPr>
                <w:rFonts w:asciiTheme="minorHAnsi" w:hAnsiTheme="minorHAnsi" w:cstheme="minorHAnsi"/>
              </w:rPr>
              <w:t>425-385-4</w:t>
            </w:r>
            <w:r w:rsidR="00835506" w:rsidRPr="008F75FC">
              <w:rPr>
                <w:rFonts w:asciiTheme="minorHAnsi" w:hAnsiTheme="minorHAnsi" w:cstheme="minorHAnsi"/>
              </w:rPr>
              <w:t>7</w:t>
            </w:r>
            <w:r w:rsidRPr="008F75FC">
              <w:rPr>
                <w:rFonts w:asciiTheme="minorHAnsi" w:hAnsiTheme="minorHAnsi" w:cstheme="minorHAnsi"/>
              </w:rPr>
              <w:t>01</w:t>
            </w:r>
          </w:p>
        </w:tc>
      </w:tr>
      <w:tr w:rsidR="00F927F6" w:rsidRPr="008F75FC" w14:paraId="2D9D23F9" w14:textId="77777777" w:rsidTr="26E59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auto"/>
          </w:tcPr>
          <w:p w14:paraId="767E5D4F" w14:textId="68376F34" w:rsidR="00F927F6" w:rsidRPr="008F75FC" w:rsidRDefault="08426F3C" w:rsidP="26E5947D">
            <w:pPr>
              <w:pStyle w:val="Default"/>
              <w:tabs>
                <w:tab w:val="left" w:pos="180"/>
                <w:tab w:val="left" w:pos="2880"/>
                <w:tab w:val="left" w:pos="7200"/>
              </w:tabs>
              <w:spacing w:line="259" w:lineRule="auto"/>
              <w:ind w:left="180" w:right="270"/>
              <w:jc w:val="center"/>
            </w:pPr>
            <w:r w:rsidRPr="26E5947D">
              <w:rPr>
                <w:rFonts w:asciiTheme="minorHAnsi" w:hAnsiTheme="minorHAnsi" w:cstheme="minorBidi"/>
              </w:rPr>
              <w:t>Teresa Mulkey</w:t>
            </w:r>
          </w:p>
        </w:tc>
        <w:tc>
          <w:tcPr>
            <w:tcW w:w="3597" w:type="dxa"/>
            <w:shd w:val="clear" w:color="auto" w:fill="auto"/>
          </w:tcPr>
          <w:p w14:paraId="68CEA405" w14:textId="7A24E094" w:rsidR="00F927F6" w:rsidRPr="008F75FC" w:rsidRDefault="6DE99379" w:rsidP="00EA1B53">
            <w:pPr>
              <w:pStyle w:val="Default"/>
              <w:tabs>
                <w:tab w:val="left" w:pos="180"/>
                <w:tab w:val="left" w:pos="2880"/>
                <w:tab w:val="left" w:pos="7200"/>
              </w:tabs>
              <w:ind w:left="180" w:right="27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75FC">
              <w:rPr>
                <w:rFonts w:asciiTheme="minorHAnsi" w:hAnsiTheme="minorHAnsi" w:cstheme="minorHAnsi"/>
              </w:rPr>
              <w:t>Office Assistant</w:t>
            </w:r>
          </w:p>
        </w:tc>
        <w:tc>
          <w:tcPr>
            <w:tcW w:w="3597" w:type="dxa"/>
            <w:shd w:val="clear" w:color="auto" w:fill="auto"/>
          </w:tcPr>
          <w:p w14:paraId="5A774BA0" w14:textId="0BE793DA" w:rsidR="00F927F6" w:rsidRPr="008F75FC" w:rsidRDefault="6DE99379" w:rsidP="00EA1B53">
            <w:pPr>
              <w:pStyle w:val="Default"/>
              <w:tabs>
                <w:tab w:val="left" w:pos="180"/>
                <w:tab w:val="left" w:pos="2880"/>
                <w:tab w:val="left" w:pos="7200"/>
              </w:tabs>
              <w:ind w:left="180" w:right="27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F75FC">
              <w:rPr>
                <w:rFonts w:asciiTheme="minorHAnsi" w:hAnsiTheme="minorHAnsi" w:cstheme="minorHAnsi"/>
              </w:rPr>
              <w:t>425-385-4</w:t>
            </w:r>
            <w:r w:rsidR="00835506" w:rsidRPr="008F75FC">
              <w:rPr>
                <w:rFonts w:asciiTheme="minorHAnsi" w:hAnsiTheme="minorHAnsi" w:cstheme="minorHAnsi"/>
              </w:rPr>
              <w:t>7</w:t>
            </w:r>
            <w:r w:rsidRPr="008F75FC">
              <w:rPr>
                <w:rFonts w:asciiTheme="minorHAnsi" w:hAnsiTheme="minorHAnsi" w:cstheme="minorHAnsi"/>
              </w:rPr>
              <w:t>00</w:t>
            </w:r>
          </w:p>
        </w:tc>
      </w:tr>
    </w:tbl>
    <w:p w14:paraId="6B508B1C" w14:textId="77777777" w:rsidR="00AC7A5B" w:rsidRDefault="00AC7A5B" w:rsidP="00EA1B53">
      <w:pPr>
        <w:tabs>
          <w:tab w:val="left" w:pos="180"/>
        </w:tabs>
        <w:spacing w:before="120"/>
        <w:ind w:left="180" w:right="270"/>
        <w:rPr>
          <w:rFonts w:asciiTheme="minorHAnsi" w:hAnsiTheme="minorHAnsi" w:cstheme="minorHAnsi"/>
          <w:b/>
          <w:bCs/>
          <w:sz w:val="22"/>
          <w:szCs w:val="22"/>
        </w:rPr>
      </w:pPr>
    </w:p>
    <w:p w14:paraId="6BA84CE6" w14:textId="77777777" w:rsidR="00AC7A5B" w:rsidRDefault="00AC7A5B" w:rsidP="00EA1B53">
      <w:pPr>
        <w:tabs>
          <w:tab w:val="left" w:pos="180"/>
        </w:tabs>
        <w:spacing w:before="120"/>
        <w:ind w:left="180" w:right="270"/>
        <w:rPr>
          <w:rFonts w:asciiTheme="minorHAnsi" w:hAnsiTheme="minorHAnsi" w:cstheme="minorHAnsi"/>
          <w:b/>
          <w:bCs/>
          <w:sz w:val="22"/>
          <w:szCs w:val="22"/>
        </w:rPr>
      </w:pPr>
    </w:p>
    <w:p w14:paraId="22E5DB3D" w14:textId="0BF5B187" w:rsidR="00FF7685" w:rsidRPr="008F75FC" w:rsidRDefault="00FF7685" w:rsidP="00EA1B53">
      <w:pPr>
        <w:tabs>
          <w:tab w:val="left" w:pos="180"/>
        </w:tabs>
        <w:spacing w:before="120"/>
        <w:ind w:left="180" w:right="270"/>
        <w:rPr>
          <w:rFonts w:asciiTheme="minorHAnsi" w:hAnsiTheme="minorHAnsi" w:cstheme="minorHAnsi"/>
          <w:b/>
          <w:bCs/>
          <w:sz w:val="22"/>
          <w:szCs w:val="22"/>
        </w:rPr>
      </w:pPr>
      <w:r w:rsidRPr="008F75FC">
        <w:rPr>
          <w:rFonts w:asciiTheme="minorHAnsi" w:hAnsiTheme="minorHAnsi" w:cstheme="minorHAnsi"/>
          <w:b/>
          <w:bCs/>
          <w:sz w:val="22"/>
          <w:szCs w:val="22"/>
        </w:rPr>
        <w:t>Nondiscrimination Statement</w:t>
      </w:r>
    </w:p>
    <w:p w14:paraId="6718837B" w14:textId="77777777" w:rsidR="00FF7685" w:rsidRPr="008F75FC" w:rsidRDefault="00FF7685" w:rsidP="00EA1B53">
      <w:pPr>
        <w:tabs>
          <w:tab w:val="left" w:pos="180"/>
        </w:tabs>
        <w:spacing w:before="60"/>
        <w:ind w:left="180" w:right="270"/>
        <w:rPr>
          <w:rFonts w:asciiTheme="minorHAnsi" w:hAnsiTheme="minorHAnsi" w:cstheme="minorHAnsi"/>
          <w:sz w:val="22"/>
          <w:szCs w:val="22"/>
        </w:rPr>
      </w:pPr>
      <w:r w:rsidRPr="008F75FC">
        <w:rPr>
          <w:rFonts w:asciiTheme="minorHAnsi" w:hAnsiTheme="minorHAnsi" w:cstheme="minorHAnsi"/>
          <w:sz w:val="22"/>
          <w:szCs w:val="22"/>
        </w:rPr>
        <w:t xml:space="preserve">Everett Public Schools does not discriminate in any programs or activities </w:t>
      </w:r>
      <w:proofErr w:type="gramStart"/>
      <w:r w:rsidRPr="008F75FC">
        <w:rPr>
          <w:rFonts w:asciiTheme="minorHAnsi" w:hAnsiTheme="minorHAnsi" w:cstheme="minorHAnsi"/>
          <w:sz w:val="22"/>
          <w:szCs w:val="22"/>
        </w:rPr>
        <w:t>on the basis of</w:t>
      </w:r>
      <w:proofErr w:type="gramEnd"/>
      <w:r w:rsidRPr="008F75FC">
        <w:rPr>
          <w:rFonts w:asciiTheme="minorHAnsi" w:hAnsiTheme="minorHAnsi" w:cstheme="minorHAnsi"/>
          <w:sz w:val="22"/>
          <w:szCs w:val="22"/>
        </w:rPr>
        <w:t xml:space="preserve">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 </w:t>
      </w:r>
    </w:p>
    <w:p w14:paraId="3278FB19" w14:textId="77777777" w:rsidR="00FF7685" w:rsidRPr="008F75FC" w:rsidRDefault="00FF7685"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22"/>
        <w:gridCol w:w="3115"/>
      </w:tblGrid>
      <w:tr w:rsidR="00FF7685" w:rsidRPr="008F75FC" w14:paraId="42DB898E" w14:textId="77777777" w:rsidTr="00461606">
        <w:tc>
          <w:tcPr>
            <w:tcW w:w="3600" w:type="dxa"/>
          </w:tcPr>
          <w:p w14:paraId="6645B9C2"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Executive Director</w:t>
            </w:r>
          </w:p>
          <w:p w14:paraId="1BF432DA"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Human Resources</w:t>
            </w:r>
          </w:p>
          <w:p w14:paraId="024F93D7" w14:textId="77777777" w:rsidR="00FF7685" w:rsidRPr="008F75FC" w:rsidRDefault="00FF7685" w:rsidP="00EA1B53">
            <w:pPr>
              <w:tabs>
                <w:tab w:val="left" w:pos="180"/>
              </w:tabs>
              <w:ind w:left="180" w:right="270"/>
              <w:rPr>
                <w:rFonts w:asciiTheme="minorHAnsi" w:hAnsiTheme="minorHAnsi" w:cstheme="minorHAnsi"/>
              </w:rPr>
            </w:pPr>
            <w:r w:rsidRPr="008F75FC">
              <w:rPr>
                <w:rFonts w:asciiTheme="minorHAnsi" w:hAnsiTheme="minorHAnsi" w:cstheme="minorHAnsi"/>
              </w:rPr>
              <w:t>Chad Golden</w:t>
            </w:r>
          </w:p>
          <w:p w14:paraId="41E74CE3"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rPr>
              <w:t>3900 Broadway, Everett 98201</w:t>
            </w:r>
          </w:p>
          <w:p w14:paraId="617D79A1" w14:textId="77777777" w:rsidR="00FF7685" w:rsidRPr="008F75FC" w:rsidRDefault="00FF7685" w:rsidP="00EA1B53">
            <w:pPr>
              <w:tabs>
                <w:tab w:val="left" w:pos="180"/>
              </w:tabs>
              <w:ind w:left="180" w:right="270"/>
              <w:rPr>
                <w:rFonts w:asciiTheme="minorHAnsi" w:hAnsiTheme="minorHAnsi" w:cstheme="minorHAnsi"/>
              </w:rPr>
            </w:pPr>
            <w:r w:rsidRPr="008F75FC">
              <w:rPr>
                <w:rFonts w:asciiTheme="minorHAnsi" w:hAnsiTheme="minorHAnsi" w:cstheme="minorHAnsi"/>
              </w:rPr>
              <w:t>425-385-4103</w:t>
            </w:r>
          </w:p>
          <w:p w14:paraId="25B00C2D" w14:textId="1E59086C" w:rsidR="00FF7685" w:rsidRPr="008F75FC" w:rsidRDefault="00000000" w:rsidP="00EA1B53">
            <w:pPr>
              <w:tabs>
                <w:tab w:val="left" w:pos="180"/>
              </w:tabs>
              <w:spacing w:after="120"/>
              <w:ind w:left="180" w:right="270"/>
              <w:rPr>
                <w:rFonts w:asciiTheme="minorHAnsi" w:hAnsiTheme="minorHAnsi" w:cstheme="minorHAnsi"/>
                <w:sz w:val="22"/>
                <w:szCs w:val="22"/>
              </w:rPr>
            </w:pPr>
            <w:hyperlink r:id="rId13" w:history="1">
              <w:r w:rsidR="00FF7685" w:rsidRPr="008F75FC">
                <w:rPr>
                  <w:rStyle w:val="Hyperlink"/>
                  <w:rFonts w:asciiTheme="minorHAnsi" w:hAnsiTheme="minorHAnsi" w:cstheme="minorHAnsi"/>
                </w:rPr>
                <w:t>cgolden@everettsd.org</w:t>
              </w:r>
            </w:hyperlink>
            <w:r w:rsidR="00FF7685" w:rsidRPr="008F75FC">
              <w:rPr>
                <w:rFonts w:asciiTheme="minorHAnsi" w:hAnsiTheme="minorHAnsi" w:cstheme="minorHAnsi"/>
              </w:rPr>
              <w:t xml:space="preserve"> </w:t>
            </w:r>
          </w:p>
        </w:tc>
        <w:tc>
          <w:tcPr>
            <w:tcW w:w="3600" w:type="dxa"/>
          </w:tcPr>
          <w:p w14:paraId="6DCFE965"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Title IX/Civil Rights</w:t>
            </w:r>
          </w:p>
          <w:p w14:paraId="5C39B9BB"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Compliance Officer</w:t>
            </w:r>
          </w:p>
          <w:p w14:paraId="2D972675" w14:textId="7A611443" w:rsidR="00FF7685" w:rsidRPr="008F75FC" w:rsidRDefault="001B38B1" w:rsidP="00EA1B53">
            <w:pPr>
              <w:tabs>
                <w:tab w:val="left" w:pos="180"/>
              </w:tabs>
              <w:ind w:left="180" w:right="270"/>
              <w:rPr>
                <w:rFonts w:asciiTheme="minorHAnsi" w:hAnsiTheme="minorHAnsi" w:cstheme="minorHAnsi"/>
              </w:rPr>
            </w:pPr>
            <w:r>
              <w:rPr>
                <w:rFonts w:asciiTheme="minorHAnsi" w:hAnsiTheme="minorHAnsi" w:cstheme="minorHAnsi"/>
              </w:rPr>
              <w:t>Chad Golden</w:t>
            </w:r>
          </w:p>
          <w:p w14:paraId="1AAB2315"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rPr>
              <w:t>3900 Broadway, Everett 98201</w:t>
            </w:r>
          </w:p>
          <w:p w14:paraId="3ACAB0AC" w14:textId="77777777" w:rsidR="001B38B1" w:rsidRPr="008F75FC" w:rsidRDefault="001B38B1" w:rsidP="001B38B1">
            <w:pPr>
              <w:tabs>
                <w:tab w:val="left" w:pos="180"/>
              </w:tabs>
              <w:ind w:left="180" w:right="270"/>
              <w:rPr>
                <w:rFonts w:asciiTheme="minorHAnsi" w:hAnsiTheme="minorHAnsi" w:cstheme="minorHAnsi"/>
              </w:rPr>
            </w:pPr>
            <w:r w:rsidRPr="008F75FC">
              <w:rPr>
                <w:rFonts w:asciiTheme="minorHAnsi" w:hAnsiTheme="minorHAnsi" w:cstheme="minorHAnsi"/>
              </w:rPr>
              <w:t>425-385-4103</w:t>
            </w:r>
          </w:p>
          <w:p w14:paraId="33E74352" w14:textId="0CE88C35" w:rsidR="00FF7685" w:rsidRPr="008F75FC" w:rsidRDefault="00000000" w:rsidP="001B38B1">
            <w:pPr>
              <w:tabs>
                <w:tab w:val="left" w:pos="180"/>
              </w:tabs>
              <w:ind w:left="180" w:right="270"/>
              <w:rPr>
                <w:rFonts w:asciiTheme="minorHAnsi" w:hAnsiTheme="minorHAnsi" w:cstheme="minorHAnsi"/>
                <w:sz w:val="22"/>
                <w:szCs w:val="22"/>
              </w:rPr>
            </w:pPr>
            <w:hyperlink r:id="rId14" w:history="1">
              <w:r w:rsidR="001B38B1" w:rsidRPr="008F75FC">
                <w:rPr>
                  <w:rStyle w:val="Hyperlink"/>
                  <w:rFonts w:asciiTheme="minorHAnsi" w:hAnsiTheme="minorHAnsi" w:cstheme="minorHAnsi"/>
                </w:rPr>
                <w:t>cgolden@everettsd.org</w:t>
              </w:r>
            </w:hyperlink>
          </w:p>
        </w:tc>
        <w:tc>
          <w:tcPr>
            <w:tcW w:w="3600" w:type="dxa"/>
          </w:tcPr>
          <w:p w14:paraId="4A0E796E"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Section 504 Coordinator</w:t>
            </w:r>
          </w:p>
          <w:p w14:paraId="2855463B" w14:textId="77777777" w:rsidR="00FF7685" w:rsidRPr="008F75FC" w:rsidRDefault="00FF7685" w:rsidP="00EA1B53">
            <w:pPr>
              <w:tabs>
                <w:tab w:val="left" w:pos="180"/>
              </w:tabs>
              <w:ind w:left="180" w:right="270"/>
              <w:rPr>
                <w:rFonts w:asciiTheme="minorHAnsi" w:hAnsiTheme="minorHAnsi" w:cstheme="minorHAnsi"/>
              </w:rPr>
            </w:pPr>
            <w:r w:rsidRPr="008F75FC">
              <w:rPr>
                <w:rFonts w:asciiTheme="minorHAnsi" w:hAnsiTheme="minorHAnsi" w:cstheme="minorHAnsi"/>
              </w:rPr>
              <w:t>Dave Peters</w:t>
            </w:r>
          </w:p>
          <w:p w14:paraId="6A741408"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rPr>
              <w:t>3900 Broadway, Everett 98201</w:t>
            </w:r>
          </w:p>
          <w:p w14:paraId="02316581" w14:textId="77777777" w:rsidR="00FF7685" w:rsidRPr="008F75FC" w:rsidRDefault="00FF7685" w:rsidP="00EA1B53">
            <w:pPr>
              <w:tabs>
                <w:tab w:val="left" w:pos="180"/>
              </w:tabs>
              <w:ind w:left="180" w:right="270"/>
              <w:rPr>
                <w:rFonts w:asciiTheme="minorHAnsi" w:hAnsiTheme="minorHAnsi" w:cstheme="minorHAnsi"/>
              </w:rPr>
            </w:pPr>
            <w:r w:rsidRPr="008F75FC">
              <w:rPr>
                <w:rFonts w:asciiTheme="minorHAnsi" w:hAnsiTheme="minorHAnsi" w:cstheme="minorHAnsi"/>
              </w:rPr>
              <w:t>425-385-4063</w:t>
            </w:r>
          </w:p>
          <w:p w14:paraId="3C0FBD3C" w14:textId="4521185E" w:rsidR="00FF7685" w:rsidRPr="008F75FC" w:rsidRDefault="00000000" w:rsidP="00EA1B53">
            <w:pPr>
              <w:tabs>
                <w:tab w:val="left" w:pos="180"/>
              </w:tabs>
              <w:ind w:left="180" w:right="270"/>
              <w:rPr>
                <w:rFonts w:asciiTheme="minorHAnsi" w:hAnsiTheme="minorHAnsi" w:cstheme="minorHAnsi"/>
                <w:sz w:val="22"/>
                <w:szCs w:val="22"/>
              </w:rPr>
            </w:pPr>
            <w:hyperlink r:id="rId15" w:history="1">
              <w:r w:rsidR="00FF7685" w:rsidRPr="008F75FC">
                <w:rPr>
                  <w:rStyle w:val="Hyperlink"/>
                  <w:rFonts w:asciiTheme="minorHAnsi" w:hAnsiTheme="minorHAnsi" w:cstheme="minorHAnsi"/>
                </w:rPr>
                <w:t>dpeters@everettsd.org</w:t>
              </w:r>
            </w:hyperlink>
            <w:r w:rsidR="00FF7685" w:rsidRPr="008F75FC">
              <w:rPr>
                <w:rFonts w:asciiTheme="minorHAnsi" w:hAnsiTheme="minorHAnsi" w:cstheme="minorHAnsi"/>
              </w:rPr>
              <w:t xml:space="preserve"> </w:t>
            </w:r>
          </w:p>
        </w:tc>
      </w:tr>
      <w:tr w:rsidR="00FF7685" w:rsidRPr="008F75FC" w14:paraId="1FEAC5E6" w14:textId="77777777" w:rsidTr="00461606">
        <w:tc>
          <w:tcPr>
            <w:tcW w:w="3600" w:type="dxa"/>
          </w:tcPr>
          <w:p w14:paraId="7B38E67F"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ADA Coordinator</w:t>
            </w:r>
          </w:p>
          <w:p w14:paraId="50EF9524" w14:textId="72A8C016" w:rsidR="00FF7685" w:rsidRPr="008F75FC" w:rsidRDefault="001B38B1" w:rsidP="00EA1B53">
            <w:pPr>
              <w:tabs>
                <w:tab w:val="left" w:pos="180"/>
              </w:tabs>
              <w:ind w:left="180" w:right="270"/>
              <w:rPr>
                <w:rFonts w:asciiTheme="minorHAnsi" w:hAnsiTheme="minorHAnsi" w:cstheme="minorHAnsi"/>
              </w:rPr>
            </w:pPr>
            <w:r>
              <w:rPr>
                <w:rFonts w:asciiTheme="minorHAnsi" w:hAnsiTheme="minorHAnsi" w:cstheme="minorHAnsi"/>
              </w:rPr>
              <w:t>Chad Golden</w:t>
            </w:r>
          </w:p>
          <w:p w14:paraId="12395B6D" w14:textId="7777777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rPr>
              <w:t>3900 Broadway, Everett 98201</w:t>
            </w:r>
          </w:p>
          <w:p w14:paraId="4B95422A" w14:textId="77777777" w:rsidR="001B38B1" w:rsidRPr="008F75FC" w:rsidRDefault="001B38B1" w:rsidP="001B38B1">
            <w:pPr>
              <w:tabs>
                <w:tab w:val="left" w:pos="180"/>
              </w:tabs>
              <w:ind w:left="180" w:right="270"/>
              <w:rPr>
                <w:rFonts w:asciiTheme="minorHAnsi" w:hAnsiTheme="minorHAnsi" w:cstheme="minorHAnsi"/>
              </w:rPr>
            </w:pPr>
            <w:r w:rsidRPr="008F75FC">
              <w:rPr>
                <w:rFonts w:asciiTheme="minorHAnsi" w:hAnsiTheme="minorHAnsi" w:cstheme="minorHAnsi"/>
              </w:rPr>
              <w:t>425-385-4103</w:t>
            </w:r>
          </w:p>
          <w:p w14:paraId="4F8589F2" w14:textId="381825FE" w:rsidR="00FF7685" w:rsidRPr="008F75FC" w:rsidRDefault="00000000" w:rsidP="001B38B1">
            <w:pPr>
              <w:tabs>
                <w:tab w:val="left" w:pos="180"/>
              </w:tabs>
              <w:spacing w:after="120"/>
              <w:ind w:left="180" w:right="270"/>
              <w:rPr>
                <w:rFonts w:asciiTheme="minorHAnsi" w:hAnsiTheme="minorHAnsi" w:cstheme="minorHAnsi"/>
                <w:sz w:val="22"/>
                <w:szCs w:val="22"/>
              </w:rPr>
            </w:pPr>
            <w:hyperlink r:id="rId16" w:history="1">
              <w:r w:rsidR="001B38B1" w:rsidRPr="008F75FC">
                <w:rPr>
                  <w:rStyle w:val="Hyperlink"/>
                  <w:rFonts w:asciiTheme="minorHAnsi" w:hAnsiTheme="minorHAnsi" w:cstheme="minorHAnsi"/>
                </w:rPr>
                <w:t>cgolden@everettsd.org</w:t>
              </w:r>
            </w:hyperlink>
          </w:p>
        </w:tc>
        <w:tc>
          <w:tcPr>
            <w:tcW w:w="7200" w:type="dxa"/>
            <w:gridSpan w:val="2"/>
          </w:tcPr>
          <w:p w14:paraId="5109E706" w14:textId="77777777" w:rsidR="00FF7685" w:rsidRPr="008F75FC" w:rsidRDefault="00FF7685" w:rsidP="00EA1B53">
            <w:pPr>
              <w:pStyle w:val="ListParagraph"/>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 xml:space="preserve">Harassment, Intimidation or Bullying (HIB) </w:t>
            </w:r>
          </w:p>
          <w:p w14:paraId="03F0B06B" w14:textId="77777777" w:rsidR="00FF7685" w:rsidRPr="008F75FC" w:rsidRDefault="00FF7685" w:rsidP="00EA1B53">
            <w:pPr>
              <w:pStyle w:val="ListParagraph"/>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Compliance Officer</w:t>
            </w:r>
          </w:p>
          <w:p w14:paraId="43ACA72D" w14:textId="77777777" w:rsidR="00FF7685" w:rsidRPr="008F75FC" w:rsidRDefault="00FF7685" w:rsidP="00EA1B53">
            <w:pPr>
              <w:pStyle w:val="ListParagraph"/>
              <w:tabs>
                <w:tab w:val="left" w:pos="180"/>
              </w:tabs>
              <w:ind w:left="180" w:right="270"/>
              <w:rPr>
                <w:rFonts w:asciiTheme="minorHAnsi" w:hAnsiTheme="minorHAnsi" w:cstheme="minorHAnsi"/>
                <w:sz w:val="20"/>
              </w:rPr>
            </w:pPr>
            <w:r w:rsidRPr="008F75FC">
              <w:rPr>
                <w:rFonts w:asciiTheme="minorHAnsi" w:hAnsiTheme="minorHAnsi" w:cstheme="minorHAnsi"/>
                <w:sz w:val="20"/>
              </w:rPr>
              <w:t>Danielle Mundell</w:t>
            </w:r>
          </w:p>
          <w:p w14:paraId="51964CED" w14:textId="77777777" w:rsidR="00FF7685" w:rsidRPr="008F75FC" w:rsidRDefault="00FF7685" w:rsidP="00EA1B53">
            <w:pPr>
              <w:pStyle w:val="ListParagraph"/>
              <w:tabs>
                <w:tab w:val="left" w:pos="180"/>
              </w:tabs>
              <w:ind w:left="180" w:right="270"/>
              <w:rPr>
                <w:rFonts w:asciiTheme="minorHAnsi" w:hAnsiTheme="minorHAnsi" w:cstheme="minorHAnsi"/>
                <w:sz w:val="20"/>
              </w:rPr>
            </w:pPr>
            <w:r w:rsidRPr="008F75FC">
              <w:rPr>
                <w:rFonts w:asciiTheme="minorHAnsi" w:hAnsiTheme="minorHAnsi" w:cstheme="minorHAnsi"/>
                <w:sz w:val="20"/>
              </w:rPr>
              <w:t>3721 Oakes Avenue, Everett 98201</w:t>
            </w:r>
          </w:p>
          <w:p w14:paraId="0E12094D" w14:textId="77777777" w:rsidR="00FF7685" w:rsidRPr="008F75FC" w:rsidRDefault="00FF7685" w:rsidP="00EA1B53">
            <w:pPr>
              <w:pStyle w:val="ListParagraph"/>
              <w:tabs>
                <w:tab w:val="left" w:pos="180"/>
              </w:tabs>
              <w:spacing w:after="120"/>
              <w:ind w:left="180" w:right="270"/>
              <w:rPr>
                <w:rFonts w:asciiTheme="minorHAnsi" w:hAnsiTheme="minorHAnsi" w:cstheme="minorHAnsi"/>
                <w:sz w:val="20"/>
              </w:rPr>
            </w:pPr>
            <w:r w:rsidRPr="008F75FC">
              <w:rPr>
                <w:rFonts w:asciiTheme="minorHAnsi" w:hAnsiTheme="minorHAnsi" w:cstheme="minorHAnsi"/>
                <w:sz w:val="20"/>
              </w:rPr>
              <w:t>425-385-4260</w:t>
            </w:r>
          </w:p>
          <w:p w14:paraId="64FB8358" w14:textId="100CD363" w:rsidR="00FF7685" w:rsidRPr="008F75FC" w:rsidRDefault="00000000" w:rsidP="00EA1B53">
            <w:pPr>
              <w:pStyle w:val="ListParagraph"/>
              <w:tabs>
                <w:tab w:val="left" w:pos="180"/>
              </w:tabs>
              <w:spacing w:after="120"/>
              <w:ind w:left="180" w:right="270"/>
              <w:rPr>
                <w:rFonts w:asciiTheme="minorHAnsi" w:hAnsiTheme="minorHAnsi" w:cstheme="minorHAnsi"/>
                <w:sz w:val="22"/>
                <w:szCs w:val="22"/>
              </w:rPr>
            </w:pPr>
            <w:hyperlink r:id="rId17" w:history="1">
              <w:r w:rsidR="00FF7685" w:rsidRPr="008F75FC">
                <w:rPr>
                  <w:rStyle w:val="Hyperlink"/>
                  <w:rFonts w:asciiTheme="minorHAnsi" w:hAnsiTheme="minorHAnsi" w:cstheme="minorHAnsi"/>
                  <w:sz w:val="20"/>
                </w:rPr>
                <w:t>Dmundell2@everettsd.org</w:t>
              </w:r>
            </w:hyperlink>
            <w:r w:rsidR="00FF7685" w:rsidRPr="008F75FC">
              <w:rPr>
                <w:rFonts w:asciiTheme="minorHAnsi" w:hAnsiTheme="minorHAnsi" w:cstheme="minorHAnsi"/>
                <w:sz w:val="20"/>
              </w:rPr>
              <w:t xml:space="preserve"> </w:t>
            </w:r>
          </w:p>
        </w:tc>
      </w:tr>
    </w:tbl>
    <w:p w14:paraId="0CB6D6DC" w14:textId="77777777" w:rsidR="00FF7685" w:rsidRPr="008F75FC" w:rsidRDefault="00FF7685" w:rsidP="00EA1B53">
      <w:pPr>
        <w:tabs>
          <w:tab w:val="left" w:pos="180"/>
        </w:tabs>
        <w:ind w:left="180" w:right="270"/>
        <w:rPr>
          <w:rFonts w:asciiTheme="minorHAnsi" w:hAnsiTheme="minorHAnsi" w:cstheme="minorHAnsi"/>
          <w:sz w:val="12"/>
          <w:szCs w:val="12"/>
        </w:rPr>
      </w:pPr>
    </w:p>
    <w:p w14:paraId="5D5D6247" w14:textId="57164857" w:rsidR="00FF7685" w:rsidRPr="008F75FC" w:rsidRDefault="00FF7685" w:rsidP="00EA1B53">
      <w:pPr>
        <w:tabs>
          <w:tab w:val="left" w:pos="180"/>
        </w:tabs>
        <w:ind w:left="180" w:right="270"/>
        <w:rPr>
          <w:rFonts w:asciiTheme="minorHAnsi" w:hAnsiTheme="minorHAnsi" w:cstheme="minorHAnsi"/>
          <w:sz w:val="22"/>
          <w:szCs w:val="22"/>
        </w:rPr>
      </w:pPr>
      <w:r w:rsidRPr="008F75FC">
        <w:rPr>
          <w:rFonts w:asciiTheme="minorHAnsi" w:hAnsiTheme="minorHAnsi" w:cstheme="minorHAnsi"/>
          <w:sz w:val="22"/>
          <w:szCs w:val="22"/>
        </w:rPr>
        <w:t xml:space="preserve">Please refer to the enclosed nondiscrimination policy for further information on how to submit an informal or formal complaint. Staff needing information regarding translation services or transitional bilingual education programs can contact Chris Fulford at </w:t>
      </w:r>
      <w:hyperlink r:id="rId18" w:history="1">
        <w:r w:rsidRPr="008F75FC">
          <w:rPr>
            <w:rStyle w:val="Hyperlink"/>
            <w:rFonts w:asciiTheme="minorHAnsi" w:hAnsiTheme="minorHAnsi" w:cstheme="minorHAnsi"/>
            <w:sz w:val="22"/>
            <w:szCs w:val="22"/>
          </w:rPr>
          <w:t>cfulford@everettsd.org</w:t>
        </w:r>
      </w:hyperlink>
      <w:r w:rsidRPr="008F75FC">
        <w:rPr>
          <w:rFonts w:asciiTheme="minorHAnsi" w:hAnsiTheme="minorHAnsi" w:cstheme="minorHAnsi"/>
          <w:sz w:val="22"/>
          <w:szCs w:val="22"/>
        </w:rPr>
        <w:t xml:space="preserve"> or 425-385-4030.</w:t>
      </w:r>
    </w:p>
    <w:p w14:paraId="62902C03" w14:textId="77777777" w:rsidR="00FF7685" w:rsidRPr="008F75FC" w:rsidRDefault="00FF7685" w:rsidP="00EA1B53">
      <w:pPr>
        <w:tabs>
          <w:tab w:val="left" w:pos="180"/>
        </w:tabs>
        <w:ind w:left="180" w:right="270"/>
        <w:rPr>
          <w:rFonts w:asciiTheme="minorHAnsi" w:hAnsiTheme="minorHAnsi" w:cstheme="minorHAnsi"/>
          <w:sz w:val="12"/>
          <w:szCs w:val="12"/>
        </w:rPr>
      </w:pPr>
    </w:p>
    <w:p w14:paraId="21292186" w14:textId="77777777" w:rsidR="00926544" w:rsidRPr="008F75FC" w:rsidRDefault="00926544" w:rsidP="00EA1B53">
      <w:pPr>
        <w:pStyle w:val="Default"/>
        <w:tabs>
          <w:tab w:val="left" w:pos="180"/>
        </w:tabs>
        <w:ind w:left="180" w:right="270"/>
        <w:rPr>
          <w:rFonts w:asciiTheme="minorHAnsi" w:hAnsiTheme="minorHAnsi" w:cstheme="minorHAnsi"/>
        </w:rPr>
      </w:pPr>
    </w:p>
    <w:p w14:paraId="5A060942" w14:textId="77777777" w:rsidR="00A22F48" w:rsidRPr="008F75FC" w:rsidRDefault="00A22F48" w:rsidP="00EA1B53">
      <w:pPr>
        <w:tabs>
          <w:tab w:val="left" w:pos="180"/>
        </w:tabs>
        <w:ind w:left="180" w:right="270"/>
        <w:jc w:val="center"/>
        <w:rPr>
          <w:rFonts w:asciiTheme="minorHAnsi" w:hAnsiTheme="minorHAnsi" w:cstheme="minorHAnsi"/>
          <w:b/>
          <w:bCs/>
          <w:sz w:val="24"/>
          <w:szCs w:val="24"/>
          <w:u w:val="single"/>
          <w:lang w:val="en"/>
        </w:rPr>
      </w:pPr>
    </w:p>
    <w:p w14:paraId="26DC138C" w14:textId="77777777" w:rsidR="00500FBA" w:rsidRPr="008F75FC" w:rsidRDefault="00500FBA" w:rsidP="00EA1B53">
      <w:pPr>
        <w:tabs>
          <w:tab w:val="left" w:pos="180"/>
        </w:tabs>
        <w:ind w:left="180" w:right="270"/>
        <w:rPr>
          <w:rFonts w:asciiTheme="minorHAnsi" w:hAnsiTheme="minorHAnsi" w:cstheme="minorHAnsi"/>
          <w:b/>
          <w:bCs/>
          <w:sz w:val="24"/>
          <w:szCs w:val="24"/>
          <w:u w:val="single"/>
          <w:lang w:val="en"/>
        </w:rPr>
      </w:pPr>
      <w:r w:rsidRPr="008F75FC">
        <w:rPr>
          <w:rFonts w:asciiTheme="minorHAnsi" w:hAnsiTheme="minorHAnsi" w:cstheme="minorHAnsi"/>
          <w:b/>
          <w:bCs/>
          <w:sz w:val="24"/>
          <w:szCs w:val="24"/>
          <w:u w:val="single"/>
          <w:lang w:val="en"/>
        </w:rPr>
        <w:br w:type="page"/>
      </w:r>
    </w:p>
    <w:p w14:paraId="6835D2F6" w14:textId="11F646BD" w:rsidR="00500FBA" w:rsidRPr="004C444D" w:rsidRDefault="00500FBA" w:rsidP="00EA1B53">
      <w:pPr>
        <w:tabs>
          <w:tab w:val="left" w:pos="180"/>
        </w:tabs>
        <w:ind w:left="180" w:right="270"/>
        <w:jc w:val="center"/>
        <w:rPr>
          <w:rFonts w:asciiTheme="minorHAnsi" w:hAnsiTheme="minorHAnsi" w:cstheme="minorHAnsi"/>
          <w:b/>
          <w:bCs/>
          <w:sz w:val="36"/>
          <w:szCs w:val="36"/>
          <w:lang w:val="en"/>
        </w:rPr>
      </w:pPr>
      <w:r w:rsidRPr="004C444D">
        <w:rPr>
          <w:rFonts w:asciiTheme="minorHAnsi" w:hAnsiTheme="minorHAnsi" w:cstheme="minorHAnsi"/>
          <w:b/>
          <w:bCs/>
          <w:sz w:val="36"/>
          <w:szCs w:val="36"/>
          <w:lang w:val="en"/>
        </w:rPr>
        <w:lastRenderedPageBreak/>
        <w:t xml:space="preserve">Garfield Elementary School </w:t>
      </w:r>
    </w:p>
    <w:p w14:paraId="30048A77" w14:textId="15FE4F64" w:rsidR="00500FBA" w:rsidRPr="004C444D" w:rsidRDefault="00500FBA" w:rsidP="00EA1B53">
      <w:pPr>
        <w:tabs>
          <w:tab w:val="left" w:pos="180"/>
        </w:tabs>
        <w:ind w:left="180" w:right="270"/>
        <w:jc w:val="center"/>
        <w:rPr>
          <w:rFonts w:asciiTheme="minorHAnsi" w:hAnsiTheme="minorHAnsi" w:cstheme="minorHAnsi"/>
          <w:b/>
          <w:bCs/>
          <w:sz w:val="36"/>
          <w:szCs w:val="36"/>
          <w:lang w:val="en"/>
        </w:rPr>
      </w:pPr>
      <w:r w:rsidRPr="004C444D">
        <w:rPr>
          <w:rFonts w:asciiTheme="minorHAnsi" w:hAnsiTheme="minorHAnsi" w:cstheme="minorHAnsi"/>
          <w:b/>
          <w:bCs/>
          <w:sz w:val="36"/>
          <w:szCs w:val="36"/>
          <w:lang w:val="en"/>
        </w:rPr>
        <w:t>Staff Handbook</w:t>
      </w:r>
    </w:p>
    <w:p w14:paraId="5838771C" w14:textId="0B760EE6" w:rsidR="00500FBA" w:rsidRPr="004C444D" w:rsidRDefault="00646467" w:rsidP="00EA1B53">
      <w:pPr>
        <w:tabs>
          <w:tab w:val="left" w:pos="180"/>
        </w:tabs>
        <w:ind w:left="180" w:right="270"/>
        <w:jc w:val="center"/>
        <w:rPr>
          <w:rFonts w:asciiTheme="minorHAnsi" w:hAnsiTheme="minorHAnsi" w:cstheme="minorHAnsi"/>
          <w:b/>
          <w:bCs/>
          <w:sz w:val="36"/>
          <w:szCs w:val="36"/>
          <w:lang w:val="en"/>
        </w:rPr>
      </w:pPr>
      <w:r>
        <w:rPr>
          <w:rFonts w:asciiTheme="minorHAnsi" w:hAnsiTheme="minorHAnsi" w:cstheme="minorHAnsi"/>
          <w:b/>
          <w:bCs/>
          <w:sz w:val="36"/>
          <w:szCs w:val="36"/>
          <w:lang w:val="en"/>
        </w:rPr>
        <w:t>2023-2024</w:t>
      </w:r>
    </w:p>
    <w:p w14:paraId="1C014441" w14:textId="77777777" w:rsidR="00500FBA" w:rsidRPr="004C444D" w:rsidRDefault="00500FBA" w:rsidP="00EA1B53">
      <w:pPr>
        <w:tabs>
          <w:tab w:val="left" w:pos="180"/>
        </w:tabs>
        <w:ind w:left="180" w:right="270"/>
        <w:jc w:val="center"/>
        <w:rPr>
          <w:rFonts w:asciiTheme="minorHAnsi" w:hAnsiTheme="minorHAnsi" w:cstheme="minorHAnsi"/>
          <w:b/>
          <w:bCs/>
          <w:sz w:val="36"/>
          <w:szCs w:val="36"/>
          <w:lang w:val="en"/>
        </w:rPr>
      </w:pPr>
    </w:p>
    <w:p w14:paraId="0A2C3DCF" w14:textId="77A42516" w:rsidR="005C6AC3" w:rsidRPr="004C444D" w:rsidRDefault="7BD37F9D" w:rsidP="00EA1B53">
      <w:pPr>
        <w:tabs>
          <w:tab w:val="left" w:pos="180"/>
        </w:tabs>
        <w:ind w:left="180" w:right="270"/>
        <w:jc w:val="center"/>
        <w:rPr>
          <w:rFonts w:asciiTheme="minorHAnsi" w:hAnsiTheme="minorHAnsi" w:cstheme="minorHAnsi"/>
          <w:b/>
          <w:bCs/>
          <w:sz w:val="36"/>
          <w:szCs w:val="36"/>
          <w:u w:val="single"/>
          <w:lang w:val="en"/>
        </w:rPr>
      </w:pPr>
      <w:r w:rsidRPr="004C444D">
        <w:rPr>
          <w:rFonts w:asciiTheme="minorHAnsi" w:hAnsiTheme="minorHAnsi" w:cstheme="minorHAnsi"/>
          <w:b/>
          <w:bCs/>
          <w:sz w:val="36"/>
          <w:szCs w:val="36"/>
          <w:u w:val="single"/>
          <w:lang w:val="en"/>
        </w:rPr>
        <w:t>Table of Contents</w:t>
      </w:r>
    </w:p>
    <w:p w14:paraId="29410588" w14:textId="77777777" w:rsidR="00F8611F" w:rsidRPr="008F75FC" w:rsidRDefault="00F8611F" w:rsidP="00EA1B53">
      <w:pPr>
        <w:tabs>
          <w:tab w:val="left" w:pos="180"/>
        </w:tabs>
        <w:spacing w:line="360" w:lineRule="auto"/>
        <w:ind w:left="180" w:right="270"/>
        <w:rPr>
          <w:rFonts w:asciiTheme="minorHAnsi" w:hAnsiTheme="minorHAnsi" w:cstheme="minorHAnsi"/>
          <w:b/>
          <w:bCs/>
          <w:sz w:val="24"/>
          <w:szCs w:val="24"/>
          <w:u w:val="single"/>
          <w:lang w:val="en"/>
        </w:rPr>
      </w:pPr>
    </w:p>
    <w:p w14:paraId="66264645" w14:textId="78080D4C" w:rsidR="00F8611F" w:rsidRPr="008F75FC" w:rsidRDefault="5D0D89AE" w:rsidP="00EA1B53">
      <w:pPr>
        <w:tabs>
          <w:tab w:val="left" w:pos="180"/>
          <w:tab w:val="left" w:leader="dot" w:pos="9360"/>
        </w:tabs>
        <w:spacing w:line="360" w:lineRule="auto"/>
        <w:ind w:left="180" w:right="270"/>
        <w:rPr>
          <w:rFonts w:asciiTheme="minorHAnsi" w:hAnsiTheme="minorHAnsi" w:cstheme="minorHAnsi"/>
          <w:sz w:val="24"/>
          <w:szCs w:val="24"/>
        </w:rPr>
      </w:pPr>
      <w:r w:rsidRPr="00A3031E">
        <w:rPr>
          <w:rFonts w:asciiTheme="minorHAnsi" w:hAnsiTheme="minorHAnsi" w:cstheme="minorHAnsi"/>
          <w:sz w:val="24"/>
          <w:szCs w:val="24"/>
        </w:rPr>
        <w:t>Mission Statement</w:t>
      </w:r>
      <w:r w:rsidR="000A7AB0">
        <w:rPr>
          <w:rFonts w:asciiTheme="minorHAnsi" w:hAnsiTheme="minorHAnsi" w:cstheme="minorHAnsi"/>
          <w:sz w:val="24"/>
          <w:szCs w:val="24"/>
        </w:rPr>
        <w:t xml:space="preserve"> ………………………………………………………………………………………………………..</w:t>
      </w:r>
      <w:r w:rsidRPr="00A3031E">
        <w:rPr>
          <w:rFonts w:asciiTheme="minorHAnsi" w:hAnsiTheme="minorHAnsi" w:cstheme="minorHAnsi"/>
          <w:sz w:val="24"/>
          <w:szCs w:val="24"/>
        </w:rPr>
        <w:t xml:space="preserve">  </w:t>
      </w:r>
      <w:r w:rsidR="002108EA">
        <w:rPr>
          <w:rFonts w:asciiTheme="minorHAnsi" w:hAnsiTheme="minorHAnsi" w:cstheme="minorHAnsi"/>
          <w:sz w:val="24"/>
          <w:szCs w:val="24"/>
        </w:rPr>
        <w:t>4</w:t>
      </w:r>
    </w:p>
    <w:p w14:paraId="22F9747B" w14:textId="72636360" w:rsidR="000E4DE5" w:rsidRPr="008F75FC" w:rsidRDefault="000E4DE5" w:rsidP="00EA1B53">
      <w:pPr>
        <w:tabs>
          <w:tab w:val="left" w:pos="180"/>
          <w:tab w:val="left" w:leader="dot" w:pos="9360"/>
        </w:tabs>
        <w:spacing w:line="360" w:lineRule="auto"/>
        <w:ind w:left="180" w:right="270"/>
        <w:rPr>
          <w:rFonts w:asciiTheme="minorHAnsi" w:hAnsiTheme="minorHAnsi" w:cstheme="minorHAnsi"/>
          <w:sz w:val="24"/>
          <w:szCs w:val="24"/>
        </w:rPr>
      </w:pPr>
      <w:r w:rsidRPr="008F75FC">
        <w:rPr>
          <w:rFonts w:asciiTheme="minorHAnsi" w:hAnsiTheme="minorHAnsi" w:cstheme="minorHAnsi"/>
          <w:sz w:val="24"/>
          <w:szCs w:val="24"/>
        </w:rPr>
        <w:t>School Map</w:t>
      </w:r>
      <w:r w:rsidR="000A7AB0">
        <w:rPr>
          <w:rFonts w:asciiTheme="minorHAnsi" w:hAnsiTheme="minorHAnsi" w:cstheme="minorHAnsi"/>
          <w:sz w:val="24"/>
          <w:szCs w:val="24"/>
        </w:rPr>
        <w:t>……………………………………………………………………………………………………………</w:t>
      </w:r>
      <w:r w:rsidR="005776FE">
        <w:rPr>
          <w:rFonts w:asciiTheme="minorHAnsi" w:hAnsiTheme="minorHAnsi" w:cstheme="minorHAnsi"/>
          <w:sz w:val="24"/>
          <w:szCs w:val="24"/>
        </w:rPr>
        <w:t>.</w:t>
      </w:r>
      <w:r w:rsidR="000A7AB0">
        <w:rPr>
          <w:rFonts w:asciiTheme="minorHAnsi" w:hAnsiTheme="minorHAnsi" w:cstheme="minorHAnsi"/>
          <w:sz w:val="24"/>
          <w:szCs w:val="24"/>
        </w:rPr>
        <w:t>……….</w:t>
      </w:r>
      <w:r w:rsidR="00442EDD">
        <w:rPr>
          <w:rFonts w:asciiTheme="minorHAnsi" w:hAnsiTheme="minorHAnsi" w:cstheme="minorHAnsi"/>
          <w:sz w:val="24"/>
          <w:szCs w:val="24"/>
        </w:rPr>
        <w:t xml:space="preserve"> </w:t>
      </w:r>
      <w:r w:rsidR="002108EA">
        <w:rPr>
          <w:rFonts w:asciiTheme="minorHAnsi" w:hAnsiTheme="minorHAnsi" w:cstheme="minorHAnsi"/>
          <w:sz w:val="24"/>
          <w:szCs w:val="24"/>
        </w:rPr>
        <w:t>5</w:t>
      </w:r>
    </w:p>
    <w:p w14:paraId="0F4E032B" w14:textId="118126D7" w:rsidR="000E4DE5" w:rsidRPr="008F75FC" w:rsidRDefault="000E4DE5" w:rsidP="00EA1B53">
      <w:pPr>
        <w:tabs>
          <w:tab w:val="left" w:pos="180"/>
          <w:tab w:val="left" w:leader="dot" w:pos="9360"/>
        </w:tabs>
        <w:spacing w:line="360" w:lineRule="auto"/>
        <w:ind w:left="180" w:right="270"/>
        <w:rPr>
          <w:rFonts w:asciiTheme="minorHAnsi" w:hAnsiTheme="minorHAnsi" w:cstheme="minorHAnsi"/>
          <w:sz w:val="24"/>
          <w:szCs w:val="24"/>
        </w:rPr>
      </w:pPr>
      <w:r w:rsidRPr="008F75FC">
        <w:rPr>
          <w:rFonts w:asciiTheme="minorHAnsi" w:hAnsiTheme="minorHAnsi" w:cstheme="minorHAnsi"/>
          <w:sz w:val="24"/>
          <w:szCs w:val="24"/>
        </w:rPr>
        <w:t xml:space="preserve">Schedules </w:t>
      </w:r>
      <w:r w:rsidR="00442EDD">
        <w:rPr>
          <w:rFonts w:asciiTheme="minorHAnsi" w:hAnsiTheme="minorHAnsi" w:cstheme="minorHAnsi"/>
          <w:sz w:val="24"/>
          <w:szCs w:val="24"/>
        </w:rPr>
        <w:t>…………………………………………………………………………………………………………………</w:t>
      </w:r>
      <w:r w:rsidR="005776FE">
        <w:rPr>
          <w:rFonts w:asciiTheme="minorHAnsi" w:hAnsiTheme="minorHAnsi" w:cstheme="minorHAnsi"/>
          <w:sz w:val="24"/>
          <w:szCs w:val="24"/>
        </w:rPr>
        <w:t>.</w:t>
      </w:r>
      <w:r w:rsidR="00442EDD">
        <w:rPr>
          <w:rFonts w:asciiTheme="minorHAnsi" w:hAnsiTheme="minorHAnsi" w:cstheme="minorHAnsi"/>
          <w:sz w:val="24"/>
          <w:szCs w:val="24"/>
        </w:rPr>
        <w:t xml:space="preserve">…… </w:t>
      </w:r>
      <w:r w:rsidR="002108EA">
        <w:rPr>
          <w:rFonts w:asciiTheme="minorHAnsi" w:hAnsiTheme="minorHAnsi" w:cstheme="minorHAnsi"/>
          <w:sz w:val="24"/>
          <w:szCs w:val="24"/>
        </w:rPr>
        <w:t>6</w:t>
      </w:r>
    </w:p>
    <w:p w14:paraId="73AF02E7" w14:textId="6EEA6CAD" w:rsidR="00442EDD" w:rsidRDefault="00442EDD" w:rsidP="00EA1B53">
      <w:pPr>
        <w:tabs>
          <w:tab w:val="left" w:pos="180"/>
          <w:tab w:val="left" w:leader="dot" w:pos="9360"/>
        </w:tabs>
        <w:spacing w:line="360" w:lineRule="auto"/>
        <w:ind w:left="180" w:right="270"/>
        <w:rPr>
          <w:rFonts w:asciiTheme="minorHAnsi" w:hAnsiTheme="minorHAnsi" w:cstheme="minorHAnsi"/>
          <w:sz w:val="24"/>
          <w:szCs w:val="24"/>
        </w:rPr>
      </w:pPr>
      <w:r>
        <w:rPr>
          <w:rFonts w:asciiTheme="minorHAnsi" w:hAnsiTheme="minorHAnsi" w:cstheme="minorHAnsi"/>
          <w:sz w:val="24"/>
          <w:szCs w:val="24"/>
        </w:rPr>
        <w:t>Calendar</w:t>
      </w:r>
      <w:r w:rsidR="009F313D">
        <w:rPr>
          <w:rFonts w:asciiTheme="minorHAnsi" w:hAnsiTheme="minorHAnsi" w:cstheme="minorHAnsi"/>
          <w:sz w:val="24"/>
          <w:szCs w:val="24"/>
        </w:rPr>
        <w:t xml:space="preserve"> ……………………………………………………………………………………………………………………</w:t>
      </w:r>
      <w:r w:rsidR="005776FE">
        <w:rPr>
          <w:rFonts w:asciiTheme="minorHAnsi" w:hAnsiTheme="minorHAnsi" w:cstheme="minorHAnsi"/>
          <w:sz w:val="24"/>
          <w:szCs w:val="24"/>
        </w:rPr>
        <w:t>.</w:t>
      </w:r>
      <w:r w:rsidR="009F313D">
        <w:rPr>
          <w:rFonts w:asciiTheme="minorHAnsi" w:hAnsiTheme="minorHAnsi" w:cstheme="minorHAnsi"/>
          <w:sz w:val="24"/>
          <w:szCs w:val="24"/>
        </w:rPr>
        <w:t xml:space="preserve">….. </w:t>
      </w:r>
      <w:r w:rsidR="00555093">
        <w:rPr>
          <w:rFonts w:asciiTheme="minorHAnsi" w:hAnsiTheme="minorHAnsi" w:cstheme="minorHAnsi"/>
          <w:sz w:val="24"/>
          <w:szCs w:val="24"/>
        </w:rPr>
        <w:t>8</w:t>
      </w:r>
    </w:p>
    <w:p w14:paraId="13B325D5" w14:textId="7449E534" w:rsidR="00F8611F" w:rsidRPr="008F75FC" w:rsidRDefault="004A515B" w:rsidP="00EA1B53">
      <w:pPr>
        <w:tabs>
          <w:tab w:val="left" w:pos="180"/>
          <w:tab w:val="left" w:leader="dot" w:pos="9360"/>
        </w:tabs>
        <w:spacing w:line="360" w:lineRule="auto"/>
        <w:ind w:left="180" w:right="270"/>
        <w:rPr>
          <w:rFonts w:asciiTheme="minorHAnsi" w:hAnsiTheme="minorHAnsi" w:cstheme="minorHAnsi"/>
          <w:sz w:val="24"/>
          <w:szCs w:val="24"/>
        </w:rPr>
      </w:pPr>
      <w:r w:rsidRPr="008F75FC">
        <w:rPr>
          <w:rFonts w:asciiTheme="minorHAnsi" w:hAnsiTheme="minorHAnsi" w:cstheme="minorHAnsi"/>
          <w:sz w:val="24"/>
          <w:szCs w:val="24"/>
        </w:rPr>
        <w:t xml:space="preserve">Garfield </w:t>
      </w:r>
      <w:r w:rsidR="003E4A12">
        <w:rPr>
          <w:rFonts w:asciiTheme="minorHAnsi" w:hAnsiTheme="minorHAnsi" w:cstheme="minorHAnsi"/>
          <w:sz w:val="24"/>
          <w:szCs w:val="24"/>
        </w:rPr>
        <w:t xml:space="preserve">Leadership and </w:t>
      </w:r>
      <w:r w:rsidR="008E4040" w:rsidRPr="008F75FC">
        <w:rPr>
          <w:rFonts w:asciiTheme="minorHAnsi" w:hAnsiTheme="minorHAnsi" w:cstheme="minorHAnsi"/>
          <w:sz w:val="24"/>
          <w:szCs w:val="24"/>
        </w:rPr>
        <w:t>Professional Learning Teams</w:t>
      </w:r>
      <w:r w:rsidR="003E4A12">
        <w:rPr>
          <w:rFonts w:asciiTheme="minorHAnsi" w:hAnsiTheme="minorHAnsi" w:cstheme="minorHAnsi"/>
          <w:sz w:val="24"/>
          <w:szCs w:val="24"/>
        </w:rPr>
        <w:t xml:space="preserve"> …………………………………………………</w:t>
      </w:r>
      <w:r w:rsidR="00456039">
        <w:rPr>
          <w:rFonts w:asciiTheme="minorHAnsi" w:hAnsiTheme="minorHAnsi" w:cstheme="minorHAnsi"/>
          <w:sz w:val="24"/>
          <w:szCs w:val="24"/>
        </w:rPr>
        <w:t xml:space="preserve">.. </w:t>
      </w:r>
      <w:r w:rsidR="00787643">
        <w:rPr>
          <w:rFonts w:asciiTheme="minorHAnsi" w:hAnsiTheme="minorHAnsi" w:cstheme="minorHAnsi"/>
          <w:sz w:val="24"/>
          <w:szCs w:val="24"/>
        </w:rPr>
        <w:t>10</w:t>
      </w:r>
    </w:p>
    <w:p w14:paraId="3AA2C380" w14:textId="6BD49B5A" w:rsidR="00456039" w:rsidRDefault="00E71379" w:rsidP="00FE26D2">
      <w:pPr>
        <w:tabs>
          <w:tab w:val="left" w:pos="180"/>
          <w:tab w:val="left" w:leader="dot" w:pos="9360"/>
        </w:tabs>
        <w:spacing w:line="360" w:lineRule="auto"/>
        <w:ind w:left="180" w:right="270"/>
        <w:rPr>
          <w:rFonts w:asciiTheme="minorHAnsi" w:hAnsiTheme="minorHAnsi" w:cstheme="minorHAnsi"/>
          <w:sz w:val="24"/>
          <w:szCs w:val="24"/>
        </w:rPr>
      </w:pPr>
      <w:r>
        <w:rPr>
          <w:rFonts w:asciiTheme="minorHAnsi" w:hAnsiTheme="minorHAnsi" w:cstheme="minorHAnsi"/>
          <w:sz w:val="24"/>
          <w:szCs w:val="24"/>
        </w:rPr>
        <w:t xml:space="preserve">Garfield MTSS …………………………………………………………………………………………………………….… </w:t>
      </w:r>
      <w:r w:rsidR="00456039">
        <w:rPr>
          <w:rFonts w:asciiTheme="minorHAnsi" w:hAnsiTheme="minorHAnsi" w:cstheme="minorHAnsi"/>
          <w:sz w:val="24"/>
          <w:szCs w:val="24"/>
        </w:rPr>
        <w:t>14</w:t>
      </w:r>
      <w:r w:rsidR="00FE26D2">
        <w:rPr>
          <w:rFonts w:asciiTheme="minorHAnsi" w:hAnsiTheme="minorHAnsi" w:cstheme="minorHAnsi"/>
          <w:sz w:val="24"/>
          <w:szCs w:val="24"/>
        </w:rPr>
        <w:t xml:space="preserve"> </w:t>
      </w:r>
    </w:p>
    <w:p w14:paraId="261D591E" w14:textId="0F98311C" w:rsidR="00FE26D2" w:rsidRDefault="00FE26D2" w:rsidP="00FE26D2">
      <w:pPr>
        <w:tabs>
          <w:tab w:val="left" w:pos="180"/>
          <w:tab w:val="left" w:leader="dot" w:pos="9360"/>
        </w:tabs>
        <w:spacing w:line="360" w:lineRule="auto"/>
        <w:ind w:left="180" w:right="270"/>
        <w:rPr>
          <w:rFonts w:asciiTheme="minorHAnsi" w:hAnsiTheme="minorHAnsi" w:cstheme="minorHAnsi"/>
          <w:sz w:val="24"/>
          <w:szCs w:val="24"/>
        </w:rPr>
      </w:pPr>
      <w:r>
        <w:rPr>
          <w:rFonts w:asciiTheme="minorHAnsi" w:hAnsiTheme="minorHAnsi" w:cstheme="minorHAnsi"/>
          <w:sz w:val="24"/>
          <w:szCs w:val="24"/>
        </w:rPr>
        <w:t>Positive Behavior Interventions and Supports ………………………………………………………………. 15</w:t>
      </w:r>
    </w:p>
    <w:p w14:paraId="1CDB3181" w14:textId="22F2C6D9" w:rsidR="00FE26D2" w:rsidRDefault="00FE26D2" w:rsidP="00EA1B53">
      <w:pPr>
        <w:tabs>
          <w:tab w:val="left" w:pos="180"/>
          <w:tab w:val="left" w:leader="dot" w:pos="9360"/>
        </w:tabs>
        <w:spacing w:line="360" w:lineRule="auto"/>
        <w:ind w:left="180" w:right="270"/>
        <w:rPr>
          <w:rFonts w:asciiTheme="minorHAnsi" w:hAnsiTheme="minorHAnsi" w:cstheme="minorHAnsi"/>
          <w:sz w:val="24"/>
          <w:szCs w:val="24"/>
        </w:rPr>
      </w:pPr>
      <w:r>
        <w:rPr>
          <w:rFonts w:asciiTheme="minorHAnsi" w:hAnsiTheme="minorHAnsi" w:cstheme="minorHAnsi"/>
          <w:sz w:val="24"/>
          <w:szCs w:val="24"/>
        </w:rPr>
        <w:t>Tiger Pride Monthly Themes and Assemblies ………………………………………………………..……… 16</w:t>
      </w:r>
    </w:p>
    <w:p w14:paraId="1A5BF6F3" w14:textId="426B3D37" w:rsidR="00FE26D2" w:rsidRDefault="00FE26D2" w:rsidP="24D26F69">
      <w:pPr>
        <w:tabs>
          <w:tab w:val="left" w:pos="180"/>
          <w:tab w:val="left" w:leader="dot" w:pos="9360"/>
        </w:tabs>
        <w:spacing w:line="360" w:lineRule="auto"/>
        <w:ind w:left="180" w:right="270"/>
        <w:rPr>
          <w:rFonts w:asciiTheme="minorHAnsi" w:hAnsiTheme="minorHAnsi" w:cstheme="minorBidi"/>
          <w:sz w:val="24"/>
          <w:szCs w:val="24"/>
        </w:rPr>
      </w:pPr>
      <w:r w:rsidRPr="24D26F69">
        <w:rPr>
          <w:rFonts w:asciiTheme="minorHAnsi" w:hAnsiTheme="minorHAnsi" w:cstheme="minorBidi"/>
          <w:sz w:val="24"/>
          <w:szCs w:val="24"/>
        </w:rPr>
        <w:t>Garfield Behavior Expectations Matrix</w:t>
      </w:r>
      <w:r w:rsidR="004F4652" w:rsidRPr="24D26F69">
        <w:rPr>
          <w:rFonts w:asciiTheme="minorHAnsi" w:hAnsiTheme="minorHAnsi" w:cstheme="minorBidi"/>
          <w:sz w:val="24"/>
          <w:szCs w:val="24"/>
        </w:rPr>
        <w:t xml:space="preserve"> ……………………………………………</w:t>
      </w:r>
      <w:bookmarkStart w:id="0" w:name="_Int_mAaMTHO9"/>
      <w:r w:rsidR="004F4652" w:rsidRPr="24D26F69">
        <w:rPr>
          <w:rFonts w:asciiTheme="minorHAnsi" w:hAnsiTheme="minorHAnsi" w:cstheme="minorBidi"/>
          <w:sz w:val="24"/>
          <w:szCs w:val="24"/>
        </w:rPr>
        <w:t>…..</w:t>
      </w:r>
      <w:bookmarkEnd w:id="0"/>
      <w:r w:rsidR="004F4652" w:rsidRPr="24D26F69">
        <w:rPr>
          <w:rFonts w:asciiTheme="minorHAnsi" w:hAnsiTheme="minorHAnsi" w:cstheme="minorBidi"/>
          <w:sz w:val="24"/>
          <w:szCs w:val="24"/>
        </w:rPr>
        <w:t>……………………….. 17</w:t>
      </w:r>
    </w:p>
    <w:p w14:paraId="0C4530CC" w14:textId="549B6DE8" w:rsidR="004F4652" w:rsidRPr="008F75FC" w:rsidRDefault="004F4652" w:rsidP="004F4652">
      <w:pPr>
        <w:tabs>
          <w:tab w:val="left" w:pos="180"/>
          <w:tab w:val="left" w:leader="dot" w:pos="9360"/>
        </w:tabs>
        <w:spacing w:line="360" w:lineRule="auto"/>
        <w:ind w:left="180" w:right="270"/>
        <w:rPr>
          <w:rFonts w:asciiTheme="minorHAnsi" w:hAnsiTheme="minorHAnsi" w:cstheme="minorHAnsi"/>
          <w:sz w:val="24"/>
          <w:szCs w:val="24"/>
        </w:rPr>
      </w:pPr>
      <w:r w:rsidRPr="008F75FC">
        <w:rPr>
          <w:rFonts w:asciiTheme="minorHAnsi" w:hAnsiTheme="minorHAnsi" w:cstheme="minorHAnsi"/>
          <w:sz w:val="24"/>
          <w:szCs w:val="24"/>
        </w:rPr>
        <w:t>Student Supervision, Arrival and Dismissal Procedures</w:t>
      </w:r>
      <w:r>
        <w:rPr>
          <w:rFonts w:asciiTheme="minorHAnsi" w:hAnsiTheme="minorHAnsi" w:cstheme="minorHAnsi"/>
          <w:sz w:val="24"/>
          <w:szCs w:val="24"/>
        </w:rPr>
        <w:t xml:space="preserve"> ………………………………………………… 18</w:t>
      </w:r>
    </w:p>
    <w:p w14:paraId="1BD52846" w14:textId="2D049C52" w:rsidR="00FE26D2" w:rsidRDefault="00FE26D2" w:rsidP="24D26F69">
      <w:pPr>
        <w:tabs>
          <w:tab w:val="left" w:pos="180"/>
          <w:tab w:val="left" w:leader="dot" w:pos="9360"/>
        </w:tabs>
        <w:spacing w:line="360" w:lineRule="auto"/>
        <w:ind w:left="180" w:right="270"/>
        <w:rPr>
          <w:rFonts w:asciiTheme="minorHAnsi" w:hAnsiTheme="minorHAnsi" w:cstheme="minorBidi"/>
          <w:sz w:val="24"/>
          <w:szCs w:val="24"/>
        </w:rPr>
      </w:pPr>
      <w:r w:rsidRPr="24D26F69">
        <w:rPr>
          <w:rFonts w:asciiTheme="minorHAnsi" w:hAnsiTheme="minorHAnsi" w:cstheme="minorBidi"/>
          <w:sz w:val="24"/>
          <w:szCs w:val="24"/>
        </w:rPr>
        <w:t xml:space="preserve">Garfield Behavior </w:t>
      </w:r>
      <w:r w:rsidR="5C4D7C0A" w:rsidRPr="24D26F69">
        <w:rPr>
          <w:rFonts w:asciiTheme="minorHAnsi" w:hAnsiTheme="minorHAnsi" w:cstheme="minorBidi"/>
          <w:sz w:val="24"/>
          <w:szCs w:val="24"/>
        </w:rPr>
        <w:t>Flowchart</w:t>
      </w:r>
      <w:r w:rsidR="004F4652" w:rsidRPr="24D26F69">
        <w:rPr>
          <w:rFonts w:asciiTheme="minorHAnsi" w:hAnsiTheme="minorHAnsi" w:cstheme="minorBidi"/>
          <w:sz w:val="24"/>
          <w:szCs w:val="24"/>
        </w:rPr>
        <w:t xml:space="preserve"> ……………………………………………………………………………</w:t>
      </w:r>
      <w:bookmarkStart w:id="1" w:name="_Int_ZdFqUj5X"/>
      <w:r w:rsidR="004F4652" w:rsidRPr="24D26F69">
        <w:rPr>
          <w:rFonts w:asciiTheme="minorHAnsi" w:hAnsiTheme="minorHAnsi" w:cstheme="minorBidi"/>
          <w:sz w:val="24"/>
          <w:szCs w:val="24"/>
        </w:rPr>
        <w:t>…..</w:t>
      </w:r>
      <w:bookmarkEnd w:id="1"/>
      <w:r w:rsidR="004F4652" w:rsidRPr="24D26F69">
        <w:rPr>
          <w:rFonts w:asciiTheme="minorHAnsi" w:hAnsiTheme="minorHAnsi" w:cstheme="minorBidi"/>
          <w:sz w:val="24"/>
          <w:szCs w:val="24"/>
        </w:rPr>
        <w:t>…………20</w:t>
      </w:r>
    </w:p>
    <w:p w14:paraId="5ABF085C" w14:textId="141E3646" w:rsidR="00F8611F" w:rsidRPr="008F75FC" w:rsidRDefault="5D0D89AE" w:rsidP="00EA1B53">
      <w:pPr>
        <w:tabs>
          <w:tab w:val="left" w:pos="180"/>
          <w:tab w:val="left" w:leader="dot" w:pos="9360"/>
        </w:tabs>
        <w:spacing w:line="360" w:lineRule="auto"/>
        <w:ind w:left="180" w:right="270"/>
        <w:rPr>
          <w:rFonts w:asciiTheme="minorHAnsi" w:hAnsiTheme="minorHAnsi" w:cstheme="minorHAnsi"/>
          <w:sz w:val="24"/>
          <w:szCs w:val="24"/>
        </w:rPr>
      </w:pPr>
      <w:r w:rsidRPr="008F75FC">
        <w:rPr>
          <w:rFonts w:asciiTheme="minorHAnsi" w:hAnsiTheme="minorHAnsi" w:cstheme="minorHAnsi"/>
          <w:sz w:val="24"/>
          <w:szCs w:val="24"/>
        </w:rPr>
        <w:t>Administrat</w:t>
      </w:r>
      <w:r w:rsidR="008E4040" w:rsidRPr="008F75FC">
        <w:rPr>
          <w:rFonts w:asciiTheme="minorHAnsi" w:hAnsiTheme="minorHAnsi" w:cstheme="minorHAnsi"/>
          <w:sz w:val="24"/>
          <w:szCs w:val="24"/>
        </w:rPr>
        <w:t>or Roles and</w:t>
      </w:r>
      <w:r w:rsidRPr="008F75FC">
        <w:rPr>
          <w:rFonts w:asciiTheme="minorHAnsi" w:hAnsiTheme="minorHAnsi" w:cstheme="minorHAnsi"/>
          <w:sz w:val="24"/>
          <w:szCs w:val="24"/>
        </w:rPr>
        <w:t xml:space="preserve"> Responsibilities</w:t>
      </w:r>
      <w:r w:rsidR="005915AE">
        <w:rPr>
          <w:rFonts w:asciiTheme="minorHAnsi" w:hAnsiTheme="minorHAnsi" w:cstheme="minorHAnsi"/>
          <w:sz w:val="24"/>
          <w:szCs w:val="24"/>
        </w:rPr>
        <w:t xml:space="preserve"> …………………………………………………</w:t>
      </w:r>
      <w:r w:rsidR="00C1072F">
        <w:rPr>
          <w:rFonts w:asciiTheme="minorHAnsi" w:hAnsiTheme="minorHAnsi" w:cstheme="minorHAnsi"/>
          <w:sz w:val="24"/>
          <w:szCs w:val="24"/>
        </w:rPr>
        <w:t>.</w:t>
      </w:r>
      <w:r w:rsidR="005915AE">
        <w:rPr>
          <w:rFonts w:asciiTheme="minorHAnsi" w:hAnsiTheme="minorHAnsi" w:cstheme="minorHAnsi"/>
          <w:sz w:val="24"/>
          <w:szCs w:val="24"/>
        </w:rPr>
        <w:t>…………</w:t>
      </w:r>
      <w:r w:rsidR="00C1072F">
        <w:rPr>
          <w:rFonts w:asciiTheme="minorHAnsi" w:hAnsiTheme="minorHAnsi" w:cstheme="minorHAnsi"/>
          <w:sz w:val="24"/>
          <w:szCs w:val="24"/>
        </w:rPr>
        <w:t>.</w:t>
      </w:r>
      <w:r w:rsidR="005915AE">
        <w:rPr>
          <w:rFonts w:asciiTheme="minorHAnsi" w:hAnsiTheme="minorHAnsi" w:cstheme="minorHAnsi"/>
          <w:sz w:val="24"/>
          <w:szCs w:val="24"/>
        </w:rPr>
        <w:t xml:space="preserve">………. </w:t>
      </w:r>
      <w:r w:rsidR="00C1072F">
        <w:rPr>
          <w:rFonts w:asciiTheme="minorHAnsi" w:hAnsiTheme="minorHAnsi" w:cstheme="minorHAnsi"/>
          <w:sz w:val="24"/>
          <w:szCs w:val="24"/>
        </w:rPr>
        <w:t>21</w:t>
      </w:r>
    </w:p>
    <w:p w14:paraId="6DB0A329" w14:textId="386D0CBD" w:rsidR="00F8611F" w:rsidRPr="008F75FC" w:rsidRDefault="008E4040" w:rsidP="00EA1B53">
      <w:pPr>
        <w:tabs>
          <w:tab w:val="left" w:pos="180"/>
          <w:tab w:val="left" w:leader="dot" w:pos="9360"/>
        </w:tabs>
        <w:spacing w:line="360" w:lineRule="auto"/>
        <w:ind w:left="180" w:right="270"/>
        <w:rPr>
          <w:rFonts w:asciiTheme="minorHAnsi" w:hAnsiTheme="minorHAnsi" w:cstheme="minorHAnsi"/>
          <w:sz w:val="24"/>
          <w:szCs w:val="24"/>
        </w:rPr>
      </w:pPr>
      <w:r w:rsidRPr="008F75FC">
        <w:rPr>
          <w:rFonts w:asciiTheme="minorHAnsi" w:hAnsiTheme="minorHAnsi" w:cstheme="minorHAnsi"/>
          <w:sz w:val="24"/>
          <w:szCs w:val="24"/>
        </w:rPr>
        <w:t>Support Staff Roles and Responsibilities</w:t>
      </w:r>
      <w:r w:rsidR="5D0D89AE" w:rsidRPr="008F75FC">
        <w:rPr>
          <w:rFonts w:asciiTheme="minorHAnsi" w:hAnsiTheme="minorHAnsi" w:cstheme="minorHAnsi"/>
          <w:sz w:val="24"/>
          <w:szCs w:val="24"/>
        </w:rPr>
        <w:t xml:space="preserve"> </w:t>
      </w:r>
      <w:r w:rsidR="005915AE">
        <w:rPr>
          <w:rFonts w:asciiTheme="minorHAnsi" w:hAnsiTheme="minorHAnsi" w:cstheme="minorHAnsi"/>
          <w:sz w:val="24"/>
          <w:szCs w:val="24"/>
        </w:rPr>
        <w:t>……………………………………………………</w:t>
      </w:r>
      <w:r w:rsidR="00C1072F">
        <w:rPr>
          <w:rFonts w:asciiTheme="minorHAnsi" w:hAnsiTheme="minorHAnsi" w:cstheme="minorHAnsi"/>
          <w:sz w:val="24"/>
          <w:szCs w:val="24"/>
        </w:rPr>
        <w:t>.</w:t>
      </w:r>
      <w:r w:rsidR="005915AE">
        <w:rPr>
          <w:rFonts w:asciiTheme="minorHAnsi" w:hAnsiTheme="minorHAnsi" w:cstheme="minorHAnsi"/>
          <w:sz w:val="24"/>
          <w:szCs w:val="24"/>
        </w:rPr>
        <w:t>…………</w:t>
      </w:r>
      <w:r w:rsidR="005776FE">
        <w:rPr>
          <w:rFonts w:asciiTheme="minorHAnsi" w:hAnsiTheme="minorHAnsi" w:cstheme="minorHAnsi"/>
          <w:sz w:val="24"/>
          <w:szCs w:val="24"/>
        </w:rPr>
        <w:t>.</w:t>
      </w:r>
      <w:r w:rsidR="005915AE">
        <w:rPr>
          <w:rFonts w:asciiTheme="minorHAnsi" w:hAnsiTheme="minorHAnsi" w:cstheme="minorHAnsi"/>
          <w:sz w:val="24"/>
          <w:szCs w:val="24"/>
        </w:rPr>
        <w:t>…….</w:t>
      </w:r>
      <w:r w:rsidR="0053019B">
        <w:rPr>
          <w:rFonts w:asciiTheme="minorHAnsi" w:hAnsiTheme="minorHAnsi" w:cstheme="minorHAnsi"/>
          <w:sz w:val="24"/>
          <w:szCs w:val="24"/>
        </w:rPr>
        <w:t xml:space="preserve">. </w:t>
      </w:r>
      <w:r w:rsidR="00C1072F">
        <w:rPr>
          <w:rFonts w:asciiTheme="minorHAnsi" w:hAnsiTheme="minorHAnsi" w:cstheme="minorHAnsi"/>
          <w:sz w:val="24"/>
          <w:szCs w:val="24"/>
        </w:rPr>
        <w:t>22</w:t>
      </w:r>
    </w:p>
    <w:p w14:paraId="4322E713" w14:textId="1F4BDB75" w:rsidR="00B40DAA" w:rsidRPr="008F75FC" w:rsidRDefault="008F414F" w:rsidP="00EA1B53">
      <w:pPr>
        <w:tabs>
          <w:tab w:val="left" w:pos="180"/>
          <w:tab w:val="left" w:leader="dot" w:pos="9360"/>
        </w:tabs>
        <w:spacing w:line="360" w:lineRule="auto"/>
        <w:ind w:left="180" w:right="270"/>
        <w:rPr>
          <w:rFonts w:asciiTheme="minorHAnsi" w:hAnsiTheme="minorHAnsi" w:cstheme="minorHAnsi"/>
          <w:sz w:val="24"/>
          <w:szCs w:val="24"/>
        </w:rPr>
      </w:pPr>
      <w:r>
        <w:rPr>
          <w:rFonts w:asciiTheme="minorHAnsi" w:hAnsiTheme="minorHAnsi" w:cstheme="minorHAnsi"/>
          <w:sz w:val="24"/>
          <w:szCs w:val="24"/>
        </w:rPr>
        <w:t>Building Information …………………………………………………………………………………………………….. 23</w:t>
      </w:r>
    </w:p>
    <w:p w14:paraId="55CD6DDE" w14:textId="13D37100" w:rsidR="00277315" w:rsidRPr="008F75FC" w:rsidRDefault="00277315" w:rsidP="00EA1B53">
      <w:pPr>
        <w:tabs>
          <w:tab w:val="left" w:pos="180"/>
          <w:tab w:val="left" w:leader="dot" w:pos="9360"/>
        </w:tabs>
        <w:spacing w:line="360" w:lineRule="auto"/>
        <w:ind w:left="180" w:right="270"/>
        <w:rPr>
          <w:rFonts w:asciiTheme="minorHAnsi" w:hAnsiTheme="minorHAnsi" w:cstheme="minorHAnsi"/>
          <w:sz w:val="24"/>
          <w:szCs w:val="24"/>
        </w:rPr>
      </w:pPr>
      <w:r w:rsidRPr="008F75FC">
        <w:rPr>
          <w:rFonts w:asciiTheme="minorHAnsi" w:hAnsiTheme="minorHAnsi" w:cstheme="minorHAnsi"/>
          <w:sz w:val="24"/>
          <w:szCs w:val="24"/>
        </w:rPr>
        <w:t>Parent and Community Engagement</w:t>
      </w:r>
      <w:r w:rsidR="0053019B">
        <w:rPr>
          <w:rFonts w:asciiTheme="minorHAnsi" w:hAnsiTheme="minorHAnsi" w:cstheme="minorHAnsi"/>
          <w:sz w:val="24"/>
          <w:szCs w:val="24"/>
        </w:rPr>
        <w:t xml:space="preserve"> …………………………………………………………………………….</w:t>
      </w:r>
      <w:r w:rsidR="008F414F">
        <w:rPr>
          <w:rFonts w:asciiTheme="minorHAnsi" w:hAnsiTheme="minorHAnsi" w:cstheme="minorHAnsi"/>
          <w:sz w:val="24"/>
          <w:szCs w:val="24"/>
        </w:rPr>
        <w:t xml:space="preserve"> 26</w:t>
      </w:r>
    </w:p>
    <w:p w14:paraId="5777CD71" w14:textId="0DDF3060" w:rsidR="005F25A6" w:rsidRPr="008F75FC" w:rsidRDefault="005F25A6" w:rsidP="00EA1B53">
      <w:pPr>
        <w:tabs>
          <w:tab w:val="left" w:pos="180"/>
          <w:tab w:val="left" w:leader="dot" w:pos="9360"/>
        </w:tabs>
        <w:spacing w:line="360" w:lineRule="auto"/>
        <w:ind w:left="180" w:right="270"/>
        <w:rPr>
          <w:rFonts w:asciiTheme="minorHAnsi" w:hAnsiTheme="minorHAnsi" w:cstheme="minorHAnsi"/>
          <w:sz w:val="24"/>
          <w:szCs w:val="24"/>
        </w:rPr>
      </w:pPr>
      <w:r w:rsidRPr="008F75FC">
        <w:rPr>
          <w:rFonts w:asciiTheme="minorHAnsi" w:hAnsiTheme="minorHAnsi" w:cstheme="minorHAnsi"/>
          <w:sz w:val="24"/>
          <w:szCs w:val="24"/>
        </w:rPr>
        <w:t>School Safety and Emergency Procedures and Response</w:t>
      </w:r>
      <w:r w:rsidR="000C7A4A">
        <w:rPr>
          <w:rFonts w:asciiTheme="minorHAnsi" w:hAnsiTheme="minorHAnsi" w:cstheme="minorHAnsi"/>
          <w:sz w:val="24"/>
          <w:szCs w:val="24"/>
        </w:rPr>
        <w:t xml:space="preserve"> ………………………………………………</w:t>
      </w:r>
      <w:r w:rsidR="0053019B">
        <w:rPr>
          <w:rFonts w:asciiTheme="minorHAnsi" w:hAnsiTheme="minorHAnsi" w:cstheme="minorHAnsi"/>
          <w:sz w:val="24"/>
          <w:szCs w:val="24"/>
        </w:rPr>
        <w:t xml:space="preserve"> </w:t>
      </w:r>
      <w:r w:rsidR="008F414F">
        <w:rPr>
          <w:rFonts w:asciiTheme="minorHAnsi" w:hAnsiTheme="minorHAnsi" w:cstheme="minorHAnsi"/>
          <w:sz w:val="24"/>
          <w:szCs w:val="24"/>
        </w:rPr>
        <w:t>27</w:t>
      </w:r>
      <w:r w:rsidR="0053019B">
        <w:rPr>
          <w:rFonts w:asciiTheme="minorHAnsi" w:hAnsiTheme="minorHAnsi" w:cstheme="minorHAnsi"/>
          <w:sz w:val="24"/>
          <w:szCs w:val="24"/>
        </w:rPr>
        <w:t xml:space="preserve"> </w:t>
      </w:r>
    </w:p>
    <w:p w14:paraId="701A6E51" w14:textId="6ACD904C" w:rsidR="00F8611F" w:rsidRPr="00A3031E" w:rsidRDefault="5D0D89AE" w:rsidP="00EA1B53">
      <w:pPr>
        <w:tabs>
          <w:tab w:val="left" w:pos="180"/>
          <w:tab w:val="left" w:leader="dot" w:pos="9360"/>
        </w:tabs>
        <w:spacing w:line="360" w:lineRule="auto"/>
        <w:ind w:left="180" w:right="270"/>
        <w:rPr>
          <w:rFonts w:asciiTheme="minorHAnsi" w:hAnsiTheme="minorHAnsi" w:cstheme="minorHAnsi"/>
          <w:sz w:val="24"/>
          <w:szCs w:val="24"/>
        </w:rPr>
      </w:pPr>
      <w:r w:rsidRPr="00A3031E">
        <w:rPr>
          <w:rFonts w:asciiTheme="minorHAnsi" w:hAnsiTheme="minorHAnsi" w:cstheme="minorHAnsi"/>
          <w:sz w:val="24"/>
          <w:szCs w:val="24"/>
        </w:rPr>
        <w:t>Internal Staff Phone List</w:t>
      </w:r>
      <w:r w:rsidR="005915AE">
        <w:rPr>
          <w:rFonts w:asciiTheme="minorHAnsi" w:hAnsiTheme="minorHAnsi" w:cstheme="minorHAnsi"/>
          <w:sz w:val="24"/>
          <w:szCs w:val="24"/>
        </w:rPr>
        <w:t xml:space="preserve"> </w:t>
      </w:r>
      <w:r w:rsidR="00666811">
        <w:rPr>
          <w:rFonts w:asciiTheme="minorHAnsi" w:hAnsiTheme="minorHAnsi" w:cstheme="minorHAnsi"/>
          <w:sz w:val="24"/>
          <w:szCs w:val="24"/>
        </w:rPr>
        <w:t>………………………………………………………………………………</w:t>
      </w:r>
      <w:r w:rsidR="009E626A">
        <w:rPr>
          <w:rFonts w:asciiTheme="minorHAnsi" w:hAnsiTheme="minorHAnsi" w:cstheme="minorHAnsi"/>
          <w:sz w:val="24"/>
          <w:szCs w:val="24"/>
        </w:rPr>
        <w:t>.</w:t>
      </w:r>
      <w:r w:rsidR="00666811">
        <w:rPr>
          <w:rFonts w:asciiTheme="minorHAnsi" w:hAnsiTheme="minorHAnsi" w:cstheme="minorHAnsi"/>
          <w:sz w:val="24"/>
          <w:szCs w:val="24"/>
        </w:rPr>
        <w:t>……………….</w:t>
      </w:r>
      <w:r w:rsidR="005915AE">
        <w:rPr>
          <w:rFonts w:asciiTheme="minorHAnsi" w:hAnsiTheme="minorHAnsi" w:cstheme="minorHAnsi"/>
          <w:sz w:val="24"/>
          <w:szCs w:val="24"/>
        </w:rPr>
        <w:t xml:space="preserve"> </w:t>
      </w:r>
      <w:r w:rsidR="002F5889">
        <w:rPr>
          <w:rFonts w:asciiTheme="minorHAnsi" w:hAnsiTheme="minorHAnsi" w:cstheme="minorHAnsi"/>
          <w:sz w:val="24"/>
          <w:szCs w:val="24"/>
        </w:rPr>
        <w:t>29</w:t>
      </w:r>
    </w:p>
    <w:p w14:paraId="4E1D9463" w14:textId="4D765279" w:rsidR="00F8611F" w:rsidRPr="008F75FC" w:rsidRDefault="5D0D89AE" w:rsidP="00EA1B53">
      <w:pPr>
        <w:tabs>
          <w:tab w:val="left" w:pos="180"/>
          <w:tab w:val="left" w:pos="9360"/>
        </w:tabs>
        <w:spacing w:line="360" w:lineRule="auto"/>
        <w:ind w:left="180" w:right="270"/>
        <w:rPr>
          <w:rFonts w:asciiTheme="minorHAnsi" w:hAnsiTheme="minorHAnsi" w:cstheme="minorHAnsi"/>
          <w:sz w:val="24"/>
          <w:szCs w:val="24"/>
        </w:rPr>
      </w:pPr>
      <w:r w:rsidRPr="00A3031E">
        <w:rPr>
          <w:rFonts w:asciiTheme="minorHAnsi" w:hAnsiTheme="minorHAnsi" w:cstheme="minorHAnsi"/>
          <w:sz w:val="24"/>
          <w:szCs w:val="24"/>
        </w:rPr>
        <w:t>District Policies and Procedures</w:t>
      </w:r>
      <w:r w:rsidR="00666811">
        <w:rPr>
          <w:rFonts w:asciiTheme="minorHAnsi" w:hAnsiTheme="minorHAnsi" w:cstheme="minorHAnsi"/>
          <w:sz w:val="24"/>
          <w:szCs w:val="24"/>
        </w:rPr>
        <w:t xml:space="preserve"> ……………………………………………..…………………………………</w:t>
      </w:r>
      <w:r w:rsidR="002F5889">
        <w:rPr>
          <w:rFonts w:asciiTheme="minorHAnsi" w:hAnsiTheme="minorHAnsi" w:cstheme="minorHAnsi"/>
          <w:sz w:val="24"/>
          <w:szCs w:val="24"/>
        </w:rPr>
        <w:t>..</w:t>
      </w:r>
      <w:r w:rsidR="00666811">
        <w:rPr>
          <w:rFonts w:asciiTheme="minorHAnsi" w:hAnsiTheme="minorHAnsi" w:cstheme="minorHAnsi"/>
          <w:sz w:val="24"/>
          <w:szCs w:val="24"/>
        </w:rPr>
        <w:t>.</w:t>
      </w:r>
      <w:r w:rsidR="009E626A">
        <w:rPr>
          <w:rFonts w:asciiTheme="minorHAnsi" w:hAnsiTheme="minorHAnsi" w:cstheme="minorHAnsi"/>
          <w:sz w:val="24"/>
          <w:szCs w:val="24"/>
        </w:rPr>
        <w:t xml:space="preserve">. </w:t>
      </w:r>
      <w:r w:rsidR="002F5889">
        <w:rPr>
          <w:rFonts w:asciiTheme="minorHAnsi" w:hAnsiTheme="minorHAnsi" w:cstheme="minorHAnsi"/>
          <w:sz w:val="24"/>
          <w:szCs w:val="24"/>
        </w:rPr>
        <w:t>30</w:t>
      </w:r>
    </w:p>
    <w:p w14:paraId="35597768" w14:textId="77777777" w:rsidR="00F8611F" w:rsidRPr="008F75FC" w:rsidRDefault="00F8611F" w:rsidP="00EA1B53">
      <w:pPr>
        <w:tabs>
          <w:tab w:val="left" w:pos="180"/>
        </w:tabs>
        <w:ind w:left="180" w:right="270"/>
        <w:rPr>
          <w:rFonts w:asciiTheme="minorHAnsi" w:hAnsiTheme="minorHAnsi" w:cstheme="minorHAnsi"/>
          <w:b/>
          <w:bCs/>
          <w:sz w:val="24"/>
          <w:szCs w:val="24"/>
          <w:lang w:val="en"/>
        </w:rPr>
      </w:pPr>
    </w:p>
    <w:p w14:paraId="57685654" w14:textId="5A381BBA" w:rsidR="003A7C79" w:rsidRPr="008F75FC" w:rsidRDefault="003A7C79" w:rsidP="00EA1B53">
      <w:pPr>
        <w:pStyle w:val="Default"/>
        <w:tabs>
          <w:tab w:val="left" w:pos="180"/>
        </w:tabs>
        <w:ind w:left="180" w:right="270"/>
        <w:rPr>
          <w:rFonts w:asciiTheme="minorHAnsi" w:hAnsiTheme="minorHAnsi" w:cstheme="minorHAnsi"/>
          <w:b/>
          <w:bCs/>
        </w:rPr>
      </w:pPr>
    </w:p>
    <w:p w14:paraId="0CB36BB8" w14:textId="6F72EE6F" w:rsidR="00070B03" w:rsidRPr="008F75FC" w:rsidRDefault="003A7C79" w:rsidP="00EA1B53">
      <w:pPr>
        <w:tabs>
          <w:tab w:val="left" w:pos="180"/>
        </w:tabs>
        <w:ind w:left="180" w:right="270"/>
        <w:rPr>
          <w:rFonts w:asciiTheme="minorHAnsi" w:hAnsiTheme="minorHAnsi" w:cstheme="minorHAnsi"/>
          <w:b/>
          <w:bCs/>
          <w:kern w:val="0"/>
          <w:sz w:val="24"/>
          <w:szCs w:val="24"/>
        </w:rPr>
      </w:pPr>
      <w:r w:rsidRPr="008F75FC">
        <w:rPr>
          <w:rFonts w:asciiTheme="minorHAnsi" w:hAnsiTheme="minorHAnsi" w:cstheme="minorHAnsi"/>
          <w:b/>
          <w:bCs/>
          <w:sz w:val="24"/>
          <w:szCs w:val="24"/>
        </w:rPr>
        <w:br w:type="page"/>
      </w:r>
    </w:p>
    <w:p w14:paraId="0092FF36" w14:textId="77777777" w:rsidR="00B729D2" w:rsidRPr="008F75FC" w:rsidRDefault="00B729D2" w:rsidP="00B729D2">
      <w:pPr>
        <w:tabs>
          <w:tab w:val="left" w:pos="180"/>
        </w:tabs>
        <w:ind w:left="180" w:right="270"/>
        <w:jc w:val="center"/>
        <w:rPr>
          <w:rFonts w:asciiTheme="minorHAnsi" w:hAnsiTheme="minorHAnsi" w:cstheme="minorHAnsi"/>
          <w:b/>
          <w:bCs/>
          <w:sz w:val="32"/>
          <w:szCs w:val="32"/>
        </w:rPr>
      </w:pPr>
      <w:r w:rsidRPr="008F75FC">
        <w:rPr>
          <w:rFonts w:asciiTheme="minorHAnsi" w:hAnsiTheme="minorHAnsi" w:cstheme="minorHAnsi"/>
          <w:b/>
          <w:bCs/>
          <w:sz w:val="32"/>
          <w:szCs w:val="32"/>
        </w:rPr>
        <w:lastRenderedPageBreak/>
        <w:t>Garfield Elementary CORE Values</w:t>
      </w:r>
    </w:p>
    <w:p w14:paraId="15BE9669" w14:textId="77777777" w:rsidR="00A45E2B" w:rsidRPr="008F75FC" w:rsidRDefault="00A45E2B" w:rsidP="00246A35">
      <w:pPr>
        <w:pStyle w:val="Default"/>
        <w:tabs>
          <w:tab w:val="left" w:pos="180"/>
        </w:tabs>
        <w:ind w:right="270"/>
        <w:rPr>
          <w:rFonts w:asciiTheme="minorHAnsi" w:hAnsiTheme="minorHAnsi" w:cstheme="minorHAnsi"/>
          <w:b/>
          <w:bCs/>
        </w:rPr>
      </w:pPr>
    </w:p>
    <w:p w14:paraId="52DB9119" w14:textId="6DAC62B9" w:rsidR="001455F2" w:rsidRPr="008F75FC" w:rsidRDefault="74F4AAD7" w:rsidP="00EA1B53">
      <w:pPr>
        <w:pStyle w:val="Default"/>
        <w:tabs>
          <w:tab w:val="left" w:pos="180"/>
        </w:tabs>
        <w:ind w:left="180" w:right="270"/>
        <w:rPr>
          <w:rFonts w:asciiTheme="minorHAnsi" w:hAnsiTheme="minorHAnsi" w:cstheme="minorHAnsi"/>
          <w:b/>
          <w:bCs/>
        </w:rPr>
      </w:pPr>
      <w:r w:rsidRPr="008F75FC">
        <w:rPr>
          <w:rFonts w:asciiTheme="minorHAnsi" w:hAnsiTheme="minorHAnsi" w:cstheme="minorHAnsi"/>
          <w:b/>
          <w:bCs/>
        </w:rPr>
        <w:t>Mission</w:t>
      </w:r>
    </w:p>
    <w:p w14:paraId="09543631" w14:textId="6130C3E8" w:rsidR="00EA1B53" w:rsidRPr="008F75FC" w:rsidRDefault="00EA1B53" w:rsidP="00EA1B53">
      <w:pPr>
        <w:pStyle w:val="Default"/>
        <w:tabs>
          <w:tab w:val="left" w:pos="180"/>
        </w:tabs>
        <w:ind w:left="180" w:right="270"/>
        <w:rPr>
          <w:rFonts w:asciiTheme="minorHAnsi" w:hAnsiTheme="minorHAnsi" w:cstheme="minorHAnsi"/>
          <w:b/>
          <w:bCs/>
        </w:rPr>
      </w:pPr>
      <w:r w:rsidRPr="008F75FC">
        <w:rPr>
          <w:rFonts w:asciiTheme="minorHAnsi" w:hAnsiTheme="minorHAnsi" w:cstheme="minorHAnsi"/>
        </w:rPr>
        <w:t xml:space="preserve">At Garfield Elementary we are focused on taking care of the hearts and minds of </w:t>
      </w:r>
      <w:proofErr w:type="gramStart"/>
      <w:r w:rsidRPr="008F75FC">
        <w:rPr>
          <w:rFonts w:asciiTheme="minorHAnsi" w:hAnsiTheme="minorHAnsi" w:cstheme="minorHAnsi"/>
        </w:rPr>
        <w:t>each and every</w:t>
      </w:r>
      <w:proofErr w:type="gramEnd"/>
      <w:r w:rsidRPr="008F75FC">
        <w:rPr>
          <w:rFonts w:asciiTheme="minorHAnsi" w:hAnsiTheme="minorHAnsi" w:cstheme="minorHAnsi"/>
        </w:rPr>
        <w:t xml:space="preserve"> student. We do this in a welcoming, inclusive, courageous culture so that each student has a strong sense of belonging and the safety to grow and succeed. Furthermore, we couple rigorous, relevant, engaging and culturally responsive instruction with high expectations and high levels of support.</w:t>
      </w:r>
    </w:p>
    <w:p w14:paraId="120E4045" w14:textId="3D131048" w:rsidR="00CF6EFD" w:rsidRPr="008F75FC" w:rsidRDefault="00CF6EFD" w:rsidP="00EA1B53">
      <w:pPr>
        <w:pStyle w:val="Default"/>
        <w:tabs>
          <w:tab w:val="left" w:pos="180"/>
        </w:tabs>
        <w:ind w:left="180" w:right="270"/>
        <w:rPr>
          <w:rFonts w:asciiTheme="minorHAnsi" w:hAnsiTheme="minorHAnsi" w:cstheme="minorHAnsi"/>
        </w:rPr>
      </w:pPr>
    </w:p>
    <w:p w14:paraId="1F647067" w14:textId="77777777" w:rsidR="00246A35" w:rsidRPr="008F75FC" w:rsidRDefault="00246A35" w:rsidP="00EA1B53">
      <w:pPr>
        <w:pStyle w:val="Default"/>
        <w:tabs>
          <w:tab w:val="left" w:pos="180"/>
        </w:tabs>
        <w:ind w:left="180" w:right="270"/>
        <w:rPr>
          <w:rFonts w:asciiTheme="minorHAnsi" w:hAnsiTheme="minorHAnsi" w:cstheme="minorHAnsi"/>
        </w:rPr>
      </w:pPr>
    </w:p>
    <w:p w14:paraId="54D168F4" w14:textId="65DF90E2" w:rsidR="004D007B" w:rsidRPr="008F75FC" w:rsidRDefault="00DA4A41" w:rsidP="00DA4A41">
      <w:pPr>
        <w:tabs>
          <w:tab w:val="left" w:pos="180"/>
        </w:tabs>
        <w:ind w:left="180" w:right="270"/>
        <w:jc w:val="center"/>
        <w:rPr>
          <w:rFonts w:asciiTheme="minorHAnsi" w:hAnsiTheme="minorHAnsi" w:cstheme="minorHAnsi"/>
          <w:b/>
          <w:bCs/>
          <w:sz w:val="40"/>
          <w:szCs w:val="40"/>
        </w:rPr>
      </w:pPr>
      <w:r w:rsidRPr="008F75FC">
        <w:rPr>
          <w:rFonts w:asciiTheme="minorHAnsi" w:hAnsiTheme="minorHAnsi" w:cstheme="minorHAnsi"/>
          <w:b/>
          <w:bCs/>
          <w:sz w:val="40"/>
          <w:szCs w:val="40"/>
        </w:rPr>
        <w:t>Tiger Pride</w:t>
      </w:r>
    </w:p>
    <w:p w14:paraId="248EE0ED" w14:textId="77777777" w:rsidR="000C4A10" w:rsidRPr="008F75FC" w:rsidRDefault="000C4A10" w:rsidP="00DA4A41">
      <w:pPr>
        <w:tabs>
          <w:tab w:val="left" w:pos="180"/>
        </w:tabs>
        <w:ind w:left="180" w:right="270"/>
        <w:jc w:val="center"/>
        <w:rPr>
          <w:rFonts w:asciiTheme="minorHAnsi" w:hAnsiTheme="minorHAnsi" w:cstheme="minorHAnsi"/>
          <w:sz w:val="24"/>
          <w:szCs w:val="24"/>
        </w:rPr>
      </w:pPr>
    </w:p>
    <w:p w14:paraId="6FA4C62F" w14:textId="52DAA2EA" w:rsidR="00DA4A41" w:rsidRPr="008F75FC" w:rsidRDefault="001763C8" w:rsidP="00535193">
      <w:pPr>
        <w:tabs>
          <w:tab w:val="left" w:pos="180"/>
        </w:tabs>
        <w:ind w:left="180" w:right="270"/>
        <w:jc w:val="center"/>
        <w:rPr>
          <w:rFonts w:asciiTheme="minorHAnsi" w:hAnsiTheme="minorHAnsi" w:cstheme="minorHAnsi"/>
          <w:b/>
          <w:bCs/>
          <w:sz w:val="28"/>
          <w:szCs w:val="28"/>
        </w:rPr>
      </w:pPr>
      <w:r w:rsidRPr="008F75FC">
        <w:rPr>
          <w:rFonts w:asciiTheme="minorHAnsi" w:hAnsiTheme="minorHAnsi" w:cstheme="minorHAnsi"/>
          <w:b/>
          <w:bCs/>
          <w:sz w:val="28"/>
          <w:szCs w:val="28"/>
        </w:rPr>
        <w:t xml:space="preserve">Garfield Tigers are </w:t>
      </w:r>
      <w:r w:rsidR="00DA4A41" w:rsidRPr="008F75FC">
        <w:rPr>
          <w:rFonts w:asciiTheme="minorHAnsi" w:hAnsiTheme="minorHAnsi" w:cstheme="minorHAnsi"/>
          <w:b/>
          <w:bCs/>
          <w:sz w:val="28"/>
          <w:szCs w:val="28"/>
        </w:rPr>
        <w:t>Responsible</w:t>
      </w:r>
      <w:r w:rsidR="00535193" w:rsidRPr="008F75FC">
        <w:rPr>
          <w:rFonts w:asciiTheme="minorHAnsi" w:hAnsiTheme="minorHAnsi" w:cstheme="minorHAnsi"/>
          <w:b/>
          <w:bCs/>
          <w:sz w:val="28"/>
          <w:szCs w:val="28"/>
        </w:rPr>
        <w:t xml:space="preserve">, </w:t>
      </w:r>
      <w:r w:rsidR="00DA4A41" w:rsidRPr="008F75FC">
        <w:rPr>
          <w:rFonts w:asciiTheme="minorHAnsi" w:hAnsiTheme="minorHAnsi" w:cstheme="minorHAnsi"/>
          <w:b/>
          <w:bCs/>
          <w:sz w:val="28"/>
          <w:szCs w:val="28"/>
        </w:rPr>
        <w:t>Respectful</w:t>
      </w:r>
      <w:r w:rsidR="00535193" w:rsidRPr="008F75FC">
        <w:rPr>
          <w:rFonts w:asciiTheme="minorHAnsi" w:hAnsiTheme="minorHAnsi" w:cstheme="minorHAnsi"/>
          <w:b/>
          <w:bCs/>
          <w:sz w:val="28"/>
          <w:szCs w:val="28"/>
        </w:rPr>
        <w:t xml:space="preserve">, </w:t>
      </w:r>
      <w:r w:rsidR="00DA4A41" w:rsidRPr="008F75FC">
        <w:rPr>
          <w:rFonts w:asciiTheme="minorHAnsi" w:hAnsiTheme="minorHAnsi" w:cstheme="minorHAnsi"/>
          <w:b/>
          <w:bCs/>
          <w:sz w:val="28"/>
          <w:szCs w:val="28"/>
        </w:rPr>
        <w:t>Safe</w:t>
      </w:r>
      <w:r w:rsidR="00535193" w:rsidRPr="008F75FC">
        <w:rPr>
          <w:rFonts w:asciiTheme="minorHAnsi" w:hAnsiTheme="minorHAnsi" w:cstheme="minorHAnsi"/>
          <w:b/>
          <w:bCs/>
          <w:sz w:val="28"/>
          <w:szCs w:val="28"/>
        </w:rPr>
        <w:t xml:space="preserve">, and </w:t>
      </w:r>
      <w:r w:rsidR="00DA4A41" w:rsidRPr="008F75FC">
        <w:rPr>
          <w:rFonts w:asciiTheme="minorHAnsi" w:hAnsiTheme="minorHAnsi" w:cstheme="minorHAnsi"/>
          <w:b/>
          <w:bCs/>
          <w:sz w:val="28"/>
          <w:szCs w:val="28"/>
        </w:rPr>
        <w:t>Kind</w:t>
      </w:r>
    </w:p>
    <w:p w14:paraId="259690A1" w14:textId="4D39B5FB" w:rsidR="2AB8B889" w:rsidRPr="008F75FC" w:rsidRDefault="2AB8B889" w:rsidP="00EA1B53">
      <w:pPr>
        <w:tabs>
          <w:tab w:val="left" w:pos="180"/>
        </w:tabs>
        <w:ind w:left="180" w:right="270"/>
        <w:rPr>
          <w:rFonts w:asciiTheme="minorHAnsi" w:hAnsiTheme="minorHAnsi" w:cstheme="minorHAnsi"/>
          <w:sz w:val="24"/>
          <w:szCs w:val="24"/>
        </w:rPr>
      </w:pPr>
    </w:p>
    <w:p w14:paraId="6D63ACB3" w14:textId="77777777" w:rsidR="00535193" w:rsidRPr="008F75FC" w:rsidRDefault="00535193" w:rsidP="00EA1B53">
      <w:pPr>
        <w:tabs>
          <w:tab w:val="left" w:pos="180"/>
        </w:tabs>
        <w:ind w:left="180" w:right="270"/>
        <w:rPr>
          <w:rFonts w:asciiTheme="minorHAnsi" w:hAnsiTheme="minorHAnsi" w:cstheme="minorHAnsi"/>
          <w:b/>
          <w:bCs/>
          <w:sz w:val="24"/>
          <w:szCs w:val="24"/>
        </w:rPr>
      </w:pPr>
    </w:p>
    <w:p w14:paraId="7CA5CA2B" w14:textId="28A8C393" w:rsidR="009439B7" w:rsidRPr="008F75FC" w:rsidRDefault="6CDE6EA7" w:rsidP="00EA1B53">
      <w:pPr>
        <w:tabs>
          <w:tab w:val="left" w:pos="180"/>
        </w:tabs>
        <w:ind w:left="180" w:right="270"/>
        <w:rPr>
          <w:rFonts w:asciiTheme="minorHAnsi" w:hAnsiTheme="minorHAnsi" w:cstheme="minorHAnsi"/>
          <w:b/>
          <w:bCs/>
          <w:sz w:val="24"/>
          <w:szCs w:val="24"/>
        </w:rPr>
      </w:pPr>
      <w:r w:rsidRPr="008F75FC">
        <w:rPr>
          <w:rFonts w:asciiTheme="minorHAnsi" w:hAnsiTheme="minorHAnsi" w:cstheme="minorHAnsi"/>
          <w:b/>
          <w:bCs/>
          <w:sz w:val="24"/>
          <w:szCs w:val="24"/>
        </w:rPr>
        <w:t>Title I School</w:t>
      </w:r>
    </w:p>
    <w:p w14:paraId="7F49C31C" w14:textId="2FB60845" w:rsidR="009439B7" w:rsidRPr="008F75FC" w:rsidRDefault="00246A35" w:rsidP="00EA1B53">
      <w:pPr>
        <w:tabs>
          <w:tab w:val="left" w:pos="180"/>
        </w:tabs>
        <w:ind w:left="180" w:right="270"/>
        <w:rPr>
          <w:rFonts w:asciiTheme="minorHAnsi" w:hAnsiTheme="minorHAnsi" w:cstheme="minorHAnsi"/>
          <w:sz w:val="24"/>
          <w:szCs w:val="24"/>
        </w:rPr>
      </w:pPr>
      <w:r w:rsidRPr="008F75FC">
        <w:rPr>
          <w:rFonts w:asciiTheme="minorHAnsi" w:hAnsiTheme="minorHAnsi" w:cstheme="minorHAnsi"/>
          <w:sz w:val="24"/>
          <w:szCs w:val="24"/>
        </w:rPr>
        <w:t>As a Title 1 school, Garfield is</w:t>
      </w:r>
      <w:r w:rsidR="00B729D2" w:rsidRPr="008F75FC">
        <w:rPr>
          <w:rFonts w:asciiTheme="minorHAnsi" w:hAnsiTheme="minorHAnsi" w:cstheme="minorHAnsi"/>
          <w:sz w:val="24"/>
          <w:szCs w:val="24"/>
        </w:rPr>
        <w:t xml:space="preserve"> provided funding </w:t>
      </w:r>
      <w:r w:rsidR="6CDE6EA7" w:rsidRPr="008F75FC">
        <w:rPr>
          <w:rFonts w:asciiTheme="minorHAnsi" w:hAnsiTheme="minorHAnsi" w:cstheme="minorHAnsi"/>
          <w:sz w:val="24"/>
          <w:szCs w:val="24"/>
        </w:rPr>
        <w:t>for family involvement, professional development for all staff and extended day.  Requirements from the federal and state government include but not limited to:</w:t>
      </w:r>
    </w:p>
    <w:p w14:paraId="4BCF142A" w14:textId="77777777" w:rsidR="009439B7" w:rsidRPr="008F75FC" w:rsidRDefault="6CDE6EA7" w:rsidP="00257A7F">
      <w:pPr>
        <w:pStyle w:val="ListParagraph"/>
        <w:numPr>
          <w:ilvl w:val="0"/>
          <w:numId w:val="62"/>
        </w:numPr>
        <w:tabs>
          <w:tab w:val="left" w:pos="180"/>
        </w:tabs>
        <w:ind w:right="270"/>
        <w:contextualSpacing w:val="0"/>
        <w:rPr>
          <w:rFonts w:asciiTheme="minorHAnsi" w:eastAsia="Cambria" w:hAnsiTheme="minorHAnsi" w:cstheme="minorHAnsi"/>
        </w:rPr>
      </w:pPr>
      <w:r w:rsidRPr="008F75FC">
        <w:rPr>
          <w:rFonts w:asciiTheme="minorHAnsi" w:hAnsiTheme="minorHAnsi" w:cstheme="minorHAnsi"/>
        </w:rPr>
        <w:t xml:space="preserve">Family events to support their child’s education and academic </w:t>
      </w:r>
      <w:proofErr w:type="gramStart"/>
      <w:r w:rsidRPr="008F75FC">
        <w:rPr>
          <w:rFonts w:asciiTheme="minorHAnsi" w:hAnsiTheme="minorHAnsi" w:cstheme="minorHAnsi"/>
        </w:rPr>
        <w:t>success</w:t>
      </w:r>
      <w:proofErr w:type="gramEnd"/>
    </w:p>
    <w:p w14:paraId="624566FF" w14:textId="77777777" w:rsidR="009439B7" w:rsidRPr="008F75FC" w:rsidRDefault="6CDE6EA7" w:rsidP="00257A7F">
      <w:pPr>
        <w:pStyle w:val="ListParagraph"/>
        <w:numPr>
          <w:ilvl w:val="0"/>
          <w:numId w:val="62"/>
        </w:numPr>
        <w:tabs>
          <w:tab w:val="left" w:pos="180"/>
        </w:tabs>
        <w:ind w:right="270"/>
        <w:contextualSpacing w:val="0"/>
        <w:rPr>
          <w:rFonts w:asciiTheme="minorHAnsi" w:eastAsia="Cambria" w:hAnsiTheme="minorHAnsi" w:cstheme="minorHAnsi"/>
        </w:rPr>
      </w:pPr>
      <w:r w:rsidRPr="008F75FC">
        <w:rPr>
          <w:rFonts w:asciiTheme="minorHAnsi" w:hAnsiTheme="minorHAnsi" w:cstheme="minorHAnsi"/>
        </w:rPr>
        <w:t>Regular communication with families</w:t>
      </w:r>
    </w:p>
    <w:p w14:paraId="1B8D3961" w14:textId="77777777" w:rsidR="009439B7" w:rsidRPr="008F75FC" w:rsidRDefault="6CDE6EA7" w:rsidP="00257A7F">
      <w:pPr>
        <w:pStyle w:val="ListParagraph"/>
        <w:numPr>
          <w:ilvl w:val="0"/>
          <w:numId w:val="62"/>
        </w:numPr>
        <w:tabs>
          <w:tab w:val="left" w:pos="180"/>
        </w:tabs>
        <w:ind w:right="270"/>
        <w:contextualSpacing w:val="0"/>
        <w:rPr>
          <w:rFonts w:asciiTheme="minorHAnsi" w:eastAsia="Cambria" w:hAnsiTheme="minorHAnsi" w:cstheme="minorHAnsi"/>
        </w:rPr>
      </w:pPr>
      <w:r w:rsidRPr="008F75FC">
        <w:rPr>
          <w:rFonts w:asciiTheme="minorHAnsi" w:hAnsiTheme="minorHAnsi" w:cstheme="minorHAnsi"/>
        </w:rPr>
        <w:t>Academic support for students beyond the school day</w:t>
      </w:r>
    </w:p>
    <w:p w14:paraId="13DEF191" w14:textId="77777777" w:rsidR="009439B7" w:rsidRPr="008F75FC" w:rsidRDefault="6CDE6EA7" w:rsidP="00257A7F">
      <w:pPr>
        <w:pStyle w:val="ListParagraph"/>
        <w:numPr>
          <w:ilvl w:val="0"/>
          <w:numId w:val="62"/>
        </w:numPr>
        <w:tabs>
          <w:tab w:val="left" w:pos="180"/>
        </w:tabs>
        <w:ind w:right="270"/>
        <w:contextualSpacing w:val="0"/>
        <w:rPr>
          <w:rFonts w:asciiTheme="minorHAnsi" w:eastAsia="Cambria" w:hAnsiTheme="minorHAnsi" w:cstheme="minorHAnsi"/>
        </w:rPr>
      </w:pPr>
      <w:r w:rsidRPr="008F75FC">
        <w:rPr>
          <w:rFonts w:asciiTheme="minorHAnsi" w:hAnsiTheme="minorHAnsi" w:cstheme="minorHAnsi"/>
        </w:rPr>
        <w:t>Parent compact</w:t>
      </w:r>
    </w:p>
    <w:p w14:paraId="6AE60B69" w14:textId="77777777" w:rsidR="009439B7" w:rsidRPr="008F75FC" w:rsidRDefault="6CDE6EA7" w:rsidP="00257A7F">
      <w:pPr>
        <w:pStyle w:val="ListParagraph"/>
        <w:numPr>
          <w:ilvl w:val="0"/>
          <w:numId w:val="62"/>
        </w:numPr>
        <w:tabs>
          <w:tab w:val="left" w:pos="180"/>
        </w:tabs>
        <w:ind w:right="270"/>
        <w:contextualSpacing w:val="0"/>
        <w:rPr>
          <w:rFonts w:asciiTheme="minorHAnsi" w:eastAsia="Cambria" w:hAnsiTheme="minorHAnsi" w:cstheme="minorHAnsi"/>
        </w:rPr>
      </w:pPr>
      <w:r w:rsidRPr="008F75FC">
        <w:rPr>
          <w:rFonts w:asciiTheme="minorHAnsi" w:hAnsiTheme="minorHAnsi" w:cstheme="minorHAnsi"/>
        </w:rPr>
        <w:t>Use of interpreters and translation of materials and documents</w:t>
      </w:r>
    </w:p>
    <w:p w14:paraId="16509CC7" w14:textId="77777777" w:rsidR="009439B7" w:rsidRPr="008F75FC" w:rsidRDefault="6CDE6EA7" w:rsidP="00257A7F">
      <w:pPr>
        <w:pStyle w:val="ListParagraph"/>
        <w:numPr>
          <w:ilvl w:val="0"/>
          <w:numId w:val="62"/>
        </w:numPr>
        <w:tabs>
          <w:tab w:val="left" w:pos="180"/>
        </w:tabs>
        <w:ind w:right="270"/>
        <w:contextualSpacing w:val="0"/>
        <w:rPr>
          <w:rFonts w:asciiTheme="minorHAnsi" w:eastAsia="Cambria" w:hAnsiTheme="minorHAnsi" w:cstheme="minorHAnsi"/>
        </w:rPr>
      </w:pPr>
      <w:r w:rsidRPr="008F75FC">
        <w:rPr>
          <w:rFonts w:asciiTheme="minorHAnsi" w:hAnsiTheme="minorHAnsi" w:cstheme="minorHAnsi"/>
        </w:rPr>
        <w:t>Additional family services (family therapist, family advocate and additional instructional para-educators)</w:t>
      </w:r>
    </w:p>
    <w:p w14:paraId="626D9632" w14:textId="77777777" w:rsidR="00A61E78" w:rsidRPr="008F75FC" w:rsidRDefault="00A61E78" w:rsidP="00EA1B53">
      <w:pPr>
        <w:tabs>
          <w:tab w:val="left" w:pos="180"/>
        </w:tabs>
        <w:ind w:left="180" w:right="270"/>
        <w:rPr>
          <w:rFonts w:asciiTheme="minorHAnsi" w:hAnsiTheme="minorHAnsi" w:cstheme="minorHAnsi"/>
          <w:b/>
          <w:bCs/>
          <w:sz w:val="24"/>
          <w:szCs w:val="24"/>
        </w:rPr>
      </w:pPr>
    </w:p>
    <w:p w14:paraId="77923E27" w14:textId="77777777" w:rsidR="00F910AD" w:rsidRPr="008F75FC" w:rsidRDefault="00F910AD" w:rsidP="00EA1B53">
      <w:pPr>
        <w:pStyle w:val="Default"/>
        <w:tabs>
          <w:tab w:val="left" w:pos="180"/>
        </w:tabs>
        <w:ind w:left="180" w:right="270"/>
        <w:jc w:val="center"/>
        <w:rPr>
          <w:rFonts w:asciiTheme="minorHAnsi" w:hAnsiTheme="minorHAnsi" w:cstheme="minorHAnsi"/>
          <w:b/>
          <w:bCs/>
          <w:color w:val="auto"/>
          <w:u w:val="single"/>
        </w:rPr>
      </w:pPr>
    </w:p>
    <w:p w14:paraId="240F2EE6" w14:textId="77777777" w:rsidR="00F910AD" w:rsidRPr="008F75FC" w:rsidRDefault="00F910AD" w:rsidP="00EA1B53">
      <w:pPr>
        <w:pStyle w:val="Default"/>
        <w:tabs>
          <w:tab w:val="left" w:pos="180"/>
        </w:tabs>
        <w:ind w:left="180" w:right="270"/>
        <w:jc w:val="center"/>
        <w:rPr>
          <w:rFonts w:asciiTheme="minorHAnsi" w:hAnsiTheme="minorHAnsi" w:cstheme="minorHAnsi"/>
          <w:b/>
          <w:bCs/>
          <w:color w:val="auto"/>
          <w:u w:val="single"/>
        </w:rPr>
      </w:pPr>
    </w:p>
    <w:p w14:paraId="3856BE2C" w14:textId="77777777" w:rsidR="00A45E2B" w:rsidRPr="008F75FC" w:rsidRDefault="00A45E2B" w:rsidP="00EA1B53">
      <w:pPr>
        <w:pStyle w:val="Default"/>
        <w:tabs>
          <w:tab w:val="left" w:pos="180"/>
        </w:tabs>
        <w:ind w:left="180" w:right="270"/>
        <w:jc w:val="center"/>
        <w:rPr>
          <w:rFonts w:asciiTheme="minorHAnsi" w:hAnsiTheme="minorHAnsi" w:cstheme="minorHAnsi"/>
          <w:b/>
          <w:bCs/>
          <w:color w:val="auto"/>
          <w:u w:val="single"/>
        </w:rPr>
      </w:pPr>
    </w:p>
    <w:p w14:paraId="597E0CB0" w14:textId="77777777" w:rsidR="00A45E2B" w:rsidRPr="008F75FC" w:rsidRDefault="00A45E2B" w:rsidP="00EA1B53">
      <w:pPr>
        <w:pStyle w:val="Default"/>
        <w:tabs>
          <w:tab w:val="left" w:pos="180"/>
        </w:tabs>
        <w:ind w:left="180" w:right="270"/>
        <w:jc w:val="center"/>
        <w:rPr>
          <w:rFonts w:asciiTheme="minorHAnsi" w:hAnsiTheme="minorHAnsi" w:cstheme="minorHAnsi"/>
          <w:b/>
          <w:bCs/>
          <w:color w:val="auto"/>
          <w:u w:val="single"/>
        </w:rPr>
      </w:pPr>
    </w:p>
    <w:p w14:paraId="5BD8F889" w14:textId="2CCD8148" w:rsidR="00F910AD" w:rsidRPr="008F75FC" w:rsidRDefault="005570A5" w:rsidP="00EA1B53">
      <w:pPr>
        <w:pStyle w:val="Default"/>
        <w:tabs>
          <w:tab w:val="left" w:pos="180"/>
        </w:tabs>
        <w:ind w:left="180" w:right="270"/>
        <w:jc w:val="center"/>
        <w:rPr>
          <w:rFonts w:asciiTheme="minorHAnsi" w:hAnsiTheme="minorHAnsi" w:cstheme="minorHAnsi"/>
          <w:b/>
          <w:bCs/>
          <w:color w:val="auto"/>
          <w:u w:val="single"/>
        </w:rPr>
      </w:pPr>
      <w:r w:rsidRPr="008F75FC">
        <w:rPr>
          <w:rFonts w:asciiTheme="minorHAnsi" w:hAnsiTheme="minorHAnsi" w:cstheme="minorHAnsi"/>
          <w:b/>
          <w:bCs/>
          <w:noProof/>
          <w:color w:val="auto"/>
          <w:u w:val="single"/>
        </w:rPr>
        <w:drawing>
          <wp:inline distT="0" distB="0" distL="0" distR="0" wp14:anchorId="62E55F5A" wp14:editId="67864C16">
            <wp:extent cx="2143125" cy="2143125"/>
            <wp:effectExtent l="0" t="0" r="9525" b="9525"/>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6D69AA0E" w14:textId="77777777" w:rsidR="00633C9C" w:rsidRPr="008F75FC" w:rsidRDefault="00633C9C" w:rsidP="00EA1B53">
      <w:pPr>
        <w:pStyle w:val="Default"/>
        <w:tabs>
          <w:tab w:val="left" w:pos="180"/>
        </w:tabs>
        <w:ind w:left="180" w:right="270"/>
        <w:jc w:val="center"/>
        <w:rPr>
          <w:rFonts w:asciiTheme="minorHAnsi" w:hAnsiTheme="minorHAnsi" w:cstheme="minorHAnsi"/>
          <w:b/>
          <w:bCs/>
          <w:color w:val="auto"/>
          <w:u w:val="single"/>
        </w:rPr>
        <w:sectPr w:rsidR="00633C9C" w:rsidRPr="008F75FC" w:rsidSect="00FD5FB5">
          <w:footerReference w:type="default" r:id="rId20"/>
          <w:pgSz w:w="12240" w:h="15840"/>
          <w:pgMar w:top="1440" w:right="1440" w:bottom="1440" w:left="1440" w:header="720" w:footer="720" w:gutter="0"/>
          <w:cols w:space="720"/>
          <w:titlePg/>
          <w:docGrid w:linePitch="360"/>
        </w:sectPr>
      </w:pPr>
    </w:p>
    <w:p w14:paraId="0E9CEF6A" w14:textId="64B17C1F" w:rsidR="00D72C17" w:rsidRDefault="00000000" w:rsidP="00D72C17">
      <w:pPr>
        <w:tabs>
          <w:tab w:val="left" w:pos="180"/>
        </w:tabs>
        <w:spacing w:line="257" w:lineRule="auto"/>
        <w:ind w:left="180" w:right="270"/>
        <w:jc w:val="center"/>
        <w:rPr>
          <w:rFonts w:asciiTheme="minorHAnsi" w:eastAsia="Calibri" w:hAnsiTheme="minorHAnsi" w:cstheme="minorHAnsi"/>
          <w:b/>
          <w:bCs/>
          <w:sz w:val="28"/>
          <w:szCs w:val="28"/>
        </w:rPr>
      </w:pPr>
      <w:hyperlink r:id="rId21" w:history="1">
        <w:r w:rsidR="0055557A" w:rsidRPr="00152064">
          <w:rPr>
            <w:rStyle w:val="Hyperlink"/>
            <w:rFonts w:asciiTheme="minorHAnsi" w:eastAsia="Calibri" w:hAnsiTheme="minorHAnsi" w:cstheme="minorHAnsi"/>
            <w:b/>
            <w:bCs/>
            <w:sz w:val="28"/>
            <w:szCs w:val="28"/>
          </w:rPr>
          <w:t>Garfield Elementary School Map 2023-2024</w:t>
        </w:r>
      </w:hyperlink>
    </w:p>
    <w:p w14:paraId="709DED60" w14:textId="77777777" w:rsidR="000900D2" w:rsidRDefault="000900D2" w:rsidP="00D72C17">
      <w:pPr>
        <w:tabs>
          <w:tab w:val="left" w:pos="180"/>
        </w:tabs>
        <w:spacing w:line="257" w:lineRule="auto"/>
        <w:ind w:left="180" w:right="270"/>
        <w:jc w:val="center"/>
        <w:rPr>
          <w:rFonts w:asciiTheme="minorHAnsi" w:eastAsia="Calibri" w:hAnsiTheme="minorHAnsi" w:cstheme="minorHAnsi"/>
          <w:sz w:val="28"/>
          <w:szCs w:val="28"/>
        </w:rPr>
      </w:pPr>
    </w:p>
    <w:p w14:paraId="74A515E6" w14:textId="77777777" w:rsidR="00F21C58" w:rsidRDefault="00F21C58" w:rsidP="00D72C17">
      <w:pPr>
        <w:tabs>
          <w:tab w:val="left" w:pos="180"/>
        </w:tabs>
        <w:spacing w:line="257" w:lineRule="auto"/>
        <w:ind w:left="180" w:right="270"/>
        <w:jc w:val="center"/>
        <w:rPr>
          <w:rFonts w:asciiTheme="minorHAnsi" w:eastAsia="Calibri" w:hAnsiTheme="minorHAnsi" w:cstheme="minorHAnsi"/>
          <w:sz w:val="28"/>
          <w:szCs w:val="28"/>
        </w:rPr>
      </w:pPr>
    </w:p>
    <w:p w14:paraId="24B86443" w14:textId="77777777" w:rsidR="00F21C58" w:rsidRDefault="00F21C58" w:rsidP="00D72C17">
      <w:pPr>
        <w:tabs>
          <w:tab w:val="left" w:pos="180"/>
        </w:tabs>
        <w:spacing w:line="257" w:lineRule="auto"/>
        <w:ind w:left="180" w:right="270"/>
        <w:jc w:val="center"/>
        <w:rPr>
          <w:rFonts w:asciiTheme="minorHAnsi" w:eastAsia="Calibri" w:hAnsiTheme="minorHAnsi" w:cstheme="minorHAnsi"/>
          <w:sz w:val="28"/>
          <w:szCs w:val="28"/>
        </w:rPr>
      </w:pPr>
    </w:p>
    <w:p w14:paraId="659EEECC" w14:textId="13B9D2D2" w:rsidR="000900D2" w:rsidRDefault="000900D2" w:rsidP="000900D2">
      <w:pPr>
        <w:tabs>
          <w:tab w:val="left" w:pos="180"/>
        </w:tabs>
        <w:spacing w:line="257" w:lineRule="auto"/>
        <w:ind w:left="180" w:right="270"/>
        <w:rPr>
          <w:rFonts w:asciiTheme="minorHAnsi" w:eastAsia="Calibri" w:hAnsiTheme="minorHAnsi" w:cstheme="minorHAnsi"/>
          <w:b/>
          <w:bCs/>
          <w:sz w:val="28"/>
          <w:szCs w:val="28"/>
        </w:rPr>
      </w:pPr>
    </w:p>
    <w:p w14:paraId="21B346C6" w14:textId="77777777" w:rsidR="000900D2" w:rsidRDefault="000900D2" w:rsidP="000900D2">
      <w:pPr>
        <w:tabs>
          <w:tab w:val="left" w:pos="180"/>
        </w:tabs>
        <w:spacing w:line="257" w:lineRule="auto"/>
        <w:ind w:left="180" w:right="270"/>
        <w:rPr>
          <w:rFonts w:asciiTheme="minorHAnsi" w:eastAsia="Calibri" w:hAnsiTheme="minorHAnsi" w:cstheme="minorHAnsi"/>
          <w:b/>
          <w:bCs/>
          <w:sz w:val="28"/>
          <w:szCs w:val="28"/>
        </w:rPr>
      </w:pPr>
    </w:p>
    <w:p w14:paraId="48055E72" w14:textId="496F690C" w:rsidR="005D5228" w:rsidRPr="005D5228" w:rsidRDefault="00577EEF" w:rsidP="00925C01">
      <w:pPr>
        <w:tabs>
          <w:tab w:val="left" w:pos="180"/>
        </w:tabs>
        <w:spacing w:line="257" w:lineRule="auto"/>
        <w:ind w:left="180" w:right="270"/>
        <w:jc w:val="center"/>
        <w:rPr>
          <w:rFonts w:asciiTheme="minorHAnsi" w:hAnsiTheme="minorHAnsi" w:cstheme="minorHAnsi"/>
          <w:b/>
          <w:bCs/>
          <w:color w:val="auto"/>
          <w:u w:val="single"/>
        </w:rPr>
      </w:pPr>
      <w:r w:rsidRPr="00577EEF">
        <w:rPr>
          <w:rFonts w:asciiTheme="minorHAnsi" w:eastAsia="Calibri" w:hAnsiTheme="minorHAnsi" w:cstheme="minorHAnsi"/>
          <w:b/>
          <w:bCs/>
          <w:noProof/>
        </w:rPr>
        <w:drawing>
          <wp:anchor distT="0" distB="0" distL="114300" distR="114300" simplePos="0" relativeHeight="251660297" behindDoc="0" locked="0" layoutInCell="1" allowOverlap="1" wp14:anchorId="521DDA42" wp14:editId="4AD61FF4">
            <wp:simplePos x="819150" y="1962150"/>
            <wp:positionH relativeFrom="margin">
              <wp:align>center</wp:align>
            </wp:positionH>
            <wp:positionV relativeFrom="margin">
              <wp:align>center</wp:align>
            </wp:positionV>
            <wp:extent cx="6800850" cy="5746750"/>
            <wp:effectExtent l="133350" t="114300" r="133350" b="1587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00850" cy="574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D5228" w:rsidRPr="002E0CFB">
        <w:rPr>
          <w:rFonts w:asciiTheme="minorHAnsi" w:eastAsia="Calibri" w:hAnsiTheme="minorHAnsi" w:cstheme="minorHAnsi"/>
          <w:b/>
          <w:bCs/>
        </w:rPr>
        <w:br w:type="page"/>
      </w:r>
    </w:p>
    <w:p w14:paraId="228F22CC" w14:textId="07F3A601" w:rsidR="7599BB1C" w:rsidRDefault="001B0C7C" w:rsidP="00EA1B53">
      <w:pPr>
        <w:tabs>
          <w:tab w:val="left" w:pos="180"/>
        </w:tabs>
        <w:spacing w:line="257" w:lineRule="auto"/>
        <w:ind w:left="180" w:right="270"/>
        <w:jc w:val="center"/>
        <w:rPr>
          <w:rFonts w:asciiTheme="minorHAnsi" w:eastAsia="Calibri" w:hAnsiTheme="minorHAnsi" w:cstheme="minorHAnsi"/>
          <w:b/>
          <w:bCs/>
          <w:sz w:val="28"/>
          <w:szCs w:val="28"/>
        </w:rPr>
      </w:pPr>
      <w:r w:rsidRPr="008F75FC">
        <w:rPr>
          <w:rFonts w:asciiTheme="minorHAnsi" w:eastAsia="Calibri" w:hAnsiTheme="minorHAnsi" w:cstheme="minorHAnsi"/>
          <w:b/>
          <w:bCs/>
          <w:sz w:val="28"/>
          <w:szCs w:val="28"/>
        </w:rPr>
        <w:lastRenderedPageBreak/>
        <w:t>Garfield</w:t>
      </w:r>
      <w:r w:rsidR="7599BB1C" w:rsidRPr="008F75FC">
        <w:rPr>
          <w:rFonts w:asciiTheme="minorHAnsi" w:eastAsia="Calibri" w:hAnsiTheme="minorHAnsi" w:cstheme="minorHAnsi"/>
          <w:b/>
          <w:bCs/>
          <w:sz w:val="28"/>
          <w:szCs w:val="28"/>
        </w:rPr>
        <w:t xml:space="preserve"> Elementary School</w:t>
      </w:r>
      <w:r w:rsidR="00DA74D8">
        <w:rPr>
          <w:rFonts w:asciiTheme="minorHAnsi" w:eastAsia="Calibri" w:hAnsiTheme="minorHAnsi" w:cstheme="minorHAnsi"/>
          <w:b/>
          <w:bCs/>
          <w:sz w:val="28"/>
          <w:szCs w:val="28"/>
        </w:rPr>
        <w:t xml:space="preserve"> </w:t>
      </w:r>
      <w:r w:rsidR="7599BB1C" w:rsidRPr="008F75FC">
        <w:rPr>
          <w:rFonts w:asciiTheme="minorHAnsi" w:eastAsia="Calibri" w:hAnsiTheme="minorHAnsi" w:cstheme="minorHAnsi"/>
          <w:b/>
          <w:bCs/>
          <w:sz w:val="28"/>
          <w:szCs w:val="28"/>
        </w:rPr>
        <w:t>Schedule</w:t>
      </w:r>
      <w:r w:rsidR="006F2453">
        <w:rPr>
          <w:rFonts w:asciiTheme="minorHAnsi" w:eastAsia="Calibri" w:hAnsiTheme="minorHAnsi" w:cstheme="minorHAnsi"/>
          <w:b/>
          <w:bCs/>
          <w:sz w:val="28"/>
          <w:szCs w:val="28"/>
        </w:rPr>
        <w:t>s</w:t>
      </w:r>
      <w:r w:rsidR="7599BB1C" w:rsidRPr="008F75FC">
        <w:rPr>
          <w:rFonts w:asciiTheme="minorHAnsi" w:eastAsia="Calibri" w:hAnsiTheme="minorHAnsi" w:cstheme="minorHAnsi"/>
          <w:b/>
          <w:bCs/>
          <w:sz w:val="28"/>
          <w:szCs w:val="28"/>
        </w:rPr>
        <w:t xml:space="preserve"> </w:t>
      </w:r>
      <w:r w:rsidR="00364442">
        <w:rPr>
          <w:rFonts w:asciiTheme="minorHAnsi" w:eastAsia="Calibri" w:hAnsiTheme="minorHAnsi" w:cstheme="minorHAnsi"/>
          <w:b/>
          <w:bCs/>
          <w:sz w:val="28"/>
          <w:szCs w:val="28"/>
        </w:rPr>
        <w:t>2023-2024</w:t>
      </w:r>
    </w:p>
    <w:p w14:paraId="465A2CC7" w14:textId="202026DB" w:rsidR="00982D83" w:rsidRPr="00152064" w:rsidRDefault="00000000" w:rsidP="5F22B404">
      <w:pPr>
        <w:tabs>
          <w:tab w:val="left" w:pos="180"/>
        </w:tabs>
        <w:spacing w:line="257" w:lineRule="auto"/>
        <w:ind w:left="180" w:right="270"/>
        <w:jc w:val="center"/>
        <w:rPr>
          <w:rFonts w:ascii="Arial Black" w:hAnsi="Arial Black"/>
        </w:rPr>
      </w:pPr>
      <w:hyperlink r:id="rId23" w:history="1">
        <w:r w:rsidR="00152064" w:rsidRPr="00A96455">
          <w:rPr>
            <w:rStyle w:val="Hyperlink"/>
            <w:rFonts w:ascii="Arial Black" w:hAnsi="Arial Black"/>
          </w:rPr>
          <w:t>Garfield Elementary 2023-2024 Master Block Schedules</w:t>
        </w:r>
      </w:hyperlink>
    </w:p>
    <w:p w14:paraId="7323895B" w14:textId="77777777" w:rsidR="00982D83" w:rsidRPr="00313C21" w:rsidRDefault="00982D83" w:rsidP="5F22B404">
      <w:pPr>
        <w:tabs>
          <w:tab w:val="left" w:pos="180"/>
        </w:tabs>
        <w:spacing w:line="257" w:lineRule="auto"/>
        <w:ind w:left="180" w:right="270"/>
        <w:jc w:val="center"/>
        <w:rPr>
          <w:rFonts w:ascii="Arial Black" w:hAnsi="Arial Black"/>
          <w:sz w:val="4"/>
          <w:szCs w:val="4"/>
        </w:rPr>
      </w:pPr>
    </w:p>
    <w:p w14:paraId="765C651C" w14:textId="135F33FD" w:rsidR="001E3AC5" w:rsidRPr="00152064" w:rsidRDefault="00000000" w:rsidP="5F22B404">
      <w:pPr>
        <w:tabs>
          <w:tab w:val="left" w:pos="180"/>
        </w:tabs>
        <w:spacing w:line="257" w:lineRule="auto"/>
        <w:ind w:left="180" w:right="270"/>
        <w:jc w:val="center"/>
        <w:rPr>
          <w:rFonts w:ascii="Arial Black" w:eastAsia="Calibri" w:hAnsi="Arial Black" w:cstheme="minorBidi"/>
          <w:b/>
          <w:bCs/>
        </w:rPr>
      </w:pPr>
      <w:hyperlink r:id="rId24" w:history="1">
        <w:r w:rsidR="007810F0" w:rsidRPr="00152064">
          <w:rPr>
            <w:rStyle w:val="Hyperlink"/>
            <w:rFonts w:ascii="Arial Black" w:hAnsi="Arial Black"/>
          </w:rPr>
          <w:t>Support Schedules 2023-20224.xlsx</w:t>
        </w:r>
      </w:hyperlink>
      <w:r w:rsidR="007810F0" w:rsidRPr="00152064">
        <w:rPr>
          <w:rFonts w:ascii="Arial Black" w:eastAsia="Calibri" w:hAnsi="Arial Black" w:cstheme="minorBidi"/>
          <w:b/>
          <w:bCs/>
        </w:rPr>
        <w:t xml:space="preserve"> </w:t>
      </w:r>
    </w:p>
    <w:p w14:paraId="74C06323" w14:textId="77777777" w:rsidR="001B0C7C" w:rsidRPr="008F75FC" w:rsidRDefault="001B0C7C" w:rsidP="00EA1B53">
      <w:pPr>
        <w:tabs>
          <w:tab w:val="left" w:pos="180"/>
        </w:tabs>
        <w:spacing w:line="257" w:lineRule="auto"/>
        <w:ind w:left="180" w:right="270"/>
        <w:jc w:val="center"/>
        <w:rPr>
          <w:rFonts w:asciiTheme="minorHAnsi" w:hAnsiTheme="minorHAnsi" w:cstheme="minorHAnsi"/>
          <w:sz w:val="10"/>
          <w:szCs w:val="10"/>
        </w:rPr>
      </w:pPr>
    </w:p>
    <w:p w14:paraId="1024661F" w14:textId="7C7B275C" w:rsidR="7599BB1C" w:rsidRPr="008F75FC" w:rsidRDefault="7599BB1C" w:rsidP="001B0C7C">
      <w:pPr>
        <w:tabs>
          <w:tab w:val="left" w:pos="180"/>
        </w:tabs>
        <w:ind w:left="180" w:right="270"/>
        <w:rPr>
          <w:rFonts w:asciiTheme="minorHAnsi" w:hAnsiTheme="minorHAnsi" w:cstheme="minorHAnsi"/>
          <w:sz w:val="22"/>
          <w:szCs w:val="22"/>
        </w:rPr>
      </w:pPr>
      <w:r w:rsidRPr="008F75FC">
        <w:rPr>
          <w:rFonts w:asciiTheme="minorHAnsi" w:hAnsiTheme="minorHAnsi" w:cstheme="minorHAnsi"/>
          <w:b/>
          <w:bCs/>
          <w:color w:val="000000" w:themeColor="text1"/>
          <w:sz w:val="22"/>
          <w:szCs w:val="22"/>
        </w:rPr>
        <w:t>School Schedule Monday-Thursday</w:t>
      </w:r>
    </w:p>
    <w:tbl>
      <w:tblPr>
        <w:tblW w:w="11080" w:type="dxa"/>
        <w:jc w:val="center"/>
        <w:tblLayout w:type="fixed"/>
        <w:tblLook w:val="04A0" w:firstRow="1" w:lastRow="0" w:firstColumn="1" w:lastColumn="0" w:noHBand="0" w:noVBand="1"/>
      </w:tblPr>
      <w:tblGrid>
        <w:gridCol w:w="730"/>
        <w:gridCol w:w="1600"/>
        <w:gridCol w:w="1910"/>
        <w:gridCol w:w="1870"/>
        <w:gridCol w:w="1980"/>
        <w:gridCol w:w="1620"/>
        <w:gridCol w:w="1370"/>
      </w:tblGrid>
      <w:tr w:rsidR="00D673BB" w:rsidRPr="008F75FC" w14:paraId="3703E08A" w14:textId="77777777" w:rsidTr="00E758D3">
        <w:trPr>
          <w:jc w:val="center"/>
        </w:trPr>
        <w:tc>
          <w:tcPr>
            <w:tcW w:w="730" w:type="dxa"/>
            <w:tcBorders>
              <w:top w:val="single" w:sz="8" w:space="0" w:color="auto"/>
              <w:left w:val="single" w:sz="8" w:space="0" w:color="auto"/>
              <w:bottom w:val="single" w:sz="8" w:space="0" w:color="auto"/>
              <w:right w:val="single" w:sz="8" w:space="0" w:color="auto"/>
            </w:tcBorders>
            <w:shd w:val="clear" w:color="auto" w:fill="000000" w:themeFill="text1"/>
          </w:tcPr>
          <w:p w14:paraId="77F99740" w14:textId="0F678C35" w:rsidR="005570A5" w:rsidRPr="008F75FC" w:rsidRDefault="005570A5" w:rsidP="005570A5">
            <w:pPr>
              <w:tabs>
                <w:tab w:val="left" w:pos="180"/>
              </w:tabs>
              <w:ind w:left="180" w:right="270"/>
              <w:rPr>
                <w:rFonts w:asciiTheme="minorHAnsi" w:hAnsiTheme="minorHAnsi" w:cstheme="minorHAnsi"/>
                <w:sz w:val="18"/>
                <w:szCs w:val="18"/>
              </w:rPr>
            </w:pPr>
            <w:r w:rsidRPr="008F75FC">
              <w:rPr>
                <w:rFonts w:asciiTheme="minorHAnsi" w:eastAsia="Calibri" w:hAnsiTheme="minorHAnsi" w:cstheme="minorHAnsi"/>
                <w:color w:val="FFFFFF" w:themeColor="background1"/>
                <w:sz w:val="18"/>
                <w:szCs w:val="18"/>
              </w:rPr>
              <w:t xml:space="preserve"> </w:t>
            </w:r>
          </w:p>
        </w:tc>
        <w:tc>
          <w:tcPr>
            <w:tcW w:w="160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67FE0096" w14:textId="430B4E0A" w:rsidR="005570A5" w:rsidRPr="008F75FC" w:rsidRDefault="005570A5" w:rsidP="005570A5">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 xml:space="preserve">School Start </w:t>
            </w:r>
          </w:p>
        </w:tc>
        <w:tc>
          <w:tcPr>
            <w:tcW w:w="191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64645B00" w14:textId="4D7A4CEA" w:rsidR="005570A5" w:rsidRPr="008F75FC" w:rsidRDefault="005570A5" w:rsidP="005570A5">
            <w:pPr>
              <w:tabs>
                <w:tab w:val="left" w:pos="180"/>
              </w:tabs>
              <w:ind w:left="180" w:right="270"/>
              <w:jc w:val="center"/>
              <w:rPr>
                <w:rFonts w:asciiTheme="minorHAnsi" w:eastAsia="Calibri" w:hAnsiTheme="minorHAnsi" w:cstheme="minorHAnsi"/>
                <w:b/>
                <w:bCs/>
                <w:color w:val="FFFFFF" w:themeColor="background1"/>
                <w:sz w:val="18"/>
                <w:szCs w:val="18"/>
              </w:rPr>
            </w:pPr>
            <w:r w:rsidRPr="008F75FC">
              <w:rPr>
                <w:rFonts w:asciiTheme="minorHAnsi" w:eastAsia="Calibri" w:hAnsiTheme="minorHAnsi" w:cstheme="minorHAnsi"/>
                <w:b/>
                <w:bCs/>
                <w:color w:val="FFFFFF" w:themeColor="background1"/>
                <w:sz w:val="18"/>
                <w:szCs w:val="18"/>
              </w:rPr>
              <w:t>Specialist</w:t>
            </w:r>
          </w:p>
        </w:tc>
        <w:tc>
          <w:tcPr>
            <w:tcW w:w="187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5E6E3BA1" w14:textId="1369FEE5" w:rsidR="005570A5" w:rsidRPr="008F75FC" w:rsidRDefault="005570A5" w:rsidP="005570A5">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Lunch</w:t>
            </w:r>
            <w:r w:rsidRPr="008F75FC">
              <w:rPr>
                <w:rFonts w:asciiTheme="minorHAnsi" w:eastAsia="Calibri" w:hAnsiTheme="minorHAnsi" w:cstheme="minorHAnsi"/>
                <w:color w:val="FFFFFF" w:themeColor="background1"/>
                <w:sz w:val="18"/>
                <w:szCs w:val="18"/>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7B82E549" w14:textId="172042BF" w:rsidR="005570A5" w:rsidRPr="008F75FC" w:rsidRDefault="005570A5" w:rsidP="005570A5">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Recess</w:t>
            </w:r>
            <w:r w:rsidRPr="008F75FC">
              <w:rPr>
                <w:rFonts w:asciiTheme="minorHAnsi" w:eastAsia="Calibri" w:hAnsiTheme="minorHAnsi" w:cstheme="minorHAnsi"/>
                <w:color w:val="FFFFFF" w:themeColor="background1"/>
                <w:sz w:val="18"/>
                <w:szCs w:val="18"/>
              </w:rPr>
              <w:t xml:space="preserve"> </w:t>
            </w:r>
          </w:p>
        </w:tc>
        <w:tc>
          <w:tcPr>
            <w:tcW w:w="162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13F1B489" w14:textId="0895DE40" w:rsidR="005570A5" w:rsidRPr="008F75FC" w:rsidRDefault="005570A5" w:rsidP="005570A5">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2</w:t>
            </w:r>
            <w:r w:rsidRPr="008F75FC">
              <w:rPr>
                <w:rFonts w:asciiTheme="minorHAnsi" w:eastAsia="Calibri" w:hAnsiTheme="minorHAnsi" w:cstheme="minorHAnsi"/>
                <w:b/>
                <w:bCs/>
                <w:color w:val="FFFFFF" w:themeColor="background1"/>
                <w:sz w:val="18"/>
                <w:szCs w:val="18"/>
                <w:vertAlign w:val="superscript"/>
              </w:rPr>
              <w:t>nd</w:t>
            </w:r>
            <w:r w:rsidRPr="008F75FC">
              <w:rPr>
                <w:rFonts w:asciiTheme="minorHAnsi" w:eastAsia="Calibri" w:hAnsiTheme="minorHAnsi" w:cstheme="minorHAnsi"/>
                <w:b/>
                <w:bCs/>
                <w:color w:val="FFFFFF" w:themeColor="background1"/>
                <w:sz w:val="18"/>
                <w:szCs w:val="18"/>
              </w:rPr>
              <w:t xml:space="preserve"> Recess</w:t>
            </w:r>
            <w:r w:rsidRPr="008F75FC">
              <w:rPr>
                <w:rFonts w:asciiTheme="minorHAnsi" w:eastAsia="Calibri" w:hAnsiTheme="minorHAnsi" w:cstheme="minorHAnsi"/>
                <w:color w:val="FFFFFF" w:themeColor="background1"/>
                <w:sz w:val="18"/>
                <w:szCs w:val="18"/>
              </w:rPr>
              <w:t xml:space="preserve"> </w:t>
            </w:r>
          </w:p>
        </w:tc>
        <w:tc>
          <w:tcPr>
            <w:tcW w:w="137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554D713D" w14:textId="726774C0" w:rsidR="005570A5" w:rsidRPr="008F75FC" w:rsidRDefault="005570A5" w:rsidP="005570A5">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Dismissal</w:t>
            </w:r>
          </w:p>
        </w:tc>
      </w:tr>
      <w:tr w:rsidR="00D673BB" w:rsidRPr="008F75FC" w14:paraId="1E11E0AB" w14:textId="77777777" w:rsidTr="00E758D3">
        <w:trPr>
          <w:jc w:val="center"/>
        </w:trPr>
        <w:tc>
          <w:tcPr>
            <w:tcW w:w="730" w:type="dxa"/>
            <w:tcBorders>
              <w:top w:val="single" w:sz="8" w:space="0" w:color="auto"/>
              <w:left w:val="single" w:sz="8" w:space="0" w:color="auto"/>
              <w:bottom w:val="single" w:sz="8" w:space="0" w:color="auto"/>
              <w:right w:val="single" w:sz="8" w:space="0" w:color="auto"/>
            </w:tcBorders>
            <w:vAlign w:val="center"/>
          </w:tcPr>
          <w:p w14:paraId="2C053F7E" w14:textId="75E797EB" w:rsidR="005570A5" w:rsidRPr="008F75FC" w:rsidRDefault="005570A5" w:rsidP="005570A5">
            <w:pPr>
              <w:tabs>
                <w:tab w:val="left" w:pos="180"/>
              </w:tabs>
              <w:ind w:left="180" w:right="270"/>
              <w:jc w:val="center"/>
              <w:rPr>
                <w:rFonts w:asciiTheme="minorHAnsi" w:eastAsia="Calibri" w:hAnsiTheme="minorHAnsi" w:cstheme="minorHAnsi"/>
                <w:b/>
                <w:bCs/>
                <w:color w:val="000000" w:themeColor="text1"/>
              </w:rPr>
            </w:pPr>
            <w:r w:rsidRPr="008F75FC">
              <w:rPr>
                <w:rFonts w:asciiTheme="minorHAnsi" w:eastAsia="Calibri" w:hAnsiTheme="minorHAnsi" w:cstheme="minorHAnsi"/>
                <w:b/>
                <w:bCs/>
                <w:color w:val="000000" w:themeColor="text1"/>
              </w:rPr>
              <w:t>K</w:t>
            </w:r>
          </w:p>
        </w:tc>
        <w:tc>
          <w:tcPr>
            <w:tcW w:w="1600" w:type="dxa"/>
            <w:tcBorders>
              <w:top w:val="single" w:sz="8" w:space="0" w:color="auto"/>
              <w:left w:val="single" w:sz="8" w:space="0" w:color="auto"/>
              <w:bottom w:val="single" w:sz="8" w:space="0" w:color="auto"/>
              <w:right w:val="single" w:sz="8" w:space="0" w:color="auto"/>
            </w:tcBorders>
            <w:vAlign w:val="center"/>
          </w:tcPr>
          <w:p w14:paraId="43C50378" w14:textId="0602EF8E"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910" w:type="dxa"/>
            <w:tcBorders>
              <w:top w:val="single" w:sz="8" w:space="0" w:color="auto"/>
              <w:left w:val="single" w:sz="8" w:space="0" w:color="auto"/>
              <w:bottom w:val="single" w:sz="8" w:space="0" w:color="auto"/>
              <w:right w:val="single" w:sz="8" w:space="0" w:color="auto"/>
            </w:tcBorders>
          </w:tcPr>
          <w:p w14:paraId="481A579D" w14:textId="7ECCC2A9" w:rsidR="005570A5" w:rsidRPr="008F75FC" w:rsidRDefault="004D0B4F" w:rsidP="005570A5">
            <w:pPr>
              <w:tabs>
                <w:tab w:val="left" w:pos="180"/>
              </w:tabs>
              <w:ind w:left="180" w:right="270"/>
              <w:jc w:val="center"/>
              <w:rPr>
                <w:rFonts w:asciiTheme="minorHAnsi" w:hAnsiTheme="minorHAnsi" w:cstheme="minorHAnsi"/>
              </w:rPr>
            </w:pPr>
            <w:r>
              <w:rPr>
                <w:rFonts w:asciiTheme="minorHAnsi" w:hAnsiTheme="minorHAnsi" w:cstheme="minorHAnsi"/>
              </w:rPr>
              <w:t>10:</w:t>
            </w:r>
            <w:r w:rsidR="00835159">
              <w:rPr>
                <w:rFonts w:asciiTheme="minorHAnsi" w:hAnsiTheme="minorHAnsi" w:cstheme="minorHAnsi"/>
              </w:rPr>
              <w:t>13</w:t>
            </w:r>
            <w:r w:rsidR="00664EF1">
              <w:rPr>
                <w:rFonts w:asciiTheme="minorHAnsi" w:hAnsiTheme="minorHAnsi" w:cstheme="minorHAnsi"/>
              </w:rPr>
              <w:t xml:space="preserve"> – </w:t>
            </w:r>
            <w:r w:rsidR="00835159">
              <w:rPr>
                <w:rFonts w:asciiTheme="minorHAnsi" w:hAnsiTheme="minorHAnsi" w:cstheme="minorHAnsi"/>
              </w:rPr>
              <w:t>10:49</w:t>
            </w:r>
          </w:p>
        </w:tc>
        <w:tc>
          <w:tcPr>
            <w:tcW w:w="1870" w:type="dxa"/>
            <w:tcBorders>
              <w:top w:val="single" w:sz="8" w:space="0" w:color="auto"/>
              <w:left w:val="single" w:sz="8" w:space="0" w:color="auto"/>
              <w:bottom w:val="single" w:sz="8" w:space="0" w:color="auto"/>
              <w:right w:val="single" w:sz="8" w:space="0" w:color="auto"/>
            </w:tcBorders>
            <w:vAlign w:val="center"/>
          </w:tcPr>
          <w:p w14:paraId="771920FD" w14:textId="4D58ECBF" w:rsidR="005570A5" w:rsidRPr="008F75FC" w:rsidRDefault="00D057A8" w:rsidP="005570A5">
            <w:pPr>
              <w:tabs>
                <w:tab w:val="left" w:pos="180"/>
              </w:tabs>
              <w:ind w:left="180" w:right="270"/>
              <w:jc w:val="center"/>
              <w:rPr>
                <w:rFonts w:asciiTheme="minorHAnsi" w:hAnsiTheme="minorHAnsi" w:cstheme="minorHAnsi"/>
              </w:rPr>
            </w:pPr>
            <w:r>
              <w:rPr>
                <w:rFonts w:asciiTheme="minorHAnsi" w:hAnsiTheme="minorHAnsi" w:cstheme="minorHAnsi"/>
              </w:rPr>
              <w:t xml:space="preserve">12:50 </w:t>
            </w:r>
            <w:r w:rsidR="00766081">
              <w:rPr>
                <w:rFonts w:asciiTheme="minorHAnsi" w:hAnsiTheme="minorHAnsi" w:cstheme="minorHAnsi"/>
              </w:rPr>
              <w:t>–</w:t>
            </w:r>
            <w:r>
              <w:rPr>
                <w:rFonts w:asciiTheme="minorHAnsi" w:hAnsiTheme="minorHAnsi" w:cstheme="minorHAnsi"/>
              </w:rPr>
              <w:t xml:space="preserve"> </w:t>
            </w:r>
            <w:r w:rsidR="00766081">
              <w:rPr>
                <w:rFonts w:asciiTheme="minorHAnsi" w:hAnsiTheme="minorHAnsi" w:cstheme="minorHAnsi"/>
              </w:rPr>
              <w:t>1:10</w:t>
            </w:r>
          </w:p>
        </w:tc>
        <w:tc>
          <w:tcPr>
            <w:tcW w:w="1980" w:type="dxa"/>
            <w:tcBorders>
              <w:top w:val="single" w:sz="8" w:space="0" w:color="auto"/>
              <w:left w:val="single" w:sz="8" w:space="0" w:color="auto"/>
              <w:bottom w:val="single" w:sz="8" w:space="0" w:color="auto"/>
              <w:right w:val="single" w:sz="8" w:space="0" w:color="auto"/>
            </w:tcBorders>
            <w:vAlign w:val="center"/>
          </w:tcPr>
          <w:p w14:paraId="738FDD7E" w14:textId="786A46DF" w:rsidR="005570A5" w:rsidRPr="008F75FC" w:rsidRDefault="00932702" w:rsidP="005570A5">
            <w:pPr>
              <w:tabs>
                <w:tab w:val="left" w:pos="180"/>
              </w:tabs>
              <w:spacing w:line="259" w:lineRule="auto"/>
              <w:ind w:left="180" w:right="270"/>
              <w:jc w:val="center"/>
              <w:rPr>
                <w:rFonts w:asciiTheme="minorHAnsi" w:hAnsiTheme="minorHAnsi" w:cstheme="minorHAnsi"/>
              </w:rPr>
            </w:pPr>
            <w:r>
              <w:rPr>
                <w:rFonts w:asciiTheme="minorHAnsi" w:eastAsia="Calibri" w:hAnsiTheme="minorHAnsi" w:cstheme="minorHAnsi"/>
                <w:color w:val="000000" w:themeColor="text1"/>
              </w:rPr>
              <w:t>12:30 – 12:50</w:t>
            </w:r>
          </w:p>
        </w:tc>
        <w:tc>
          <w:tcPr>
            <w:tcW w:w="1620" w:type="dxa"/>
            <w:tcBorders>
              <w:top w:val="single" w:sz="8" w:space="0" w:color="auto"/>
              <w:left w:val="single" w:sz="8" w:space="0" w:color="auto"/>
              <w:bottom w:val="single" w:sz="8" w:space="0" w:color="auto"/>
              <w:right w:val="single" w:sz="8" w:space="0" w:color="auto"/>
            </w:tcBorders>
            <w:vAlign w:val="center"/>
          </w:tcPr>
          <w:p w14:paraId="7B60F191" w14:textId="3334225F" w:rsidR="005570A5" w:rsidRPr="008F75FC" w:rsidRDefault="005C236D"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10:45</w:t>
            </w:r>
            <w:r w:rsidR="00932702">
              <w:rPr>
                <w:rFonts w:asciiTheme="minorHAnsi" w:eastAsia="Calibri" w:hAnsiTheme="minorHAnsi" w:cstheme="minorHAnsi"/>
                <w:color w:val="000000" w:themeColor="text1"/>
              </w:rPr>
              <w:t xml:space="preserve"> – </w:t>
            </w:r>
            <w:r w:rsidR="00061B3F">
              <w:rPr>
                <w:rFonts w:asciiTheme="minorHAnsi" w:eastAsia="Calibri" w:hAnsiTheme="minorHAnsi" w:cstheme="minorHAnsi"/>
                <w:color w:val="000000" w:themeColor="text1"/>
              </w:rPr>
              <w:t>11:00</w:t>
            </w:r>
          </w:p>
        </w:tc>
        <w:tc>
          <w:tcPr>
            <w:tcW w:w="1370" w:type="dxa"/>
            <w:tcBorders>
              <w:top w:val="single" w:sz="8" w:space="0" w:color="auto"/>
              <w:left w:val="single" w:sz="8" w:space="0" w:color="auto"/>
              <w:bottom w:val="single" w:sz="8" w:space="0" w:color="auto"/>
              <w:right w:val="single" w:sz="8" w:space="0" w:color="auto"/>
            </w:tcBorders>
            <w:vAlign w:val="center"/>
          </w:tcPr>
          <w:p w14:paraId="2441EDE8" w14:textId="2488A2A6" w:rsidR="005570A5" w:rsidRPr="008F75FC" w:rsidRDefault="00BF2978"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3:30</w:t>
            </w:r>
            <w:r w:rsidR="00A24BCF">
              <w:rPr>
                <w:rFonts w:asciiTheme="minorHAnsi" w:eastAsia="Calibri" w:hAnsiTheme="minorHAnsi" w:cstheme="minorHAnsi"/>
                <w:color w:val="000000" w:themeColor="text1"/>
              </w:rPr>
              <w:t xml:space="preserve"> </w:t>
            </w:r>
            <w:r w:rsidR="005570A5" w:rsidRPr="008F75FC">
              <w:rPr>
                <w:rFonts w:asciiTheme="minorHAnsi" w:eastAsia="Calibri" w:hAnsiTheme="minorHAnsi" w:cstheme="minorHAnsi"/>
                <w:color w:val="000000" w:themeColor="text1"/>
              </w:rPr>
              <w:t>pm</w:t>
            </w:r>
          </w:p>
        </w:tc>
      </w:tr>
      <w:tr w:rsidR="00D673BB" w:rsidRPr="008F75FC" w14:paraId="7E3DA7AE" w14:textId="77777777" w:rsidTr="00E758D3">
        <w:trPr>
          <w:jc w:val="center"/>
        </w:trPr>
        <w:tc>
          <w:tcPr>
            <w:tcW w:w="730" w:type="dxa"/>
            <w:tcBorders>
              <w:top w:val="single" w:sz="8" w:space="0" w:color="auto"/>
              <w:left w:val="single" w:sz="8" w:space="0" w:color="auto"/>
              <w:bottom w:val="single" w:sz="8" w:space="0" w:color="auto"/>
              <w:right w:val="single" w:sz="8" w:space="0" w:color="auto"/>
            </w:tcBorders>
            <w:vAlign w:val="center"/>
          </w:tcPr>
          <w:p w14:paraId="74907898" w14:textId="7DCDF01D"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b/>
                <w:bCs/>
                <w:color w:val="000000" w:themeColor="text1"/>
              </w:rPr>
              <w:t>1</w:t>
            </w:r>
          </w:p>
        </w:tc>
        <w:tc>
          <w:tcPr>
            <w:tcW w:w="1600" w:type="dxa"/>
            <w:tcBorders>
              <w:top w:val="single" w:sz="8" w:space="0" w:color="auto"/>
              <w:left w:val="single" w:sz="8" w:space="0" w:color="auto"/>
              <w:bottom w:val="single" w:sz="8" w:space="0" w:color="auto"/>
              <w:right w:val="single" w:sz="8" w:space="0" w:color="auto"/>
            </w:tcBorders>
            <w:vAlign w:val="center"/>
          </w:tcPr>
          <w:p w14:paraId="2258A252" w14:textId="4C352A40"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910" w:type="dxa"/>
            <w:tcBorders>
              <w:top w:val="single" w:sz="8" w:space="0" w:color="auto"/>
              <w:left w:val="single" w:sz="8" w:space="0" w:color="auto"/>
              <w:bottom w:val="single" w:sz="8" w:space="0" w:color="auto"/>
              <w:right w:val="single" w:sz="8" w:space="0" w:color="auto"/>
            </w:tcBorders>
          </w:tcPr>
          <w:p w14:paraId="6212F4CC" w14:textId="61057302" w:rsidR="005570A5" w:rsidRPr="008F75FC" w:rsidRDefault="00D218E1" w:rsidP="005570A5">
            <w:pPr>
              <w:tabs>
                <w:tab w:val="left" w:pos="180"/>
              </w:tabs>
              <w:ind w:left="180" w:right="270"/>
              <w:jc w:val="center"/>
              <w:rPr>
                <w:rFonts w:asciiTheme="minorHAnsi" w:hAnsiTheme="minorHAnsi" w:cstheme="minorHAnsi"/>
              </w:rPr>
            </w:pPr>
            <w:r>
              <w:rPr>
                <w:rFonts w:asciiTheme="minorHAnsi" w:hAnsiTheme="minorHAnsi" w:cstheme="minorHAnsi"/>
              </w:rPr>
              <w:t>10:54</w:t>
            </w:r>
            <w:r w:rsidR="00664EF1">
              <w:rPr>
                <w:rFonts w:asciiTheme="minorHAnsi" w:hAnsiTheme="minorHAnsi" w:cstheme="minorHAnsi"/>
              </w:rPr>
              <w:t xml:space="preserve"> – 11:</w:t>
            </w:r>
            <w:r w:rsidR="00474184">
              <w:rPr>
                <w:rFonts w:asciiTheme="minorHAnsi" w:hAnsiTheme="minorHAnsi" w:cstheme="minorHAnsi"/>
              </w:rPr>
              <w:t>45</w:t>
            </w:r>
          </w:p>
        </w:tc>
        <w:tc>
          <w:tcPr>
            <w:tcW w:w="1870" w:type="dxa"/>
            <w:tcBorders>
              <w:top w:val="single" w:sz="8" w:space="0" w:color="auto"/>
              <w:left w:val="single" w:sz="8" w:space="0" w:color="auto"/>
              <w:bottom w:val="single" w:sz="8" w:space="0" w:color="auto"/>
              <w:right w:val="single" w:sz="8" w:space="0" w:color="auto"/>
            </w:tcBorders>
            <w:vAlign w:val="center"/>
          </w:tcPr>
          <w:p w14:paraId="5D882B41" w14:textId="337057E9" w:rsidR="005570A5" w:rsidRPr="008F75FC" w:rsidRDefault="00ED47D9" w:rsidP="005570A5">
            <w:pPr>
              <w:tabs>
                <w:tab w:val="left" w:pos="180"/>
              </w:tabs>
              <w:ind w:left="180" w:right="270"/>
              <w:jc w:val="center"/>
              <w:rPr>
                <w:rFonts w:asciiTheme="minorHAnsi" w:hAnsiTheme="minorHAnsi" w:cstheme="minorHAnsi"/>
              </w:rPr>
            </w:pPr>
            <w:r>
              <w:rPr>
                <w:rFonts w:asciiTheme="minorHAnsi" w:hAnsiTheme="minorHAnsi" w:cstheme="minorHAnsi"/>
              </w:rPr>
              <w:t>12:30 – 12:50</w:t>
            </w:r>
          </w:p>
        </w:tc>
        <w:tc>
          <w:tcPr>
            <w:tcW w:w="1980" w:type="dxa"/>
            <w:tcBorders>
              <w:top w:val="single" w:sz="8" w:space="0" w:color="auto"/>
              <w:left w:val="single" w:sz="8" w:space="0" w:color="auto"/>
              <w:bottom w:val="single" w:sz="8" w:space="0" w:color="auto"/>
              <w:right w:val="single" w:sz="8" w:space="0" w:color="auto"/>
            </w:tcBorders>
            <w:vAlign w:val="center"/>
          </w:tcPr>
          <w:p w14:paraId="612F28F5" w14:textId="39854800" w:rsidR="005570A5" w:rsidRPr="008F75FC" w:rsidRDefault="00ED47D9"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12:50 – 1:10</w:t>
            </w:r>
          </w:p>
        </w:tc>
        <w:tc>
          <w:tcPr>
            <w:tcW w:w="1620" w:type="dxa"/>
            <w:tcBorders>
              <w:top w:val="single" w:sz="8" w:space="0" w:color="auto"/>
              <w:left w:val="single" w:sz="8" w:space="0" w:color="auto"/>
              <w:bottom w:val="single" w:sz="8" w:space="0" w:color="auto"/>
              <w:right w:val="single" w:sz="8" w:space="0" w:color="auto"/>
            </w:tcBorders>
            <w:vAlign w:val="center"/>
          </w:tcPr>
          <w:p w14:paraId="04D344D7" w14:textId="38710994" w:rsidR="005570A5" w:rsidRPr="008F75FC" w:rsidRDefault="00ED47D9"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2:</w:t>
            </w:r>
            <w:r w:rsidR="007C6F9E">
              <w:rPr>
                <w:rFonts w:asciiTheme="minorHAnsi" w:eastAsia="Calibri" w:hAnsiTheme="minorHAnsi" w:cstheme="minorHAnsi"/>
                <w:color w:val="000000" w:themeColor="text1"/>
              </w:rPr>
              <w:t>30</w:t>
            </w:r>
            <w:r>
              <w:rPr>
                <w:rFonts w:asciiTheme="minorHAnsi" w:eastAsia="Calibri" w:hAnsiTheme="minorHAnsi" w:cstheme="minorHAnsi"/>
                <w:color w:val="000000" w:themeColor="text1"/>
              </w:rPr>
              <w:t xml:space="preserve"> – 2:</w:t>
            </w:r>
            <w:r w:rsidR="007C6F9E">
              <w:rPr>
                <w:rFonts w:asciiTheme="minorHAnsi" w:eastAsia="Calibri" w:hAnsiTheme="minorHAnsi" w:cstheme="minorHAnsi"/>
                <w:color w:val="000000" w:themeColor="text1"/>
              </w:rPr>
              <w:t>40</w:t>
            </w:r>
          </w:p>
        </w:tc>
        <w:tc>
          <w:tcPr>
            <w:tcW w:w="1370" w:type="dxa"/>
            <w:tcBorders>
              <w:top w:val="single" w:sz="8" w:space="0" w:color="auto"/>
              <w:left w:val="single" w:sz="8" w:space="0" w:color="auto"/>
              <w:bottom w:val="single" w:sz="8" w:space="0" w:color="auto"/>
              <w:right w:val="single" w:sz="8" w:space="0" w:color="auto"/>
            </w:tcBorders>
            <w:vAlign w:val="center"/>
          </w:tcPr>
          <w:p w14:paraId="43EF2A25" w14:textId="1F6FEB21" w:rsidR="005570A5" w:rsidRPr="008F75FC" w:rsidRDefault="00BF2978"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 xml:space="preserve">3:30 </w:t>
            </w:r>
            <w:r w:rsidRPr="008F75FC">
              <w:rPr>
                <w:rFonts w:asciiTheme="minorHAnsi" w:eastAsia="Calibri" w:hAnsiTheme="minorHAnsi" w:cstheme="minorHAnsi"/>
                <w:color w:val="000000" w:themeColor="text1"/>
              </w:rPr>
              <w:t>pm</w:t>
            </w:r>
          </w:p>
        </w:tc>
      </w:tr>
      <w:tr w:rsidR="00D673BB" w:rsidRPr="008F75FC" w14:paraId="5D8ED17B" w14:textId="77777777" w:rsidTr="00E758D3">
        <w:trPr>
          <w:jc w:val="center"/>
        </w:trPr>
        <w:tc>
          <w:tcPr>
            <w:tcW w:w="730" w:type="dxa"/>
            <w:tcBorders>
              <w:top w:val="single" w:sz="8" w:space="0" w:color="auto"/>
              <w:left w:val="single" w:sz="8" w:space="0" w:color="auto"/>
              <w:bottom w:val="single" w:sz="8" w:space="0" w:color="auto"/>
              <w:right w:val="single" w:sz="8" w:space="0" w:color="auto"/>
            </w:tcBorders>
            <w:vAlign w:val="center"/>
          </w:tcPr>
          <w:p w14:paraId="0EF8354A" w14:textId="65C35CAE"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b/>
                <w:bCs/>
                <w:color w:val="000000" w:themeColor="text1"/>
              </w:rPr>
              <w:t>2</w:t>
            </w:r>
          </w:p>
        </w:tc>
        <w:tc>
          <w:tcPr>
            <w:tcW w:w="1600" w:type="dxa"/>
            <w:tcBorders>
              <w:top w:val="single" w:sz="8" w:space="0" w:color="auto"/>
              <w:left w:val="single" w:sz="8" w:space="0" w:color="auto"/>
              <w:bottom w:val="single" w:sz="8" w:space="0" w:color="auto"/>
              <w:right w:val="single" w:sz="8" w:space="0" w:color="auto"/>
            </w:tcBorders>
            <w:vAlign w:val="center"/>
          </w:tcPr>
          <w:p w14:paraId="506F0B2A" w14:textId="64BE024B"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910" w:type="dxa"/>
            <w:tcBorders>
              <w:top w:val="single" w:sz="8" w:space="0" w:color="auto"/>
              <w:left w:val="single" w:sz="8" w:space="0" w:color="auto"/>
              <w:bottom w:val="single" w:sz="8" w:space="0" w:color="auto"/>
              <w:right w:val="single" w:sz="8" w:space="0" w:color="auto"/>
            </w:tcBorders>
          </w:tcPr>
          <w:p w14:paraId="32A09F7A" w14:textId="62ECBEEC" w:rsidR="005570A5" w:rsidRPr="008F75FC" w:rsidRDefault="00E65399" w:rsidP="005570A5">
            <w:pPr>
              <w:tabs>
                <w:tab w:val="left" w:pos="180"/>
              </w:tabs>
              <w:spacing w:line="259" w:lineRule="auto"/>
              <w:ind w:left="180" w:right="270"/>
              <w:jc w:val="center"/>
              <w:rPr>
                <w:rFonts w:asciiTheme="minorHAnsi" w:hAnsiTheme="minorHAnsi" w:cstheme="minorHAnsi"/>
              </w:rPr>
            </w:pPr>
            <w:r>
              <w:rPr>
                <w:rFonts w:asciiTheme="minorHAnsi" w:hAnsiTheme="minorHAnsi" w:cstheme="minorHAnsi"/>
              </w:rPr>
              <w:t>1</w:t>
            </w:r>
            <w:r w:rsidR="00054588">
              <w:rPr>
                <w:rFonts w:asciiTheme="minorHAnsi" w:hAnsiTheme="minorHAnsi" w:cstheme="minorHAnsi"/>
              </w:rPr>
              <w:t>2</w:t>
            </w:r>
            <w:r>
              <w:rPr>
                <w:rFonts w:asciiTheme="minorHAnsi" w:hAnsiTheme="minorHAnsi" w:cstheme="minorHAnsi"/>
              </w:rPr>
              <w:t>:</w:t>
            </w:r>
            <w:r w:rsidR="00054588">
              <w:rPr>
                <w:rFonts w:asciiTheme="minorHAnsi" w:hAnsiTheme="minorHAnsi" w:cstheme="minorHAnsi"/>
              </w:rPr>
              <w:t>10</w:t>
            </w:r>
            <w:r>
              <w:rPr>
                <w:rFonts w:asciiTheme="minorHAnsi" w:hAnsiTheme="minorHAnsi" w:cstheme="minorHAnsi"/>
              </w:rPr>
              <w:t xml:space="preserve"> – 1</w:t>
            </w:r>
            <w:r w:rsidR="00054588">
              <w:rPr>
                <w:rFonts w:asciiTheme="minorHAnsi" w:hAnsiTheme="minorHAnsi" w:cstheme="minorHAnsi"/>
              </w:rPr>
              <w:t>2:55</w:t>
            </w:r>
          </w:p>
        </w:tc>
        <w:tc>
          <w:tcPr>
            <w:tcW w:w="1870" w:type="dxa"/>
            <w:tcBorders>
              <w:top w:val="single" w:sz="8" w:space="0" w:color="auto"/>
              <w:left w:val="single" w:sz="8" w:space="0" w:color="auto"/>
              <w:bottom w:val="single" w:sz="8" w:space="0" w:color="auto"/>
              <w:right w:val="single" w:sz="8" w:space="0" w:color="auto"/>
            </w:tcBorders>
            <w:vAlign w:val="center"/>
          </w:tcPr>
          <w:p w14:paraId="5D65C27B" w14:textId="403B6978" w:rsidR="005570A5" w:rsidRPr="008F75FC" w:rsidRDefault="00551430" w:rsidP="005570A5">
            <w:pPr>
              <w:tabs>
                <w:tab w:val="left" w:pos="180"/>
              </w:tabs>
              <w:spacing w:line="259" w:lineRule="auto"/>
              <w:ind w:left="180" w:right="270"/>
              <w:jc w:val="center"/>
              <w:rPr>
                <w:rFonts w:asciiTheme="minorHAnsi" w:hAnsiTheme="minorHAnsi" w:cstheme="minorHAnsi"/>
              </w:rPr>
            </w:pPr>
            <w:r>
              <w:rPr>
                <w:rFonts w:asciiTheme="minorHAnsi" w:hAnsiTheme="minorHAnsi" w:cstheme="minorHAnsi"/>
              </w:rPr>
              <w:t>10:55</w:t>
            </w:r>
            <w:r w:rsidR="00ED47D9">
              <w:rPr>
                <w:rFonts w:asciiTheme="minorHAnsi" w:hAnsiTheme="minorHAnsi" w:cstheme="minorHAnsi"/>
              </w:rPr>
              <w:t xml:space="preserve"> – 11:</w:t>
            </w:r>
            <w:r w:rsidR="00A81E01">
              <w:rPr>
                <w:rFonts w:asciiTheme="minorHAnsi" w:hAnsiTheme="minorHAnsi" w:cstheme="minorHAnsi"/>
              </w:rPr>
              <w:t>15</w:t>
            </w:r>
          </w:p>
        </w:tc>
        <w:tc>
          <w:tcPr>
            <w:tcW w:w="1980" w:type="dxa"/>
            <w:tcBorders>
              <w:top w:val="single" w:sz="8" w:space="0" w:color="auto"/>
              <w:left w:val="single" w:sz="8" w:space="0" w:color="auto"/>
              <w:bottom w:val="single" w:sz="8" w:space="0" w:color="auto"/>
              <w:right w:val="single" w:sz="8" w:space="0" w:color="auto"/>
            </w:tcBorders>
            <w:vAlign w:val="center"/>
          </w:tcPr>
          <w:p w14:paraId="27A24C58" w14:textId="323937AE" w:rsidR="005570A5" w:rsidRPr="008F75FC" w:rsidRDefault="00045CD3"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w:t>
            </w:r>
            <w:r w:rsidR="00A81E01">
              <w:rPr>
                <w:rFonts w:asciiTheme="minorHAnsi" w:eastAsia="Calibri" w:hAnsiTheme="minorHAnsi" w:cstheme="minorHAnsi"/>
                <w:color w:val="000000" w:themeColor="text1"/>
              </w:rPr>
              <w:t>15</w:t>
            </w:r>
            <w:r>
              <w:rPr>
                <w:rFonts w:asciiTheme="minorHAnsi" w:eastAsia="Calibri" w:hAnsiTheme="minorHAnsi" w:cstheme="minorHAnsi"/>
                <w:color w:val="000000" w:themeColor="text1"/>
              </w:rPr>
              <w:t xml:space="preserve"> – 11:</w:t>
            </w:r>
            <w:r w:rsidR="00A81E01">
              <w:rPr>
                <w:rFonts w:asciiTheme="minorHAnsi" w:eastAsia="Calibri" w:hAnsiTheme="minorHAnsi" w:cstheme="minorHAnsi"/>
                <w:color w:val="000000" w:themeColor="text1"/>
              </w:rPr>
              <w:t>35</w:t>
            </w:r>
          </w:p>
        </w:tc>
        <w:tc>
          <w:tcPr>
            <w:tcW w:w="1620" w:type="dxa"/>
            <w:tcBorders>
              <w:top w:val="single" w:sz="8" w:space="0" w:color="auto"/>
              <w:left w:val="single" w:sz="8" w:space="0" w:color="auto"/>
              <w:bottom w:val="single" w:sz="8" w:space="0" w:color="auto"/>
              <w:right w:val="single" w:sz="8" w:space="0" w:color="auto"/>
            </w:tcBorders>
            <w:vAlign w:val="center"/>
          </w:tcPr>
          <w:p w14:paraId="6C216EFB" w14:textId="4BC412AD" w:rsidR="005570A5" w:rsidRPr="008F75FC" w:rsidRDefault="007C6F9E" w:rsidP="005570A5">
            <w:pPr>
              <w:tabs>
                <w:tab w:val="left" w:pos="180"/>
              </w:tabs>
              <w:spacing w:line="259" w:lineRule="auto"/>
              <w:ind w:left="180" w:right="270"/>
              <w:jc w:val="center"/>
              <w:rPr>
                <w:rFonts w:asciiTheme="minorHAnsi" w:hAnsiTheme="minorHAnsi" w:cstheme="minorHAnsi"/>
              </w:rPr>
            </w:pPr>
            <w:r>
              <w:rPr>
                <w:rFonts w:asciiTheme="minorHAnsi" w:eastAsia="Calibri" w:hAnsiTheme="minorHAnsi" w:cstheme="minorHAnsi"/>
                <w:color w:val="000000" w:themeColor="text1"/>
              </w:rPr>
              <w:t>2:15</w:t>
            </w:r>
            <w:r w:rsidR="00045CD3">
              <w:rPr>
                <w:rFonts w:asciiTheme="minorHAnsi" w:eastAsia="Calibri" w:hAnsiTheme="minorHAnsi" w:cstheme="minorHAnsi"/>
                <w:color w:val="000000" w:themeColor="text1"/>
              </w:rPr>
              <w:t xml:space="preserve"> – </w:t>
            </w:r>
            <w:r>
              <w:rPr>
                <w:rFonts w:asciiTheme="minorHAnsi" w:eastAsia="Calibri" w:hAnsiTheme="minorHAnsi" w:cstheme="minorHAnsi"/>
                <w:color w:val="000000" w:themeColor="text1"/>
              </w:rPr>
              <w:t>2:25</w:t>
            </w:r>
          </w:p>
        </w:tc>
        <w:tc>
          <w:tcPr>
            <w:tcW w:w="1370" w:type="dxa"/>
            <w:tcBorders>
              <w:top w:val="single" w:sz="8" w:space="0" w:color="auto"/>
              <w:left w:val="single" w:sz="8" w:space="0" w:color="auto"/>
              <w:bottom w:val="single" w:sz="8" w:space="0" w:color="auto"/>
              <w:right w:val="single" w:sz="8" w:space="0" w:color="auto"/>
            </w:tcBorders>
            <w:vAlign w:val="center"/>
          </w:tcPr>
          <w:p w14:paraId="7467DEE6" w14:textId="33A3580F" w:rsidR="005570A5" w:rsidRPr="008F75FC" w:rsidRDefault="00BF2978"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 xml:space="preserve">3:30 </w:t>
            </w:r>
            <w:r w:rsidRPr="008F75FC">
              <w:rPr>
                <w:rFonts w:asciiTheme="minorHAnsi" w:eastAsia="Calibri" w:hAnsiTheme="minorHAnsi" w:cstheme="minorHAnsi"/>
                <w:color w:val="000000" w:themeColor="text1"/>
              </w:rPr>
              <w:t>pm</w:t>
            </w:r>
          </w:p>
        </w:tc>
      </w:tr>
      <w:tr w:rsidR="00D673BB" w:rsidRPr="008F75FC" w14:paraId="7A75CEB3" w14:textId="77777777" w:rsidTr="00E758D3">
        <w:trPr>
          <w:jc w:val="center"/>
        </w:trPr>
        <w:tc>
          <w:tcPr>
            <w:tcW w:w="730" w:type="dxa"/>
            <w:tcBorders>
              <w:top w:val="single" w:sz="8" w:space="0" w:color="auto"/>
              <w:left w:val="single" w:sz="8" w:space="0" w:color="auto"/>
              <w:bottom w:val="single" w:sz="8" w:space="0" w:color="auto"/>
              <w:right w:val="single" w:sz="8" w:space="0" w:color="auto"/>
            </w:tcBorders>
            <w:vAlign w:val="center"/>
          </w:tcPr>
          <w:p w14:paraId="7B6FF244" w14:textId="0A6177D4"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b/>
                <w:bCs/>
                <w:color w:val="000000" w:themeColor="text1"/>
              </w:rPr>
              <w:t>3</w:t>
            </w:r>
          </w:p>
        </w:tc>
        <w:tc>
          <w:tcPr>
            <w:tcW w:w="1600" w:type="dxa"/>
            <w:tcBorders>
              <w:top w:val="single" w:sz="8" w:space="0" w:color="auto"/>
              <w:left w:val="single" w:sz="8" w:space="0" w:color="auto"/>
              <w:bottom w:val="single" w:sz="8" w:space="0" w:color="auto"/>
              <w:right w:val="single" w:sz="8" w:space="0" w:color="auto"/>
            </w:tcBorders>
            <w:vAlign w:val="center"/>
          </w:tcPr>
          <w:p w14:paraId="377368AF" w14:textId="43DF2C1F"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910" w:type="dxa"/>
            <w:tcBorders>
              <w:top w:val="single" w:sz="8" w:space="0" w:color="auto"/>
              <w:left w:val="single" w:sz="8" w:space="0" w:color="auto"/>
              <w:bottom w:val="single" w:sz="8" w:space="0" w:color="auto"/>
              <w:right w:val="single" w:sz="8" w:space="0" w:color="auto"/>
            </w:tcBorders>
          </w:tcPr>
          <w:p w14:paraId="0388FBCD" w14:textId="431CF0D8" w:rsidR="005570A5" w:rsidRPr="008F75FC" w:rsidRDefault="00E65399" w:rsidP="005570A5">
            <w:pPr>
              <w:tabs>
                <w:tab w:val="left" w:pos="180"/>
              </w:tabs>
              <w:ind w:left="180" w:right="270"/>
              <w:jc w:val="center"/>
              <w:rPr>
                <w:rFonts w:asciiTheme="minorHAnsi" w:hAnsiTheme="minorHAnsi" w:cstheme="minorHAnsi"/>
              </w:rPr>
            </w:pPr>
            <w:r>
              <w:rPr>
                <w:rFonts w:asciiTheme="minorHAnsi" w:hAnsiTheme="minorHAnsi" w:cstheme="minorHAnsi"/>
              </w:rPr>
              <w:t>2:40 – 3:25</w:t>
            </w:r>
          </w:p>
        </w:tc>
        <w:tc>
          <w:tcPr>
            <w:tcW w:w="1870" w:type="dxa"/>
            <w:tcBorders>
              <w:top w:val="single" w:sz="8" w:space="0" w:color="auto"/>
              <w:left w:val="single" w:sz="8" w:space="0" w:color="auto"/>
              <w:bottom w:val="single" w:sz="8" w:space="0" w:color="auto"/>
              <w:right w:val="single" w:sz="8" w:space="0" w:color="auto"/>
            </w:tcBorders>
            <w:vAlign w:val="center"/>
          </w:tcPr>
          <w:p w14:paraId="3F71DE44" w14:textId="5A8A0AAD" w:rsidR="005570A5" w:rsidRPr="008F75FC" w:rsidRDefault="00045CD3" w:rsidP="005570A5">
            <w:pPr>
              <w:tabs>
                <w:tab w:val="left" w:pos="180"/>
              </w:tabs>
              <w:ind w:left="180" w:right="270"/>
              <w:jc w:val="center"/>
              <w:rPr>
                <w:rFonts w:asciiTheme="minorHAnsi" w:hAnsiTheme="minorHAnsi" w:cstheme="minorHAnsi"/>
              </w:rPr>
            </w:pPr>
            <w:r>
              <w:rPr>
                <w:rFonts w:asciiTheme="minorHAnsi" w:hAnsiTheme="minorHAnsi" w:cstheme="minorHAnsi"/>
              </w:rPr>
              <w:t>11:4</w:t>
            </w:r>
            <w:r w:rsidR="00DB1BBB">
              <w:rPr>
                <w:rFonts w:asciiTheme="minorHAnsi" w:hAnsiTheme="minorHAnsi" w:cstheme="minorHAnsi"/>
              </w:rPr>
              <w:t>0</w:t>
            </w:r>
            <w:r>
              <w:rPr>
                <w:rFonts w:asciiTheme="minorHAnsi" w:hAnsiTheme="minorHAnsi" w:cstheme="minorHAnsi"/>
              </w:rPr>
              <w:t xml:space="preserve"> – 12:0</w:t>
            </w:r>
            <w:r w:rsidR="00DB1BBB">
              <w:rPr>
                <w:rFonts w:asciiTheme="minorHAnsi" w:hAnsiTheme="minorHAnsi" w:cstheme="minorHAnsi"/>
              </w:rPr>
              <w:t>0</w:t>
            </w:r>
          </w:p>
        </w:tc>
        <w:tc>
          <w:tcPr>
            <w:tcW w:w="1980" w:type="dxa"/>
            <w:tcBorders>
              <w:top w:val="single" w:sz="8" w:space="0" w:color="auto"/>
              <w:left w:val="single" w:sz="8" w:space="0" w:color="auto"/>
              <w:bottom w:val="single" w:sz="8" w:space="0" w:color="auto"/>
              <w:right w:val="single" w:sz="8" w:space="0" w:color="auto"/>
            </w:tcBorders>
            <w:vAlign w:val="center"/>
          </w:tcPr>
          <w:p w14:paraId="2CCA6710" w14:textId="5EBC8DDB" w:rsidR="005570A5" w:rsidRPr="008F75FC" w:rsidRDefault="00045CD3"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12:0</w:t>
            </w:r>
            <w:r w:rsidR="00DB1BBB">
              <w:rPr>
                <w:rFonts w:asciiTheme="minorHAnsi" w:eastAsia="Calibri" w:hAnsiTheme="minorHAnsi" w:cstheme="minorHAnsi"/>
                <w:color w:val="000000" w:themeColor="text1"/>
              </w:rPr>
              <w:t>0</w:t>
            </w:r>
            <w:r>
              <w:rPr>
                <w:rFonts w:asciiTheme="minorHAnsi" w:eastAsia="Calibri" w:hAnsiTheme="minorHAnsi" w:cstheme="minorHAnsi"/>
                <w:color w:val="000000" w:themeColor="text1"/>
              </w:rPr>
              <w:t xml:space="preserve"> – 12:2</w:t>
            </w:r>
            <w:r w:rsidR="00DB1BBB">
              <w:rPr>
                <w:rFonts w:asciiTheme="minorHAnsi" w:eastAsia="Calibri" w:hAnsiTheme="minorHAnsi" w:cstheme="minorHAnsi"/>
                <w:color w:val="000000" w:themeColor="text1"/>
              </w:rPr>
              <w:t>0</w:t>
            </w:r>
          </w:p>
        </w:tc>
        <w:tc>
          <w:tcPr>
            <w:tcW w:w="1620" w:type="dxa"/>
            <w:tcBorders>
              <w:top w:val="single" w:sz="8" w:space="0" w:color="auto"/>
              <w:left w:val="single" w:sz="8" w:space="0" w:color="auto"/>
              <w:bottom w:val="single" w:sz="8" w:space="0" w:color="auto"/>
              <w:right w:val="single" w:sz="8" w:space="0" w:color="auto"/>
            </w:tcBorders>
            <w:vAlign w:val="center"/>
          </w:tcPr>
          <w:p w14:paraId="267EEC0C" w14:textId="5526BD62"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370" w:type="dxa"/>
            <w:tcBorders>
              <w:top w:val="single" w:sz="8" w:space="0" w:color="auto"/>
              <w:left w:val="single" w:sz="8" w:space="0" w:color="auto"/>
              <w:bottom w:val="single" w:sz="8" w:space="0" w:color="auto"/>
              <w:right w:val="single" w:sz="8" w:space="0" w:color="auto"/>
            </w:tcBorders>
            <w:vAlign w:val="center"/>
          </w:tcPr>
          <w:p w14:paraId="30756736" w14:textId="765A2E62" w:rsidR="005570A5" w:rsidRPr="008F75FC" w:rsidRDefault="00BF2978"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 xml:space="preserve">3:30 </w:t>
            </w:r>
            <w:r w:rsidRPr="008F75FC">
              <w:rPr>
                <w:rFonts w:asciiTheme="minorHAnsi" w:eastAsia="Calibri" w:hAnsiTheme="minorHAnsi" w:cstheme="minorHAnsi"/>
                <w:color w:val="000000" w:themeColor="text1"/>
              </w:rPr>
              <w:t>pm</w:t>
            </w:r>
          </w:p>
        </w:tc>
      </w:tr>
      <w:tr w:rsidR="00D673BB" w:rsidRPr="008F75FC" w14:paraId="4C5890D7" w14:textId="77777777" w:rsidTr="00E758D3">
        <w:trPr>
          <w:jc w:val="center"/>
        </w:trPr>
        <w:tc>
          <w:tcPr>
            <w:tcW w:w="730" w:type="dxa"/>
            <w:tcBorders>
              <w:top w:val="single" w:sz="8" w:space="0" w:color="auto"/>
              <w:left w:val="single" w:sz="8" w:space="0" w:color="auto"/>
              <w:bottom w:val="single" w:sz="8" w:space="0" w:color="auto"/>
              <w:right w:val="single" w:sz="8" w:space="0" w:color="auto"/>
            </w:tcBorders>
            <w:vAlign w:val="center"/>
          </w:tcPr>
          <w:p w14:paraId="4D95BBEC" w14:textId="7B7DF7A7"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b/>
                <w:bCs/>
                <w:color w:val="000000" w:themeColor="text1"/>
              </w:rPr>
              <w:t>4</w:t>
            </w:r>
          </w:p>
        </w:tc>
        <w:tc>
          <w:tcPr>
            <w:tcW w:w="1600" w:type="dxa"/>
            <w:tcBorders>
              <w:top w:val="single" w:sz="8" w:space="0" w:color="auto"/>
              <w:left w:val="single" w:sz="8" w:space="0" w:color="auto"/>
              <w:bottom w:val="single" w:sz="8" w:space="0" w:color="auto"/>
              <w:right w:val="single" w:sz="8" w:space="0" w:color="auto"/>
            </w:tcBorders>
            <w:vAlign w:val="center"/>
          </w:tcPr>
          <w:p w14:paraId="66E2E8F3" w14:textId="53FD7E62"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910" w:type="dxa"/>
            <w:tcBorders>
              <w:top w:val="single" w:sz="8" w:space="0" w:color="auto"/>
              <w:left w:val="single" w:sz="8" w:space="0" w:color="auto"/>
              <w:bottom w:val="single" w:sz="8" w:space="0" w:color="auto"/>
              <w:right w:val="single" w:sz="8" w:space="0" w:color="auto"/>
            </w:tcBorders>
          </w:tcPr>
          <w:p w14:paraId="7AB4B18D" w14:textId="65FEFA43" w:rsidR="005570A5" w:rsidRPr="008F75FC" w:rsidRDefault="00054588" w:rsidP="005570A5">
            <w:pPr>
              <w:tabs>
                <w:tab w:val="left" w:pos="180"/>
              </w:tabs>
              <w:ind w:left="180" w:right="270"/>
              <w:jc w:val="center"/>
              <w:rPr>
                <w:rFonts w:asciiTheme="minorHAnsi" w:hAnsiTheme="minorHAnsi" w:cstheme="minorHAnsi"/>
              </w:rPr>
            </w:pPr>
            <w:r>
              <w:rPr>
                <w:rFonts w:asciiTheme="minorHAnsi" w:hAnsiTheme="minorHAnsi" w:cstheme="minorHAnsi"/>
              </w:rPr>
              <w:t>1:50</w:t>
            </w:r>
            <w:r w:rsidR="00E65399">
              <w:rPr>
                <w:rFonts w:asciiTheme="minorHAnsi" w:hAnsiTheme="minorHAnsi" w:cstheme="minorHAnsi"/>
              </w:rPr>
              <w:t xml:space="preserve"> – </w:t>
            </w:r>
            <w:r>
              <w:rPr>
                <w:rFonts w:asciiTheme="minorHAnsi" w:hAnsiTheme="minorHAnsi" w:cstheme="minorHAnsi"/>
              </w:rPr>
              <w:t>2:35</w:t>
            </w:r>
          </w:p>
        </w:tc>
        <w:tc>
          <w:tcPr>
            <w:tcW w:w="1870" w:type="dxa"/>
            <w:tcBorders>
              <w:top w:val="single" w:sz="8" w:space="0" w:color="auto"/>
              <w:left w:val="single" w:sz="8" w:space="0" w:color="auto"/>
              <w:bottom w:val="single" w:sz="8" w:space="0" w:color="auto"/>
              <w:right w:val="single" w:sz="8" w:space="0" w:color="auto"/>
            </w:tcBorders>
            <w:vAlign w:val="center"/>
          </w:tcPr>
          <w:p w14:paraId="5FE64195" w14:textId="4100415B" w:rsidR="005570A5" w:rsidRPr="008F75FC" w:rsidRDefault="00344931" w:rsidP="005570A5">
            <w:pPr>
              <w:tabs>
                <w:tab w:val="left" w:pos="180"/>
              </w:tabs>
              <w:ind w:left="180" w:right="270"/>
              <w:jc w:val="center"/>
              <w:rPr>
                <w:rFonts w:asciiTheme="minorHAnsi" w:hAnsiTheme="minorHAnsi" w:cstheme="minorHAnsi"/>
              </w:rPr>
            </w:pPr>
            <w:r>
              <w:rPr>
                <w:rFonts w:asciiTheme="minorHAnsi" w:hAnsiTheme="minorHAnsi" w:cstheme="minorHAnsi"/>
              </w:rPr>
              <w:t>1</w:t>
            </w:r>
            <w:r w:rsidR="00A11EB2">
              <w:rPr>
                <w:rFonts w:asciiTheme="minorHAnsi" w:hAnsiTheme="minorHAnsi" w:cstheme="minorHAnsi"/>
              </w:rPr>
              <w:t>1:40</w:t>
            </w:r>
            <w:r>
              <w:rPr>
                <w:rFonts w:asciiTheme="minorHAnsi" w:hAnsiTheme="minorHAnsi" w:cstheme="minorHAnsi"/>
              </w:rPr>
              <w:t xml:space="preserve"> – 12:</w:t>
            </w:r>
            <w:r w:rsidR="00A11EB2">
              <w:rPr>
                <w:rFonts w:asciiTheme="minorHAnsi" w:hAnsiTheme="minorHAnsi" w:cstheme="minorHAnsi"/>
              </w:rPr>
              <w:t>00</w:t>
            </w:r>
          </w:p>
        </w:tc>
        <w:tc>
          <w:tcPr>
            <w:tcW w:w="1980" w:type="dxa"/>
            <w:tcBorders>
              <w:top w:val="single" w:sz="8" w:space="0" w:color="auto"/>
              <w:left w:val="single" w:sz="8" w:space="0" w:color="auto"/>
              <w:bottom w:val="single" w:sz="8" w:space="0" w:color="auto"/>
              <w:right w:val="single" w:sz="8" w:space="0" w:color="auto"/>
            </w:tcBorders>
            <w:vAlign w:val="center"/>
          </w:tcPr>
          <w:p w14:paraId="45EA1AFC" w14:textId="5FC8BD46" w:rsidR="005570A5" w:rsidRPr="008F75FC" w:rsidRDefault="00344931"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11:45 – 12:05</w:t>
            </w:r>
          </w:p>
        </w:tc>
        <w:tc>
          <w:tcPr>
            <w:tcW w:w="1620" w:type="dxa"/>
            <w:tcBorders>
              <w:top w:val="single" w:sz="8" w:space="0" w:color="auto"/>
              <w:left w:val="single" w:sz="8" w:space="0" w:color="auto"/>
              <w:bottom w:val="single" w:sz="8" w:space="0" w:color="auto"/>
              <w:right w:val="single" w:sz="8" w:space="0" w:color="auto"/>
            </w:tcBorders>
            <w:vAlign w:val="center"/>
          </w:tcPr>
          <w:p w14:paraId="7F31704B" w14:textId="1AB5413A"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370" w:type="dxa"/>
            <w:tcBorders>
              <w:top w:val="single" w:sz="8" w:space="0" w:color="auto"/>
              <w:left w:val="single" w:sz="8" w:space="0" w:color="auto"/>
              <w:bottom w:val="single" w:sz="8" w:space="0" w:color="auto"/>
              <w:right w:val="single" w:sz="8" w:space="0" w:color="auto"/>
            </w:tcBorders>
            <w:vAlign w:val="center"/>
          </w:tcPr>
          <w:p w14:paraId="10108F9A" w14:textId="60BF3B30" w:rsidR="005570A5" w:rsidRPr="008F75FC" w:rsidRDefault="00BF2978"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 xml:space="preserve">3:30 </w:t>
            </w:r>
            <w:r w:rsidRPr="008F75FC">
              <w:rPr>
                <w:rFonts w:asciiTheme="minorHAnsi" w:eastAsia="Calibri" w:hAnsiTheme="minorHAnsi" w:cstheme="minorHAnsi"/>
                <w:color w:val="000000" w:themeColor="text1"/>
              </w:rPr>
              <w:t>pm</w:t>
            </w:r>
          </w:p>
        </w:tc>
      </w:tr>
      <w:tr w:rsidR="00D673BB" w:rsidRPr="008F75FC" w14:paraId="0E501A71" w14:textId="77777777" w:rsidTr="00E758D3">
        <w:trPr>
          <w:jc w:val="center"/>
        </w:trPr>
        <w:tc>
          <w:tcPr>
            <w:tcW w:w="730" w:type="dxa"/>
            <w:tcBorders>
              <w:top w:val="single" w:sz="8" w:space="0" w:color="auto"/>
              <w:left w:val="single" w:sz="8" w:space="0" w:color="auto"/>
              <w:bottom w:val="single" w:sz="8" w:space="0" w:color="auto"/>
              <w:right w:val="single" w:sz="8" w:space="0" w:color="auto"/>
            </w:tcBorders>
            <w:vAlign w:val="center"/>
          </w:tcPr>
          <w:p w14:paraId="7AADE473" w14:textId="5BAB73C1"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b/>
                <w:bCs/>
                <w:color w:val="000000" w:themeColor="text1"/>
              </w:rPr>
              <w:t>5</w:t>
            </w:r>
          </w:p>
        </w:tc>
        <w:tc>
          <w:tcPr>
            <w:tcW w:w="1600" w:type="dxa"/>
            <w:tcBorders>
              <w:top w:val="single" w:sz="8" w:space="0" w:color="auto"/>
              <w:left w:val="single" w:sz="8" w:space="0" w:color="auto"/>
              <w:bottom w:val="single" w:sz="8" w:space="0" w:color="auto"/>
              <w:right w:val="single" w:sz="8" w:space="0" w:color="auto"/>
            </w:tcBorders>
            <w:vAlign w:val="center"/>
          </w:tcPr>
          <w:p w14:paraId="3A88F270" w14:textId="4E14C926"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910" w:type="dxa"/>
            <w:tcBorders>
              <w:top w:val="single" w:sz="8" w:space="0" w:color="auto"/>
              <w:left w:val="single" w:sz="8" w:space="0" w:color="auto"/>
              <w:bottom w:val="single" w:sz="8" w:space="0" w:color="auto"/>
              <w:right w:val="single" w:sz="8" w:space="0" w:color="auto"/>
            </w:tcBorders>
          </w:tcPr>
          <w:p w14:paraId="797AAE77" w14:textId="5395DBFE" w:rsidR="005570A5" w:rsidRPr="008F75FC" w:rsidRDefault="00D057A8" w:rsidP="005570A5">
            <w:pPr>
              <w:tabs>
                <w:tab w:val="left" w:pos="180"/>
              </w:tabs>
              <w:ind w:left="180" w:right="270"/>
              <w:jc w:val="center"/>
              <w:rPr>
                <w:rFonts w:asciiTheme="minorHAnsi" w:hAnsiTheme="minorHAnsi" w:cstheme="minorHAnsi"/>
              </w:rPr>
            </w:pPr>
            <w:r>
              <w:rPr>
                <w:rFonts w:asciiTheme="minorHAnsi" w:hAnsiTheme="minorHAnsi" w:cstheme="minorHAnsi"/>
              </w:rPr>
              <w:t>1:</w:t>
            </w:r>
            <w:r w:rsidR="00054588">
              <w:rPr>
                <w:rFonts w:asciiTheme="minorHAnsi" w:hAnsiTheme="minorHAnsi" w:cstheme="minorHAnsi"/>
              </w:rPr>
              <w:t>00</w:t>
            </w:r>
            <w:r>
              <w:rPr>
                <w:rFonts w:asciiTheme="minorHAnsi" w:hAnsiTheme="minorHAnsi" w:cstheme="minorHAnsi"/>
              </w:rPr>
              <w:t xml:space="preserve"> – </w:t>
            </w:r>
            <w:r w:rsidR="00054588">
              <w:rPr>
                <w:rFonts w:asciiTheme="minorHAnsi" w:hAnsiTheme="minorHAnsi" w:cstheme="minorHAnsi"/>
              </w:rPr>
              <w:t>1:45</w:t>
            </w:r>
          </w:p>
        </w:tc>
        <w:tc>
          <w:tcPr>
            <w:tcW w:w="1870" w:type="dxa"/>
            <w:tcBorders>
              <w:top w:val="single" w:sz="8" w:space="0" w:color="auto"/>
              <w:left w:val="single" w:sz="8" w:space="0" w:color="auto"/>
              <w:bottom w:val="single" w:sz="8" w:space="0" w:color="auto"/>
              <w:right w:val="single" w:sz="8" w:space="0" w:color="auto"/>
            </w:tcBorders>
            <w:vAlign w:val="center"/>
          </w:tcPr>
          <w:p w14:paraId="29221C42" w14:textId="215DDB73" w:rsidR="005570A5" w:rsidRPr="008F75FC" w:rsidRDefault="00832F41" w:rsidP="005570A5">
            <w:pPr>
              <w:tabs>
                <w:tab w:val="left" w:pos="180"/>
              </w:tabs>
              <w:ind w:left="180" w:right="270"/>
              <w:jc w:val="center"/>
              <w:rPr>
                <w:rFonts w:asciiTheme="minorHAnsi" w:hAnsiTheme="minorHAnsi" w:cstheme="minorHAnsi"/>
              </w:rPr>
            </w:pPr>
            <w:r>
              <w:rPr>
                <w:rFonts w:asciiTheme="minorHAnsi" w:hAnsiTheme="minorHAnsi" w:cstheme="minorHAnsi"/>
              </w:rPr>
              <w:t>11:</w:t>
            </w:r>
            <w:r w:rsidR="00A5184C">
              <w:rPr>
                <w:rFonts w:asciiTheme="minorHAnsi" w:hAnsiTheme="minorHAnsi" w:cstheme="minorHAnsi"/>
              </w:rPr>
              <w:t>15</w:t>
            </w:r>
            <w:r>
              <w:rPr>
                <w:rFonts w:asciiTheme="minorHAnsi" w:hAnsiTheme="minorHAnsi" w:cstheme="minorHAnsi"/>
              </w:rPr>
              <w:t xml:space="preserve"> </w:t>
            </w:r>
            <w:r w:rsidR="00E4629B">
              <w:rPr>
                <w:rFonts w:asciiTheme="minorHAnsi" w:hAnsiTheme="minorHAnsi" w:cstheme="minorHAnsi"/>
              </w:rPr>
              <w:t>–</w:t>
            </w:r>
            <w:r>
              <w:rPr>
                <w:rFonts w:asciiTheme="minorHAnsi" w:hAnsiTheme="minorHAnsi" w:cstheme="minorHAnsi"/>
              </w:rPr>
              <w:t xml:space="preserve"> </w:t>
            </w:r>
            <w:r w:rsidR="00E4629B">
              <w:rPr>
                <w:rFonts w:asciiTheme="minorHAnsi" w:hAnsiTheme="minorHAnsi" w:cstheme="minorHAnsi"/>
              </w:rPr>
              <w:t>11:</w:t>
            </w:r>
            <w:r w:rsidR="00A5184C">
              <w:rPr>
                <w:rFonts w:asciiTheme="minorHAnsi" w:hAnsiTheme="minorHAnsi" w:cstheme="minorHAnsi"/>
              </w:rPr>
              <w:t>35</w:t>
            </w:r>
          </w:p>
        </w:tc>
        <w:tc>
          <w:tcPr>
            <w:tcW w:w="1980" w:type="dxa"/>
            <w:tcBorders>
              <w:top w:val="single" w:sz="8" w:space="0" w:color="auto"/>
              <w:left w:val="single" w:sz="8" w:space="0" w:color="auto"/>
              <w:bottom w:val="single" w:sz="8" w:space="0" w:color="auto"/>
              <w:right w:val="single" w:sz="8" w:space="0" w:color="auto"/>
            </w:tcBorders>
            <w:vAlign w:val="center"/>
          </w:tcPr>
          <w:p w14:paraId="0E24EF2C" w14:textId="0EFA02D0" w:rsidR="005570A5" w:rsidRPr="008F75FC" w:rsidRDefault="00A5184C"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10:55</w:t>
            </w:r>
            <w:r w:rsidR="00741E50">
              <w:rPr>
                <w:rFonts w:asciiTheme="minorHAnsi" w:eastAsia="Calibri" w:hAnsiTheme="minorHAnsi" w:cstheme="minorHAnsi"/>
                <w:color w:val="000000" w:themeColor="text1"/>
              </w:rPr>
              <w:t>-11:</w:t>
            </w:r>
            <w:r w:rsidR="001126AC">
              <w:rPr>
                <w:rFonts w:asciiTheme="minorHAnsi" w:eastAsia="Calibri" w:hAnsiTheme="minorHAnsi" w:cstheme="minorHAnsi"/>
                <w:color w:val="000000" w:themeColor="text1"/>
              </w:rPr>
              <w:t>15</w:t>
            </w:r>
          </w:p>
        </w:tc>
        <w:tc>
          <w:tcPr>
            <w:tcW w:w="1620" w:type="dxa"/>
            <w:tcBorders>
              <w:top w:val="single" w:sz="8" w:space="0" w:color="auto"/>
              <w:left w:val="single" w:sz="8" w:space="0" w:color="auto"/>
              <w:bottom w:val="single" w:sz="8" w:space="0" w:color="auto"/>
              <w:right w:val="single" w:sz="8" w:space="0" w:color="auto"/>
            </w:tcBorders>
            <w:vAlign w:val="center"/>
          </w:tcPr>
          <w:p w14:paraId="02A382FD" w14:textId="42EFC8EF" w:rsidR="005570A5" w:rsidRPr="008F75FC" w:rsidRDefault="005570A5" w:rsidP="005570A5">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370" w:type="dxa"/>
            <w:tcBorders>
              <w:top w:val="single" w:sz="8" w:space="0" w:color="auto"/>
              <w:left w:val="single" w:sz="8" w:space="0" w:color="auto"/>
              <w:bottom w:val="single" w:sz="8" w:space="0" w:color="auto"/>
              <w:right w:val="single" w:sz="8" w:space="0" w:color="auto"/>
            </w:tcBorders>
            <w:vAlign w:val="center"/>
          </w:tcPr>
          <w:p w14:paraId="1EB024CE" w14:textId="173F6A3D" w:rsidR="005570A5" w:rsidRPr="008F75FC" w:rsidRDefault="00BF2978" w:rsidP="005570A5">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 xml:space="preserve">3:30 </w:t>
            </w:r>
            <w:r w:rsidRPr="008F75FC">
              <w:rPr>
                <w:rFonts w:asciiTheme="minorHAnsi" w:eastAsia="Calibri" w:hAnsiTheme="minorHAnsi" w:cstheme="minorHAnsi"/>
                <w:color w:val="000000" w:themeColor="text1"/>
              </w:rPr>
              <w:t>pm</w:t>
            </w:r>
          </w:p>
        </w:tc>
      </w:tr>
    </w:tbl>
    <w:p w14:paraId="0B0C91B0" w14:textId="71F32C10" w:rsidR="7599BB1C" w:rsidRPr="008F75FC" w:rsidRDefault="7599BB1C" w:rsidP="00EA1B53">
      <w:pPr>
        <w:tabs>
          <w:tab w:val="left" w:pos="180"/>
        </w:tabs>
        <w:ind w:left="180" w:right="270"/>
        <w:rPr>
          <w:rFonts w:asciiTheme="minorHAnsi" w:hAnsiTheme="minorHAnsi" w:cstheme="minorHAnsi"/>
        </w:rPr>
      </w:pPr>
      <w:r w:rsidRPr="008F75FC">
        <w:rPr>
          <w:rFonts w:asciiTheme="minorHAnsi" w:hAnsiTheme="minorHAnsi" w:cstheme="minorHAnsi"/>
          <w:color w:val="000000" w:themeColor="text1"/>
        </w:rPr>
        <w:t xml:space="preserve"> </w:t>
      </w:r>
    </w:p>
    <w:p w14:paraId="6DB79A24" w14:textId="2584C3D7" w:rsidR="7599BB1C" w:rsidRPr="008F75FC" w:rsidRDefault="7599BB1C" w:rsidP="00EA1B53">
      <w:pPr>
        <w:tabs>
          <w:tab w:val="left" w:pos="180"/>
        </w:tabs>
        <w:ind w:left="180" w:right="270"/>
        <w:rPr>
          <w:rFonts w:asciiTheme="minorHAnsi" w:hAnsiTheme="minorHAnsi" w:cstheme="minorHAnsi"/>
        </w:rPr>
      </w:pPr>
      <w:r w:rsidRPr="008F75FC">
        <w:rPr>
          <w:rFonts w:asciiTheme="minorHAnsi" w:hAnsiTheme="minorHAnsi" w:cstheme="minorHAnsi"/>
          <w:b/>
          <w:bCs/>
          <w:color w:val="000000" w:themeColor="text1"/>
        </w:rPr>
        <w:t>School Schedule LIF=Learning Improvement Friday</w:t>
      </w:r>
      <w:r w:rsidRPr="008F75FC">
        <w:rPr>
          <w:rFonts w:asciiTheme="minorHAnsi" w:hAnsiTheme="minorHAnsi" w:cstheme="minorHAnsi"/>
          <w:color w:val="000000" w:themeColor="text1"/>
        </w:rPr>
        <w:t xml:space="preserve"> </w:t>
      </w:r>
    </w:p>
    <w:tbl>
      <w:tblPr>
        <w:tblW w:w="11160" w:type="dxa"/>
        <w:tblInd w:w="-190" w:type="dxa"/>
        <w:tblLayout w:type="fixed"/>
        <w:tblLook w:val="04A0" w:firstRow="1" w:lastRow="0" w:firstColumn="1" w:lastColumn="0" w:noHBand="0" w:noVBand="1"/>
      </w:tblPr>
      <w:tblGrid>
        <w:gridCol w:w="630"/>
        <w:gridCol w:w="1710"/>
        <w:gridCol w:w="1800"/>
        <w:gridCol w:w="1980"/>
        <w:gridCol w:w="2070"/>
        <w:gridCol w:w="1530"/>
        <w:gridCol w:w="1440"/>
      </w:tblGrid>
      <w:tr w:rsidR="00C7342F" w:rsidRPr="008F75FC" w14:paraId="72BD289E" w14:textId="77777777" w:rsidTr="00E0336D">
        <w:tc>
          <w:tcPr>
            <w:tcW w:w="630" w:type="dxa"/>
            <w:tcBorders>
              <w:top w:val="single" w:sz="8" w:space="0" w:color="auto"/>
              <w:left w:val="single" w:sz="8" w:space="0" w:color="auto"/>
              <w:bottom w:val="single" w:sz="8" w:space="0" w:color="auto"/>
              <w:right w:val="single" w:sz="8" w:space="0" w:color="auto"/>
            </w:tcBorders>
            <w:shd w:val="clear" w:color="auto" w:fill="000000" w:themeFill="text1"/>
          </w:tcPr>
          <w:p w14:paraId="7AA40F39" w14:textId="0FF88078" w:rsidR="00241A64" w:rsidRPr="008F75FC" w:rsidRDefault="00241A64" w:rsidP="001958A8">
            <w:pPr>
              <w:tabs>
                <w:tab w:val="left" w:pos="180"/>
              </w:tabs>
              <w:ind w:left="180" w:right="270"/>
              <w:rPr>
                <w:rFonts w:asciiTheme="minorHAnsi" w:hAnsiTheme="minorHAnsi" w:cstheme="minorHAnsi"/>
                <w:sz w:val="18"/>
                <w:szCs w:val="18"/>
              </w:rPr>
            </w:pPr>
          </w:p>
        </w:tc>
        <w:tc>
          <w:tcPr>
            <w:tcW w:w="171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23201351" w14:textId="35427C9B" w:rsidR="00241A64" w:rsidRPr="008F75FC" w:rsidRDefault="002C3C67" w:rsidP="001958A8">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School Start</w:t>
            </w:r>
          </w:p>
        </w:tc>
        <w:tc>
          <w:tcPr>
            <w:tcW w:w="180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2BDF07F1" w14:textId="54F5C7BF" w:rsidR="00241A64" w:rsidRPr="008F75FC" w:rsidRDefault="00241A64" w:rsidP="001958A8">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Specialist</w:t>
            </w:r>
          </w:p>
        </w:tc>
        <w:tc>
          <w:tcPr>
            <w:tcW w:w="198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4333864F" w14:textId="7F264B42" w:rsidR="00241A64" w:rsidRPr="008F75FC" w:rsidRDefault="00241A64" w:rsidP="001958A8">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Lunch</w:t>
            </w:r>
          </w:p>
        </w:tc>
        <w:tc>
          <w:tcPr>
            <w:tcW w:w="207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344238AA" w14:textId="4990A1D9" w:rsidR="00241A64" w:rsidRPr="008F75FC" w:rsidRDefault="00241A64" w:rsidP="001958A8">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Recess</w:t>
            </w:r>
          </w:p>
        </w:tc>
        <w:tc>
          <w:tcPr>
            <w:tcW w:w="153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39A4264A" w14:textId="19E41F82" w:rsidR="00241A64" w:rsidRPr="008F75FC" w:rsidRDefault="00241A64" w:rsidP="001958A8">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2</w:t>
            </w:r>
            <w:r w:rsidRPr="008F75FC">
              <w:rPr>
                <w:rFonts w:asciiTheme="minorHAnsi" w:eastAsia="Calibri" w:hAnsiTheme="minorHAnsi" w:cstheme="minorHAnsi"/>
                <w:b/>
                <w:bCs/>
                <w:color w:val="FFFFFF" w:themeColor="background1"/>
                <w:sz w:val="18"/>
                <w:szCs w:val="18"/>
                <w:vertAlign w:val="superscript"/>
              </w:rPr>
              <w:t>nd</w:t>
            </w:r>
            <w:r w:rsidRPr="008F75FC">
              <w:rPr>
                <w:rFonts w:asciiTheme="minorHAnsi" w:eastAsia="Calibri" w:hAnsiTheme="minorHAnsi" w:cstheme="minorHAnsi"/>
                <w:b/>
                <w:bCs/>
                <w:color w:val="FFFFFF" w:themeColor="background1"/>
                <w:sz w:val="18"/>
                <w:szCs w:val="18"/>
              </w:rPr>
              <w:t xml:space="preserve"> Recess</w:t>
            </w:r>
            <w:r w:rsidRPr="008F75FC">
              <w:rPr>
                <w:rFonts w:asciiTheme="minorHAnsi" w:eastAsia="Calibri" w:hAnsiTheme="minorHAnsi" w:cstheme="minorHAnsi"/>
                <w:color w:val="FFFFFF" w:themeColor="background1"/>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508DC335" w14:textId="63122ECE" w:rsidR="00241A64" w:rsidRPr="008F75FC" w:rsidRDefault="00241A64" w:rsidP="001958A8">
            <w:pPr>
              <w:tabs>
                <w:tab w:val="left" w:pos="180"/>
              </w:tabs>
              <w:ind w:left="180" w:right="270"/>
              <w:jc w:val="center"/>
              <w:rPr>
                <w:rFonts w:asciiTheme="minorHAnsi" w:hAnsiTheme="minorHAnsi" w:cstheme="minorHAnsi"/>
                <w:sz w:val="18"/>
                <w:szCs w:val="18"/>
              </w:rPr>
            </w:pPr>
            <w:r w:rsidRPr="008F75FC">
              <w:rPr>
                <w:rFonts w:asciiTheme="minorHAnsi" w:eastAsia="Calibri" w:hAnsiTheme="minorHAnsi" w:cstheme="minorHAnsi"/>
                <w:b/>
                <w:bCs/>
                <w:color w:val="FFFFFF" w:themeColor="background1"/>
                <w:sz w:val="18"/>
                <w:szCs w:val="18"/>
              </w:rPr>
              <w:t>Dismissal</w:t>
            </w:r>
          </w:p>
        </w:tc>
      </w:tr>
      <w:tr w:rsidR="00014DCA" w:rsidRPr="008F75FC" w14:paraId="2E9A70F3" w14:textId="77777777" w:rsidTr="00E0336D">
        <w:tc>
          <w:tcPr>
            <w:tcW w:w="630" w:type="dxa"/>
            <w:tcBorders>
              <w:top w:val="single" w:sz="8" w:space="0" w:color="auto"/>
              <w:left w:val="single" w:sz="8" w:space="0" w:color="auto"/>
              <w:bottom w:val="single" w:sz="8" w:space="0" w:color="auto"/>
              <w:right w:val="single" w:sz="8" w:space="0" w:color="auto"/>
            </w:tcBorders>
          </w:tcPr>
          <w:p w14:paraId="2363FA6A" w14:textId="1D5DFF6F" w:rsidR="00241A64" w:rsidRPr="008F75FC" w:rsidRDefault="00241A64" w:rsidP="00630725">
            <w:pPr>
              <w:tabs>
                <w:tab w:val="left" w:pos="180"/>
              </w:tabs>
              <w:ind w:left="180" w:right="270"/>
              <w:jc w:val="center"/>
              <w:rPr>
                <w:rFonts w:asciiTheme="minorHAnsi" w:hAnsiTheme="minorHAnsi" w:cstheme="minorHAnsi"/>
              </w:rPr>
            </w:pPr>
            <w:r>
              <w:rPr>
                <w:rFonts w:asciiTheme="minorHAnsi" w:hAnsiTheme="minorHAnsi" w:cstheme="minorHAnsi"/>
              </w:rPr>
              <w:t>K</w:t>
            </w:r>
          </w:p>
        </w:tc>
        <w:tc>
          <w:tcPr>
            <w:tcW w:w="1710" w:type="dxa"/>
            <w:tcBorders>
              <w:top w:val="single" w:sz="8" w:space="0" w:color="auto"/>
              <w:left w:val="single" w:sz="8" w:space="0" w:color="auto"/>
              <w:bottom w:val="single" w:sz="8" w:space="0" w:color="auto"/>
              <w:right w:val="single" w:sz="8" w:space="0" w:color="auto"/>
            </w:tcBorders>
            <w:vAlign w:val="center"/>
          </w:tcPr>
          <w:p w14:paraId="496B7859" w14:textId="3F7A5777" w:rsidR="00241A64" w:rsidRPr="008F75FC" w:rsidRDefault="00241A64" w:rsidP="001958A8">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800" w:type="dxa"/>
            <w:tcBorders>
              <w:top w:val="single" w:sz="8" w:space="0" w:color="auto"/>
              <w:left w:val="single" w:sz="8" w:space="0" w:color="auto"/>
              <w:bottom w:val="single" w:sz="8" w:space="0" w:color="auto"/>
              <w:right w:val="single" w:sz="8" w:space="0" w:color="auto"/>
            </w:tcBorders>
            <w:vAlign w:val="center"/>
          </w:tcPr>
          <w:p w14:paraId="7903511E" w14:textId="27166175" w:rsidR="00241A64" w:rsidRPr="008F75FC" w:rsidRDefault="00241A64" w:rsidP="001958A8">
            <w:pPr>
              <w:tabs>
                <w:tab w:val="left" w:pos="180"/>
              </w:tabs>
              <w:ind w:left="180" w:right="270"/>
              <w:jc w:val="center"/>
              <w:rPr>
                <w:rFonts w:asciiTheme="minorHAnsi" w:hAnsiTheme="minorHAnsi" w:cstheme="minorHAnsi"/>
              </w:rPr>
            </w:pPr>
            <w:r>
              <w:rPr>
                <w:rFonts w:asciiTheme="minorHAnsi" w:hAnsiTheme="minorHAnsi" w:cstheme="minorHAnsi"/>
              </w:rPr>
              <w:t>10:</w:t>
            </w:r>
            <w:r w:rsidR="00474184">
              <w:rPr>
                <w:rFonts w:asciiTheme="minorHAnsi" w:hAnsiTheme="minorHAnsi" w:cstheme="minorHAnsi"/>
              </w:rPr>
              <w:t>2</w:t>
            </w:r>
            <w:r w:rsidR="00D33B52">
              <w:rPr>
                <w:rFonts w:asciiTheme="minorHAnsi" w:hAnsiTheme="minorHAnsi" w:cstheme="minorHAnsi"/>
              </w:rPr>
              <w:t>0</w:t>
            </w:r>
            <w:r>
              <w:rPr>
                <w:rFonts w:asciiTheme="minorHAnsi" w:hAnsiTheme="minorHAnsi" w:cstheme="minorHAnsi"/>
              </w:rPr>
              <w:t xml:space="preserve"> – </w:t>
            </w:r>
            <w:r w:rsidR="00D33B52">
              <w:rPr>
                <w:rFonts w:asciiTheme="minorHAnsi" w:hAnsiTheme="minorHAnsi" w:cstheme="minorHAnsi"/>
              </w:rPr>
              <w:t>10:56</w:t>
            </w:r>
          </w:p>
        </w:tc>
        <w:tc>
          <w:tcPr>
            <w:tcW w:w="1980" w:type="dxa"/>
            <w:tcBorders>
              <w:top w:val="single" w:sz="8" w:space="0" w:color="auto"/>
              <w:left w:val="single" w:sz="8" w:space="0" w:color="auto"/>
              <w:bottom w:val="single" w:sz="8" w:space="0" w:color="auto"/>
              <w:right w:val="single" w:sz="8" w:space="0" w:color="auto"/>
            </w:tcBorders>
            <w:vAlign w:val="center"/>
          </w:tcPr>
          <w:p w14:paraId="5C6B9B69" w14:textId="6AD8127A" w:rsidR="00241A64" w:rsidRPr="008F75FC" w:rsidRDefault="00241A64" w:rsidP="001958A8">
            <w:pPr>
              <w:tabs>
                <w:tab w:val="left" w:pos="180"/>
              </w:tabs>
              <w:ind w:left="180" w:right="270"/>
              <w:jc w:val="center"/>
              <w:rPr>
                <w:rFonts w:asciiTheme="minorHAnsi" w:hAnsiTheme="minorHAnsi" w:cstheme="minorHAnsi"/>
              </w:rPr>
            </w:pPr>
            <w:r>
              <w:rPr>
                <w:rFonts w:asciiTheme="minorHAnsi" w:hAnsiTheme="minorHAnsi" w:cstheme="minorHAnsi"/>
              </w:rPr>
              <w:t>12:50 – 1:10</w:t>
            </w:r>
          </w:p>
        </w:tc>
        <w:tc>
          <w:tcPr>
            <w:tcW w:w="2070" w:type="dxa"/>
            <w:tcBorders>
              <w:top w:val="single" w:sz="8" w:space="0" w:color="auto"/>
              <w:left w:val="single" w:sz="8" w:space="0" w:color="auto"/>
              <w:bottom w:val="single" w:sz="8" w:space="0" w:color="auto"/>
              <w:right w:val="single" w:sz="8" w:space="0" w:color="auto"/>
            </w:tcBorders>
            <w:vAlign w:val="center"/>
          </w:tcPr>
          <w:p w14:paraId="13A60E41" w14:textId="4C0B300E" w:rsidR="00241A64" w:rsidRPr="008F75FC" w:rsidRDefault="00241A64" w:rsidP="001958A8">
            <w:pPr>
              <w:tabs>
                <w:tab w:val="left" w:pos="180"/>
              </w:tabs>
              <w:spacing w:line="259" w:lineRule="auto"/>
              <w:ind w:left="180" w:right="270"/>
              <w:jc w:val="center"/>
              <w:rPr>
                <w:rFonts w:asciiTheme="minorHAnsi" w:hAnsiTheme="minorHAnsi" w:cstheme="minorHAnsi"/>
              </w:rPr>
            </w:pPr>
            <w:r>
              <w:rPr>
                <w:rFonts w:asciiTheme="minorHAnsi" w:hAnsiTheme="minorHAnsi" w:cstheme="minorHAnsi"/>
              </w:rPr>
              <w:t>12:30-12:50</w:t>
            </w:r>
          </w:p>
        </w:tc>
        <w:tc>
          <w:tcPr>
            <w:tcW w:w="1530" w:type="dxa"/>
            <w:tcBorders>
              <w:top w:val="single" w:sz="8" w:space="0" w:color="auto"/>
              <w:left w:val="single" w:sz="8" w:space="0" w:color="auto"/>
              <w:bottom w:val="single" w:sz="8" w:space="0" w:color="auto"/>
              <w:right w:val="single" w:sz="8" w:space="0" w:color="auto"/>
            </w:tcBorders>
            <w:vAlign w:val="center"/>
          </w:tcPr>
          <w:p w14:paraId="2D5B9F30" w14:textId="6EA2ED14" w:rsidR="00241A64" w:rsidRPr="008F75FC" w:rsidRDefault="00241A64"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440" w:type="dxa"/>
            <w:tcBorders>
              <w:top w:val="single" w:sz="8" w:space="0" w:color="auto"/>
              <w:left w:val="single" w:sz="8" w:space="0" w:color="auto"/>
              <w:bottom w:val="single" w:sz="8" w:space="0" w:color="auto"/>
              <w:right w:val="single" w:sz="8" w:space="0" w:color="auto"/>
            </w:tcBorders>
          </w:tcPr>
          <w:p w14:paraId="7686B013" w14:textId="3CEA0ED9" w:rsidR="00241A64" w:rsidRPr="008F75FC" w:rsidRDefault="00241A64" w:rsidP="001958A8">
            <w:pPr>
              <w:tabs>
                <w:tab w:val="left" w:pos="180"/>
              </w:tabs>
              <w:ind w:left="180" w:right="270"/>
              <w:jc w:val="center"/>
              <w:rPr>
                <w:rFonts w:asciiTheme="minorHAnsi" w:hAnsiTheme="minorHAnsi" w:cstheme="minorHAnsi"/>
              </w:rPr>
            </w:pPr>
            <w:r>
              <w:rPr>
                <w:rFonts w:asciiTheme="minorHAnsi" w:hAnsiTheme="minorHAnsi" w:cstheme="minorHAnsi"/>
              </w:rPr>
              <w:t>2:15</w:t>
            </w:r>
            <w:r w:rsidR="00A24BCF">
              <w:rPr>
                <w:rFonts w:asciiTheme="minorHAnsi" w:hAnsiTheme="minorHAnsi" w:cstheme="minorHAnsi"/>
              </w:rPr>
              <w:t xml:space="preserve"> pm</w:t>
            </w:r>
          </w:p>
        </w:tc>
      </w:tr>
      <w:tr w:rsidR="00014DCA" w:rsidRPr="008F75FC" w14:paraId="7E690544" w14:textId="77777777" w:rsidTr="00E0336D">
        <w:tc>
          <w:tcPr>
            <w:tcW w:w="630" w:type="dxa"/>
            <w:tcBorders>
              <w:top w:val="single" w:sz="8" w:space="0" w:color="auto"/>
              <w:left w:val="single" w:sz="8" w:space="0" w:color="auto"/>
              <w:bottom w:val="single" w:sz="8" w:space="0" w:color="auto"/>
              <w:right w:val="single" w:sz="8" w:space="0" w:color="auto"/>
            </w:tcBorders>
          </w:tcPr>
          <w:p w14:paraId="5DEC6DFA" w14:textId="7147197C" w:rsidR="00241A64" w:rsidRPr="008F75FC" w:rsidRDefault="00241A64" w:rsidP="00630725">
            <w:pPr>
              <w:tabs>
                <w:tab w:val="left" w:pos="180"/>
              </w:tabs>
              <w:ind w:left="180" w:right="270"/>
              <w:jc w:val="center"/>
              <w:rPr>
                <w:rFonts w:asciiTheme="minorHAnsi" w:hAnsiTheme="minorHAnsi" w:cstheme="minorHAnsi"/>
              </w:rPr>
            </w:pPr>
            <w:r>
              <w:rPr>
                <w:rFonts w:asciiTheme="minorHAnsi" w:hAnsiTheme="minorHAnsi" w:cstheme="minorHAnsi"/>
              </w:rPr>
              <w:t>1</w:t>
            </w:r>
          </w:p>
        </w:tc>
        <w:tc>
          <w:tcPr>
            <w:tcW w:w="1710" w:type="dxa"/>
            <w:tcBorders>
              <w:top w:val="single" w:sz="8" w:space="0" w:color="auto"/>
              <w:left w:val="single" w:sz="8" w:space="0" w:color="auto"/>
              <w:bottom w:val="single" w:sz="8" w:space="0" w:color="auto"/>
              <w:right w:val="single" w:sz="8" w:space="0" w:color="auto"/>
            </w:tcBorders>
            <w:vAlign w:val="center"/>
          </w:tcPr>
          <w:p w14:paraId="42F0C4AF" w14:textId="537A4905" w:rsidR="00241A64" w:rsidRPr="008F75FC" w:rsidRDefault="00241A64" w:rsidP="001958A8">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800" w:type="dxa"/>
            <w:tcBorders>
              <w:top w:val="single" w:sz="8" w:space="0" w:color="auto"/>
              <w:left w:val="single" w:sz="8" w:space="0" w:color="auto"/>
              <w:bottom w:val="single" w:sz="8" w:space="0" w:color="auto"/>
              <w:right w:val="single" w:sz="8" w:space="0" w:color="auto"/>
            </w:tcBorders>
            <w:vAlign w:val="center"/>
          </w:tcPr>
          <w:p w14:paraId="4C6A9496" w14:textId="2455CA36" w:rsidR="00241A64" w:rsidRPr="008F75FC" w:rsidRDefault="00C37BA8" w:rsidP="001958A8">
            <w:pPr>
              <w:tabs>
                <w:tab w:val="left" w:pos="180"/>
              </w:tabs>
              <w:ind w:left="180" w:right="270"/>
              <w:jc w:val="center"/>
              <w:rPr>
                <w:rFonts w:asciiTheme="minorHAnsi" w:hAnsiTheme="minorHAnsi" w:cstheme="minorHAnsi"/>
              </w:rPr>
            </w:pPr>
            <w:r>
              <w:rPr>
                <w:rFonts w:asciiTheme="minorHAnsi" w:hAnsiTheme="minorHAnsi" w:cstheme="minorHAnsi"/>
              </w:rPr>
              <w:t>11:</w:t>
            </w:r>
            <w:r w:rsidR="00474184">
              <w:rPr>
                <w:rFonts w:asciiTheme="minorHAnsi" w:hAnsiTheme="minorHAnsi" w:cstheme="minorHAnsi"/>
              </w:rPr>
              <w:t>0</w:t>
            </w:r>
            <w:r w:rsidR="001F11E5">
              <w:rPr>
                <w:rFonts w:asciiTheme="minorHAnsi" w:hAnsiTheme="minorHAnsi" w:cstheme="minorHAnsi"/>
              </w:rPr>
              <w:t>1-</w:t>
            </w:r>
            <w:r>
              <w:rPr>
                <w:rFonts w:asciiTheme="minorHAnsi" w:hAnsiTheme="minorHAnsi" w:cstheme="minorHAnsi"/>
              </w:rPr>
              <w:t>11:</w:t>
            </w:r>
            <w:r w:rsidR="003F6514">
              <w:rPr>
                <w:rFonts w:asciiTheme="minorHAnsi" w:hAnsiTheme="minorHAnsi" w:cstheme="minorHAnsi"/>
              </w:rPr>
              <w:t>37</w:t>
            </w:r>
          </w:p>
        </w:tc>
        <w:tc>
          <w:tcPr>
            <w:tcW w:w="1980" w:type="dxa"/>
            <w:tcBorders>
              <w:top w:val="single" w:sz="8" w:space="0" w:color="auto"/>
              <w:left w:val="single" w:sz="8" w:space="0" w:color="auto"/>
              <w:bottom w:val="single" w:sz="8" w:space="0" w:color="auto"/>
              <w:right w:val="single" w:sz="8" w:space="0" w:color="auto"/>
            </w:tcBorders>
            <w:vAlign w:val="center"/>
          </w:tcPr>
          <w:p w14:paraId="0FFDA6BA" w14:textId="24E58C20" w:rsidR="00241A64" w:rsidRPr="008F75FC" w:rsidRDefault="00C37BA8" w:rsidP="001958A8">
            <w:pPr>
              <w:tabs>
                <w:tab w:val="left" w:pos="180"/>
              </w:tabs>
              <w:ind w:left="180" w:right="270"/>
              <w:jc w:val="center"/>
              <w:rPr>
                <w:rFonts w:asciiTheme="minorHAnsi" w:hAnsiTheme="minorHAnsi" w:cstheme="minorHAnsi"/>
              </w:rPr>
            </w:pPr>
            <w:r>
              <w:rPr>
                <w:rFonts w:asciiTheme="minorHAnsi" w:hAnsiTheme="minorHAnsi" w:cstheme="minorHAnsi"/>
              </w:rPr>
              <w:t xml:space="preserve">12:30 </w:t>
            </w:r>
            <w:r w:rsidR="000A33B2">
              <w:rPr>
                <w:rFonts w:asciiTheme="minorHAnsi" w:hAnsiTheme="minorHAnsi" w:cstheme="minorHAnsi"/>
              </w:rPr>
              <w:t>–</w:t>
            </w:r>
            <w:r>
              <w:rPr>
                <w:rFonts w:asciiTheme="minorHAnsi" w:hAnsiTheme="minorHAnsi" w:cstheme="minorHAnsi"/>
              </w:rPr>
              <w:t xml:space="preserve"> </w:t>
            </w:r>
            <w:r w:rsidR="000A33B2">
              <w:rPr>
                <w:rFonts w:asciiTheme="minorHAnsi" w:hAnsiTheme="minorHAnsi" w:cstheme="minorHAnsi"/>
              </w:rPr>
              <w:t xml:space="preserve">12:50 </w:t>
            </w:r>
          </w:p>
        </w:tc>
        <w:tc>
          <w:tcPr>
            <w:tcW w:w="2070" w:type="dxa"/>
            <w:tcBorders>
              <w:top w:val="single" w:sz="8" w:space="0" w:color="auto"/>
              <w:left w:val="single" w:sz="8" w:space="0" w:color="auto"/>
              <w:bottom w:val="single" w:sz="8" w:space="0" w:color="auto"/>
              <w:right w:val="single" w:sz="8" w:space="0" w:color="auto"/>
            </w:tcBorders>
            <w:vAlign w:val="center"/>
          </w:tcPr>
          <w:p w14:paraId="097042A0" w14:textId="14EECFAC" w:rsidR="00241A64" w:rsidRPr="008F75FC" w:rsidRDefault="000A33B2" w:rsidP="001958A8">
            <w:pPr>
              <w:tabs>
                <w:tab w:val="left" w:pos="180"/>
              </w:tabs>
              <w:ind w:left="180" w:right="270"/>
              <w:jc w:val="center"/>
              <w:rPr>
                <w:rFonts w:asciiTheme="minorHAnsi" w:hAnsiTheme="minorHAnsi" w:cstheme="minorHAnsi"/>
              </w:rPr>
            </w:pPr>
            <w:r>
              <w:rPr>
                <w:rFonts w:asciiTheme="minorHAnsi" w:hAnsiTheme="minorHAnsi" w:cstheme="minorHAnsi"/>
              </w:rPr>
              <w:t>12:50 – 1:10</w:t>
            </w:r>
          </w:p>
        </w:tc>
        <w:tc>
          <w:tcPr>
            <w:tcW w:w="1530" w:type="dxa"/>
            <w:tcBorders>
              <w:top w:val="single" w:sz="8" w:space="0" w:color="auto"/>
              <w:left w:val="single" w:sz="8" w:space="0" w:color="auto"/>
              <w:bottom w:val="single" w:sz="8" w:space="0" w:color="auto"/>
              <w:right w:val="single" w:sz="8" w:space="0" w:color="auto"/>
            </w:tcBorders>
            <w:vAlign w:val="center"/>
          </w:tcPr>
          <w:p w14:paraId="5813CC7F" w14:textId="60DC23DA" w:rsidR="00241A64" w:rsidRPr="008F75FC" w:rsidRDefault="000A33B2" w:rsidP="001958A8">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NA</w:t>
            </w:r>
          </w:p>
        </w:tc>
        <w:tc>
          <w:tcPr>
            <w:tcW w:w="1440" w:type="dxa"/>
            <w:tcBorders>
              <w:top w:val="single" w:sz="8" w:space="0" w:color="auto"/>
              <w:left w:val="single" w:sz="8" w:space="0" w:color="auto"/>
              <w:bottom w:val="single" w:sz="8" w:space="0" w:color="auto"/>
              <w:right w:val="single" w:sz="8" w:space="0" w:color="auto"/>
            </w:tcBorders>
          </w:tcPr>
          <w:p w14:paraId="231563E3" w14:textId="4B51E0EC" w:rsidR="00241A64" w:rsidRPr="008F75FC" w:rsidRDefault="001F021E" w:rsidP="001958A8">
            <w:pPr>
              <w:tabs>
                <w:tab w:val="left" w:pos="180"/>
              </w:tabs>
              <w:ind w:left="180" w:right="270"/>
              <w:jc w:val="center"/>
              <w:rPr>
                <w:rFonts w:asciiTheme="minorHAnsi" w:hAnsiTheme="minorHAnsi" w:cstheme="minorHAnsi"/>
              </w:rPr>
            </w:pPr>
            <w:r>
              <w:rPr>
                <w:rFonts w:asciiTheme="minorHAnsi" w:hAnsiTheme="minorHAnsi" w:cstheme="minorHAnsi"/>
              </w:rPr>
              <w:t>2:15 pm</w:t>
            </w:r>
          </w:p>
        </w:tc>
      </w:tr>
      <w:tr w:rsidR="00014DCA" w:rsidRPr="008F75FC" w14:paraId="54FC0A08" w14:textId="77777777" w:rsidTr="00E0336D">
        <w:tc>
          <w:tcPr>
            <w:tcW w:w="630" w:type="dxa"/>
            <w:tcBorders>
              <w:top w:val="single" w:sz="8" w:space="0" w:color="auto"/>
              <w:left w:val="single" w:sz="8" w:space="0" w:color="auto"/>
              <w:bottom w:val="single" w:sz="8" w:space="0" w:color="auto"/>
              <w:right w:val="single" w:sz="8" w:space="0" w:color="auto"/>
            </w:tcBorders>
          </w:tcPr>
          <w:p w14:paraId="1626DF55" w14:textId="4FA9945F" w:rsidR="00241A64" w:rsidRPr="008F75FC" w:rsidRDefault="00241A64" w:rsidP="00630725">
            <w:pPr>
              <w:tabs>
                <w:tab w:val="left" w:pos="180"/>
              </w:tabs>
              <w:ind w:left="180" w:right="270"/>
              <w:jc w:val="center"/>
              <w:rPr>
                <w:rFonts w:asciiTheme="minorHAnsi" w:hAnsiTheme="minorHAnsi" w:cstheme="minorHAnsi"/>
              </w:rPr>
            </w:pPr>
            <w:r>
              <w:rPr>
                <w:rFonts w:asciiTheme="minorHAnsi" w:hAnsiTheme="minorHAnsi" w:cstheme="minorHAnsi"/>
              </w:rPr>
              <w:t>2</w:t>
            </w:r>
          </w:p>
        </w:tc>
        <w:tc>
          <w:tcPr>
            <w:tcW w:w="1710" w:type="dxa"/>
            <w:tcBorders>
              <w:top w:val="single" w:sz="8" w:space="0" w:color="auto"/>
              <w:left w:val="single" w:sz="8" w:space="0" w:color="auto"/>
              <w:bottom w:val="single" w:sz="8" w:space="0" w:color="auto"/>
              <w:right w:val="single" w:sz="8" w:space="0" w:color="auto"/>
            </w:tcBorders>
            <w:vAlign w:val="center"/>
          </w:tcPr>
          <w:p w14:paraId="19F5E429" w14:textId="15502806" w:rsidR="00241A64" w:rsidRPr="008F75FC" w:rsidRDefault="00241A64" w:rsidP="001958A8">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800" w:type="dxa"/>
            <w:tcBorders>
              <w:top w:val="single" w:sz="8" w:space="0" w:color="auto"/>
              <w:left w:val="single" w:sz="8" w:space="0" w:color="auto"/>
              <w:bottom w:val="single" w:sz="8" w:space="0" w:color="auto"/>
              <w:right w:val="single" w:sz="8" w:space="0" w:color="auto"/>
            </w:tcBorders>
            <w:vAlign w:val="center"/>
          </w:tcPr>
          <w:p w14:paraId="03F8807A" w14:textId="09D9541B" w:rsidR="00241A64" w:rsidRPr="008F75FC" w:rsidRDefault="00A74A61"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980" w:type="dxa"/>
            <w:tcBorders>
              <w:top w:val="single" w:sz="8" w:space="0" w:color="auto"/>
              <w:left w:val="single" w:sz="8" w:space="0" w:color="auto"/>
              <w:bottom w:val="single" w:sz="8" w:space="0" w:color="auto"/>
              <w:right w:val="single" w:sz="8" w:space="0" w:color="auto"/>
            </w:tcBorders>
            <w:vAlign w:val="center"/>
          </w:tcPr>
          <w:p w14:paraId="080882EF" w14:textId="320A5430" w:rsidR="00241A64" w:rsidRPr="008F75FC" w:rsidRDefault="00E230FD" w:rsidP="001958A8">
            <w:pPr>
              <w:tabs>
                <w:tab w:val="left" w:pos="180"/>
              </w:tabs>
              <w:ind w:left="180" w:right="270"/>
              <w:jc w:val="center"/>
              <w:rPr>
                <w:rFonts w:asciiTheme="minorHAnsi" w:hAnsiTheme="minorHAnsi" w:cstheme="minorHAnsi"/>
              </w:rPr>
            </w:pPr>
            <w:r>
              <w:rPr>
                <w:rFonts w:asciiTheme="minorHAnsi" w:hAnsiTheme="minorHAnsi" w:cstheme="minorHAnsi"/>
              </w:rPr>
              <w:t>10:55-11:15</w:t>
            </w:r>
          </w:p>
        </w:tc>
        <w:tc>
          <w:tcPr>
            <w:tcW w:w="2070" w:type="dxa"/>
            <w:tcBorders>
              <w:top w:val="single" w:sz="8" w:space="0" w:color="auto"/>
              <w:left w:val="single" w:sz="8" w:space="0" w:color="auto"/>
              <w:bottom w:val="single" w:sz="8" w:space="0" w:color="auto"/>
              <w:right w:val="single" w:sz="8" w:space="0" w:color="auto"/>
            </w:tcBorders>
            <w:vAlign w:val="center"/>
          </w:tcPr>
          <w:p w14:paraId="11186140" w14:textId="2EBE978F" w:rsidR="00241A64" w:rsidRPr="008F75FC" w:rsidRDefault="009820FD" w:rsidP="001958A8">
            <w:pPr>
              <w:tabs>
                <w:tab w:val="left" w:pos="180"/>
              </w:tabs>
              <w:ind w:left="180" w:right="270"/>
              <w:jc w:val="center"/>
              <w:rPr>
                <w:rFonts w:asciiTheme="minorHAnsi" w:hAnsiTheme="minorHAnsi" w:cstheme="minorHAnsi"/>
              </w:rPr>
            </w:pPr>
            <w:r>
              <w:rPr>
                <w:rFonts w:asciiTheme="minorHAnsi" w:hAnsiTheme="minorHAnsi" w:cstheme="minorHAnsi"/>
              </w:rPr>
              <w:t>11:</w:t>
            </w:r>
            <w:r w:rsidR="00E230FD">
              <w:rPr>
                <w:rFonts w:asciiTheme="minorHAnsi" w:hAnsiTheme="minorHAnsi" w:cstheme="minorHAnsi"/>
              </w:rPr>
              <w:t>15</w:t>
            </w:r>
            <w:r>
              <w:rPr>
                <w:rFonts w:asciiTheme="minorHAnsi" w:hAnsiTheme="minorHAnsi" w:cstheme="minorHAnsi"/>
              </w:rPr>
              <w:t xml:space="preserve"> – 11:</w:t>
            </w:r>
            <w:r w:rsidR="00E230FD">
              <w:rPr>
                <w:rFonts w:asciiTheme="minorHAnsi" w:hAnsiTheme="minorHAnsi" w:cstheme="minorHAnsi"/>
              </w:rPr>
              <w:t>35</w:t>
            </w:r>
          </w:p>
        </w:tc>
        <w:tc>
          <w:tcPr>
            <w:tcW w:w="1530" w:type="dxa"/>
            <w:tcBorders>
              <w:top w:val="single" w:sz="8" w:space="0" w:color="auto"/>
              <w:left w:val="single" w:sz="8" w:space="0" w:color="auto"/>
              <w:bottom w:val="single" w:sz="8" w:space="0" w:color="auto"/>
              <w:right w:val="single" w:sz="8" w:space="0" w:color="auto"/>
            </w:tcBorders>
            <w:vAlign w:val="center"/>
          </w:tcPr>
          <w:p w14:paraId="09D5F0BA" w14:textId="36E4B81A" w:rsidR="00241A64" w:rsidRPr="008F75FC" w:rsidRDefault="009820FD"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440" w:type="dxa"/>
            <w:tcBorders>
              <w:top w:val="single" w:sz="8" w:space="0" w:color="auto"/>
              <w:left w:val="single" w:sz="8" w:space="0" w:color="auto"/>
              <w:bottom w:val="single" w:sz="8" w:space="0" w:color="auto"/>
              <w:right w:val="single" w:sz="8" w:space="0" w:color="auto"/>
            </w:tcBorders>
            <w:vAlign w:val="center"/>
          </w:tcPr>
          <w:p w14:paraId="2DCFD7C1" w14:textId="5A70E8F3" w:rsidR="00241A64" w:rsidRPr="008F75FC" w:rsidRDefault="001F021E" w:rsidP="001958A8">
            <w:pPr>
              <w:tabs>
                <w:tab w:val="left" w:pos="180"/>
              </w:tabs>
              <w:ind w:left="180" w:right="270"/>
              <w:jc w:val="center"/>
              <w:rPr>
                <w:rFonts w:asciiTheme="minorHAnsi" w:hAnsiTheme="minorHAnsi" w:cstheme="minorHAnsi"/>
              </w:rPr>
            </w:pPr>
            <w:r>
              <w:rPr>
                <w:rFonts w:asciiTheme="minorHAnsi" w:hAnsiTheme="minorHAnsi" w:cstheme="minorHAnsi"/>
              </w:rPr>
              <w:t>2:15 pm</w:t>
            </w:r>
          </w:p>
        </w:tc>
      </w:tr>
      <w:tr w:rsidR="00014DCA" w:rsidRPr="008F75FC" w14:paraId="11C27B77" w14:textId="77777777" w:rsidTr="00E0336D">
        <w:tc>
          <w:tcPr>
            <w:tcW w:w="630" w:type="dxa"/>
            <w:tcBorders>
              <w:top w:val="single" w:sz="8" w:space="0" w:color="auto"/>
              <w:left w:val="single" w:sz="8" w:space="0" w:color="auto"/>
              <w:bottom w:val="single" w:sz="8" w:space="0" w:color="auto"/>
              <w:right w:val="single" w:sz="8" w:space="0" w:color="auto"/>
            </w:tcBorders>
          </w:tcPr>
          <w:p w14:paraId="02B98F5A" w14:textId="37ADD0C3" w:rsidR="00241A64" w:rsidRPr="008F75FC" w:rsidRDefault="00241A64" w:rsidP="00630725">
            <w:pPr>
              <w:tabs>
                <w:tab w:val="left" w:pos="180"/>
              </w:tabs>
              <w:ind w:left="180" w:right="270"/>
              <w:jc w:val="center"/>
              <w:rPr>
                <w:rFonts w:asciiTheme="minorHAnsi" w:hAnsiTheme="minorHAnsi" w:cstheme="minorHAnsi"/>
              </w:rPr>
            </w:pPr>
            <w:r>
              <w:rPr>
                <w:rFonts w:asciiTheme="minorHAnsi" w:hAnsiTheme="minorHAnsi" w:cstheme="minorHAnsi"/>
              </w:rPr>
              <w:t>3</w:t>
            </w:r>
          </w:p>
        </w:tc>
        <w:tc>
          <w:tcPr>
            <w:tcW w:w="1710" w:type="dxa"/>
            <w:tcBorders>
              <w:top w:val="single" w:sz="8" w:space="0" w:color="auto"/>
              <w:left w:val="single" w:sz="8" w:space="0" w:color="auto"/>
              <w:bottom w:val="single" w:sz="8" w:space="0" w:color="auto"/>
              <w:right w:val="single" w:sz="8" w:space="0" w:color="auto"/>
            </w:tcBorders>
            <w:vAlign w:val="center"/>
          </w:tcPr>
          <w:p w14:paraId="0C50266F" w14:textId="3F1C348A" w:rsidR="00241A64" w:rsidRPr="008F75FC" w:rsidRDefault="00241A64" w:rsidP="001958A8">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800" w:type="dxa"/>
            <w:tcBorders>
              <w:top w:val="single" w:sz="8" w:space="0" w:color="auto"/>
              <w:left w:val="single" w:sz="8" w:space="0" w:color="auto"/>
              <w:bottom w:val="single" w:sz="8" w:space="0" w:color="auto"/>
              <w:right w:val="single" w:sz="8" w:space="0" w:color="auto"/>
            </w:tcBorders>
            <w:vAlign w:val="center"/>
          </w:tcPr>
          <w:p w14:paraId="4FA13A52" w14:textId="7E03DA6B" w:rsidR="00241A64" w:rsidRPr="008F75FC" w:rsidRDefault="00A27C1D"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980" w:type="dxa"/>
            <w:tcBorders>
              <w:top w:val="single" w:sz="8" w:space="0" w:color="auto"/>
              <w:left w:val="single" w:sz="8" w:space="0" w:color="auto"/>
              <w:bottom w:val="single" w:sz="8" w:space="0" w:color="auto"/>
              <w:right w:val="single" w:sz="8" w:space="0" w:color="auto"/>
            </w:tcBorders>
            <w:vAlign w:val="center"/>
          </w:tcPr>
          <w:p w14:paraId="7D2BDCEA" w14:textId="5FEAD1B4" w:rsidR="00241A64" w:rsidRPr="008F75FC" w:rsidRDefault="00A27C1D" w:rsidP="001958A8">
            <w:pPr>
              <w:tabs>
                <w:tab w:val="left" w:pos="180"/>
              </w:tabs>
              <w:ind w:left="180" w:right="270"/>
              <w:jc w:val="center"/>
              <w:rPr>
                <w:rFonts w:asciiTheme="minorHAnsi" w:hAnsiTheme="minorHAnsi" w:cstheme="minorHAnsi"/>
              </w:rPr>
            </w:pPr>
            <w:r>
              <w:rPr>
                <w:rFonts w:asciiTheme="minorHAnsi" w:hAnsiTheme="minorHAnsi" w:cstheme="minorHAnsi"/>
              </w:rPr>
              <w:t>11:4</w:t>
            </w:r>
            <w:r w:rsidR="00520D98">
              <w:rPr>
                <w:rFonts w:asciiTheme="minorHAnsi" w:hAnsiTheme="minorHAnsi" w:cstheme="minorHAnsi"/>
              </w:rPr>
              <w:t>0</w:t>
            </w:r>
            <w:r>
              <w:rPr>
                <w:rFonts w:asciiTheme="minorHAnsi" w:hAnsiTheme="minorHAnsi" w:cstheme="minorHAnsi"/>
              </w:rPr>
              <w:t xml:space="preserve"> – 12:0</w:t>
            </w:r>
            <w:r w:rsidR="00520D98">
              <w:rPr>
                <w:rFonts w:asciiTheme="minorHAnsi" w:hAnsiTheme="minorHAnsi" w:cstheme="minorHAnsi"/>
              </w:rPr>
              <w:t>0</w:t>
            </w:r>
          </w:p>
        </w:tc>
        <w:tc>
          <w:tcPr>
            <w:tcW w:w="2070" w:type="dxa"/>
            <w:tcBorders>
              <w:top w:val="single" w:sz="8" w:space="0" w:color="auto"/>
              <w:left w:val="single" w:sz="8" w:space="0" w:color="auto"/>
              <w:bottom w:val="single" w:sz="8" w:space="0" w:color="auto"/>
              <w:right w:val="single" w:sz="8" w:space="0" w:color="auto"/>
            </w:tcBorders>
            <w:vAlign w:val="center"/>
          </w:tcPr>
          <w:p w14:paraId="02F45140" w14:textId="2D76281D" w:rsidR="00241A64" w:rsidRPr="008F75FC" w:rsidRDefault="002F5D2D" w:rsidP="001958A8">
            <w:pPr>
              <w:tabs>
                <w:tab w:val="left" w:pos="180"/>
              </w:tabs>
              <w:ind w:left="180" w:right="270"/>
              <w:jc w:val="center"/>
              <w:rPr>
                <w:rFonts w:asciiTheme="minorHAnsi" w:hAnsiTheme="minorHAnsi" w:cstheme="minorHAnsi"/>
              </w:rPr>
            </w:pPr>
            <w:r>
              <w:rPr>
                <w:rFonts w:asciiTheme="minorHAnsi" w:hAnsiTheme="minorHAnsi" w:cstheme="minorHAnsi"/>
              </w:rPr>
              <w:t>12:0</w:t>
            </w:r>
            <w:r w:rsidR="00520D98">
              <w:rPr>
                <w:rFonts w:asciiTheme="minorHAnsi" w:hAnsiTheme="minorHAnsi" w:cstheme="minorHAnsi"/>
              </w:rPr>
              <w:t>0</w:t>
            </w:r>
            <w:r>
              <w:rPr>
                <w:rFonts w:asciiTheme="minorHAnsi" w:hAnsiTheme="minorHAnsi" w:cstheme="minorHAnsi"/>
              </w:rPr>
              <w:t xml:space="preserve"> – 12:2</w:t>
            </w:r>
            <w:r w:rsidR="00FE0869">
              <w:rPr>
                <w:rFonts w:asciiTheme="minorHAnsi" w:hAnsiTheme="minorHAnsi" w:cstheme="minorHAnsi"/>
              </w:rPr>
              <w:t>0</w:t>
            </w:r>
          </w:p>
        </w:tc>
        <w:tc>
          <w:tcPr>
            <w:tcW w:w="1530" w:type="dxa"/>
            <w:tcBorders>
              <w:top w:val="single" w:sz="8" w:space="0" w:color="auto"/>
              <w:left w:val="single" w:sz="8" w:space="0" w:color="auto"/>
              <w:bottom w:val="single" w:sz="8" w:space="0" w:color="auto"/>
              <w:right w:val="single" w:sz="8" w:space="0" w:color="auto"/>
            </w:tcBorders>
            <w:vAlign w:val="center"/>
          </w:tcPr>
          <w:p w14:paraId="4764C3BF" w14:textId="5A67EC6D" w:rsidR="00241A64" w:rsidRPr="008F75FC" w:rsidRDefault="002F5D2D"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440" w:type="dxa"/>
            <w:tcBorders>
              <w:top w:val="single" w:sz="8" w:space="0" w:color="auto"/>
              <w:left w:val="single" w:sz="8" w:space="0" w:color="auto"/>
              <w:bottom w:val="single" w:sz="8" w:space="0" w:color="auto"/>
              <w:right w:val="single" w:sz="8" w:space="0" w:color="auto"/>
            </w:tcBorders>
            <w:vAlign w:val="center"/>
          </w:tcPr>
          <w:p w14:paraId="515AF377" w14:textId="464CFAE9" w:rsidR="00241A64" w:rsidRPr="008F75FC" w:rsidRDefault="001F021E" w:rsidP="001958A8">
            <w:pPr>
              <w:tabs>
                <w:tab w:val="left" w:pos="180"/>
              </w:tabs>
              <w:ind w:left="180" w:right="270"/>
              <w:jc w:val="center"/>
              <w:rPr>
                <w:rFonts w:asciiTheme="minorHAnsi" w:hAnsiTheme="minorHAnsi" w:cstheme="minorHAnsi"/>
              </w:rPr>
            </w:pPr>
            <w:r>
              <w:rPr>
                <w:rFonts w:asciiTheme="minorHAnsi" w:hAnsiTheme="minorHAnsi" w:cstheme="minorHAnsi"/>
              </w:rPr>
              <w:t>2:15 pm</w:t>
            </w:r>
          </w:p>
        </w:tc>
      </w:tr>
      <w:tr w:rsidR="00014DCA" w:rsidRPr="008F75FC" w14:paraId="63B7934D" w14:textId="77777777" w:rsidTr="00E0336D">
        <w:tc>
          <w:tcPr>
            <w:tcW w:w="630" w:type="dxa"/>
            <w:tcBorders>
              <w:top w:val="single" w:sz="8" w:space="0" w:color="auto"/>
              <w:left w:val="single" w:sz="8" w:space="0" w:color="auto"/>
              <w:bottom w:val="single" w:sz="8" w:space="0" w:color="auto"/>
              <w:right w:val="single" w:sz="8" w:space="0" w:color="auto"/>
            </w:tcBorders>
          </w:tcPr>
          <w:p w14:paraId="371071F3" w14:textId="222E90EC" w:rsidR="00241A64" w:rsidRPr="008F75FC" w:rsidRDefault="00241A64" w:rsidP="00630725">
            <w:pPr>
              <w:tabs>
                <w:tab w:val="left" w:pos="180"/>
              </w:tabs>
              <w:ind w:left="180" w:right="270"/>
              <w:jc w:val="center"/>
              <w:rPr>
                <w:rFonts w:asciiTheme="minorHAnsi" w:hAnsiTheme="minorHAnsi" w:cstheme="minorHAnsi"/>
              </w:rPr>
            </w:pPr>
            <w:r>
              <w:rPr>
                <w:rFonts w:asciiTheme="minorHAnsi" w:hAnsiTheme="minorHAnsi" w:cstheme="minorHAnsi"/>
              </w:rPr>
              <w:t>4</w:t>
            </w:r>
          </w:p>
        </w:tc>
        <w:tc>
          <w:tcPr>
            <w:tcW w:w="1710" w:type="dxa"/>
            <w:tcBorders>
              <w:top w:val="single" w:sz="8" w:space="0" w:color="auto"/>
              <w:left w:val="single" w:sz="8" w:space="0" w:color="auto"/>
              <w:bottom w:val="single" w:sz="8" w:space="0" w:color="auto"/>
              <w:right w:val="single" w:sz="8" w:space="0" w:color="auto"/>
            </w:tcBorders>
            <w:vAlign w:val="center"/>
          </w:tcPr>
          <w:p w14:paraId="4A1ADCF3" w14:textId="38185B1D" w:rsidR="00241A64" w:rsidRPr="008F75FC" w:rsidRDefault="00241A64" w:rsidP="001958A8">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800" w:type="dxa"/>
            <w:tcBorders>
              <w:top w:val="single" w:sz="8" w:space="0" w:color="auto"/>
              <w:left w:val="single" w:sz="8" w:space="0" w:color="auto"/>
              <w:bottom w:val="single" w:sz="8" w:space="0" w:color="auto"/>
              <w:right w:val="single" w:sz="8" w:space="0" w:color="auto"/>
            </w:tcBorders>
            <w:vAlign w:val="center"/>
          </w:tcPr>
          <w:p w14:paraId="684E7359" w14:textId="67D26CA5" w:rsidR="00241A64" w:rsidRPr="008F75FC" w:rsidRDefault="00A27C1D"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980" w:type="dxa"/>
            <w:tcBorders>
              <w:top w:val="single" w:sz="8" w:space="0" w:color="auto"/>
              <w:left w:val="single" w:sz="8" w:space="0" w:color="auto"/>
              <w:bottom w:val="single" w:sz="8" w:space="0" w:color="auto"/>
              <w:right w:val="single" w:sz="8" w:space="0" w:color="auto"/>
            </w:tcBorders>
            <w:vAlign w:val="center"/>
          </w:tcPr>
          <w:p w14:paraId="08D92C80" w14:textId="2ED86A4A" w:rsidR="00241A64" w:rsidRPr="008F75FC" w:rsidRDefault="002F5D2D" w:rsidP="001958A8">
            <w:pPr>
              <w:tabs>
                <w:tab w:val="left" w:pos="180"/>
              </w:tabs>
              <w:ind w:left="180" w:right="270"/>
              <w:jc w:val="center"/>
              <w:rPr>
                <w:rFonts w:asciiTheme="minorHAnsi" w:hAnsiTheme="minorHAnsi" w:cstheme="minorHAnsi"/>
              </w:rPr>
            </w:pPr>
            <w:r>
              <w:rPr>
                <w:rFonts w:asciiTheme="minorHAnsi" w:hAnsiTheme="minorHAnsi" w:cstheme="minorHAnsi"/>
              </w:rPr>
              <w:t>12:</w:t>
            </w:r>
            <w:r w:rsidR="00F3674F">
              <w:rPr>
                <w:rFonts w:asciiTheme="minorHAnsi" w:hAnsiTheme="minorHAnsi" w:cstheme="minorHAnsi"/>
              </w:rPr>
              <w:t>00</w:t>
            </w:r>
            <w:r>
              <w:rPr>
                <w:rFonts w:asciiTheme="minorHAnsi" w:hAnsiTheme="minorHAnsi" w:cstheme="minorHAnsi"/>
              </w:rPr>
              <w:t xml:space="preserve"> – 12:2</w:t>
            </w:r>
            <w:r w:rsidR="00F3674F">
              <w:rPr>
                <w:rFonts w:asciiTheme="minorHAnsi" w:hAnsiTheme="minorHAnsi" w:cstheme="minorHAnsi"/>
              </w:rPr>
              <w:t>0</w:t>
            </w:r>
          </w:p>
        </w:tc>
        <w:tc>
          <w:tcPr>
            <w:tcW w:w="2070" w:type="dxa"/>
            <w:tcBorders>
              <w:top w:val="single" w:sz="8" w:space="0" w:color="auto"/>
              <w:left w:val="single" w:sz="8" w:space="0" w:color="auto"/>
              <w:bottom w:val="single" w:sz="8" w:space="0" w:color="auto"/>
              <w:right w:val="single" w:sz="8" w:space="0" w:color="auto"/>
            </w:tcBorders>
            <w:vAlign w:val="center"/>
          </w:tcPr>
          <w:p w14:paraId="13B08377" w14:textId="0843673A" w:rsidR="00241A64" w:rsidRPr="008F75FC" w:rsidRDefault="002F5D2D" w:rsidP="001958A8">
            <w:pPr>
              <w:tabs>
                <w:tab w:val="left" w:pos="180"/>
              </w:tabs>
              <w:ind w:left="180" w:right="270"/>
              <w:jc w:val="center"/>
              <w:rPr>
                <w:rFonts w:asciiTheme="minorHAnsi" w:hAnsiTheme="minorHAnsi" w:cstheme="minorHAnsi"/>
              </w:rPr>
            </w:pPr>
            <w:r>
              <w:rPr>
                <w:rFonts w:asciiTheme="minorHAnsi" w:hAnsiTheme="minorHAnsi" w:cstheme="minorHAnsi"/>
              </w:rPr>
              <w:t>11:4</w:t>
            </w:r>
            <w:r w:rsidR="00F3674F">
              <w:rPr>
                <w:rFonts w:asciiTheme="minorHAnsi" w:hAnsiTheme="minorHAnsi" w:cstheme="minorHAnsi"/>
              </w:rPr>
              <w:t>0</w:t>
            </w:r>
            <w:r>
              <w:rPr>
                <w:rFonts w:asciiTheme="minorHAnsi" w:hAnsiTheme="minorHAnsi" w:cstheme="minorHAnsi"/>
              </w:rPr>
              <w:t xml:space="preserve"> – 12:0</w:t>
            </w:r>
            <w:r w:rsidR="00F3674F">
              <w:rPr>
                <w:rFonts w:asciiTheme="minorHAnsi" w:hAnsiTheme="minorHAnsi" w:cstheme="minorHAnsi"/>
              </w:rPr>
              <w:t>0</w:t>
            </w:r>
          </w:p>
        </w:tc>
        <w:tc>
          <w:tcPr>
            <w:tcW w:w="1530" w:type="dxa"/>
            <w:tcBorders>
              <w:top w:val="single" w:sz="8" w:space="0" w:color="auto"/>
              <w:left w:val="single" w:sz="8" w:space="0" w:color="auto"/>
              <w:bottom w:val="single" w:sz="8" w:space="0" w:color="auto"/>
              <w:right w:val="single" w:sz="8" w:space="0" w:color="auto"/>
            </w:tcBorders>
            <w:vAlign w:val="center"/>
          </w:tcPr>
          <w:p w14:paraId="4DF1094D" w14:textId="00B0D9ED" w:rsidR="00241A64" w:rsidRPr="008F75FC" w:rsidRDefault="002F5D2D"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440" w:type="dxa"/>
            <w:tcBorders>
              <w:top w:val="single" w:sz="8" w:space="0" w:color="auto"/>
              <w:left w:val="single" w:sz="8" w:space="0" w:color="auto"/>
              <w:bottom w:val="single" w:sz="8" w:space="0" w:color="auto"/>
              <w:right w:val="single" w:sz="8" w:space="0" w:color="auto"/>
            </w:tcBorders>
            <w:vAlign w:val="center"/>
          </w:tcPr>
          <w:p w14:paraId="102E2672" w14:textId="1E12B60D" w:rsidR="00241A64" w:rsidRPr="008F75FC" w:rsidRDefault="001F021E" w:rsidP="001958A8">
            <w:pPr>
              <w:tabs>
                <w:tab w:val="left" w:pos="180"/>
              </w:tabs>
              <w:ind w:left="180" w:right="270"/>
              <w:jc w:val="center"/>
              <w:rPr>
                <w:rFonts w:asciiTheme="minorHAnsi" w:hAnsiTheme="minorHAnsi" w:cstheme="minorHAnsi"/>
              </w:rPr>
            </w:pPr>
            <w:r>
              <w:rPr>
                <w:rFonts w:asciiTheme="minorHAnsi" w:hAnsiTheme="minorHAnsi" w:cstheme="minorHAnsi"/>
              </w:rPr>
              <w:t>2:15 pm</w:t>
            </w:r>
          </w:p>
        </w:tc>
      </w:tr>
      <w:tr w:rsidR="00014DCA" w:rsidRPr="008F75FC" w14:paraId="1BCF84D4" w14:textId="77777777" w:rsidTr="00E0336D">
        <w:tc>
          <w:tcPr>
            <w:tcW w:w="630" w:type="dxa"/>
            <w:tcBorders>
              <w:top w:val="single" w:sz="8" w:space="0" w:color="auto"/>
              <w:left w:val="single" w:sz="8" w:space="0" w:color="auto"/>
              <w:bottom w:val="single" w:sz="8" w:space="0" w:color="auto"/>
              <w:right w:val="single" w:sz="8" w:space="0" w:color="auto"/>
            </w:tcBorders>
          </w:tcPr>
          <w:p w14:paraId="7AE20FB0" w14:textId="6F7A7D88" w:rsidR="00241A64" w:rsidRPr="008F75FC" w:rsidRDefault="00241A64" w:rsidP="00630725">
            <w:pPr>
              <w:tabs>
                <w:tab w:val="left" w:pos="180"/>
              </w:tabs>
              <w:ind w:left="180" w:right="270"/>
              <w:jc w:val="center"/>
              <w:rPr>
                <w:rFonts w:asciiTheme="minorHAnsi" w:hAnsiTheme="minorHAnsi" w:cstheme="minorHAnsi"/>
              </w:rPr>
            </w:pPr>
            <w:r>
              <w:rPr>
                <w:rFonts w:asciiTheme="minorHAnsi" w:hAnsiTheme="minorHAnsi" w:cstheme="minorHAnsi"/>
              </w:rPr>
              <w:t>5</w:t>
            </w:r>
          </w:p>
        </w:tc>
        <w:tc>
          <w:tcPr>
            <w:tcW w:w="1710" w:type="dxa"/>
            <w:tcBorders>
              <w:top w:val="single" w:sz="8" w:space="0" w:color="auto"/>
              <w:left w:val="single" w:sz="8" w:space="0" w:color="auto"/>
              <w:bottom w:val="single" w:sz="8" w:space="0" w:color="auto"/>
              <w:right w:val="single" w:sz="8" w:space="0" w:color="auto"/>
            </w:tcBorders>
            <w:vAlign w:val="center"/>
          </w:tcPr>
          <w:p w14:paraId="3A9BEC1B" w14:textId="196C3E3B" w:rsidR="00241A64" w:rsidRPr="008F75FC" w:rsidRDefault="00241A64" w:rsidP="001958A8">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9:15 am</w:t>
            </w:r>
          </w:p>
        </w:tc>
        <w:tc>
          <w:tcPr>
            <w:tcW w:w="1800" w:type="dxa"/>
            <w:tcBorders>
              <w:top w:val="single" w:sz="8" w:space="0" w:color="auto"/>
              <w:left w:val="single" w:sz="8" w:space="0" w:color="auto"/>
              <w:bottom w:val="single" w:sz="8" w:space="0" w:color="auto"/>
              <w:right w:val="single" w:sz="8" w:space="0" w:color="auto"/>
            </w:tcBorders>
            <w:vAlign w:val="center"/>
          </w:tcPr>
          <w:p w14:paraId="0E80D8FA" w14:textId="015BD1E1" w:rsidR="00241A64" w:rsidRPr="008F75FC" w:rsidRDefault="00A27C1D"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980" w:type="dxa"/>
            <w:tcBorders>
              <w:top w:val="single" w:sz="8" w:space="0" w:color="auto"/>
              <w:left w:val="single" w:sz="8" w:space="0" w:color="auto"/>
              <w:bottom w:val="single" w:sz="8" w:space="0" w:color="auto"/>
              <w:right w:val="single" w:sz="8" w:space="0" w:color="auto"/>
            </w:tcBorders>
            <w:vAlign w:val="center"/>
          </w:tcPr>
          <w:p w14:paraId="55DC9F42" w14:textId="40EC9285" w:rsidR="00241A64" w:rsidRPr="008F75FC" w:rsidRDefault="00AE28D8" w:rsidP="001958A8">
            <w:pPr>
              <w:tabs>
                <w:tab w:val="left" w:pos="180"/>
              </w:tabs>
              <w:ind w:left="180" w:right="270"/>
              <w:jc w:val="center"/>
              <w:rPr>
                <w:rFonts w:asciiTheme="minorHAnsi" w:hAnsiTheme="minorHAnsi" w:cstheme="minorHAnsi"/>
              </w:rPr>
            </w:pPr>
            <w:r>
              <w:rPr>
                <w:rFonts w:asciiTheme="minorHAnsi" w:hAnsiTheme="minorHAnsi" w:cstheme="minorHAnsi"/>
              </w:rPr>
              <w:t>11:</w:t>
            </w:r>
            <w:r w:rsidR="00F3674F">
              <w:rPr>
                <w:rFonts w:asciiTheme="minorHAnsi" w:hAnsiTheme="minorHAnsi" w:cstheme="minorHAnsi"/>
              </w:rPr>
              <w:t>15</w:t>
            </w:r>
            <w:r>
              <w:rPr>
                <w:rFonts w:asciiTheme="minorHAnsi" w:hAnsiTheme="minorHAnsi" w:cstheme="minorHAnsi"/>
              </w:rPr>
              <w:t xml:space="preserve"> – 11:</w:t>
            </w:r>
            <w:r w:rsidR="00F3674F">
              <w:rPr>
                <w:rFonts w:asciiTheme="minorHAnsi" w:hAnsiTheme="minorHAnsi" w:cstheme="minorHAnsi"/>
              </w:rPr>
              <w:t>35</w:t>
            </w:r>
          </w:p>
        </w:tc>
        <w:tc>
          <w:tcPr>
            <w:tcW w:w="2070" w:type="dxa"/>
            <w:tcBorders>
              <w:top w:val="single" w:sz="8" w:space="0" w:color="auto"/>
              <w:left w:val="single" w:sz="8" w:space="0" w:color="auto"/>
              <w:bottom w:val="single" w:sz="8" w:space="0" w:color="auto"/>
              <w:right w:val="single" w:sz="8" w:space="0" w:color="auto"/>
            </w:tcBorders>
            <w:vAlign w:val="center"/>
          </w:tcPr>
          <w:p w14:paraId="7AB0E98E" w14:textId="66871E82" w:rsidR="00241A64" w:rsidRPr="008F75FC" w:rsidRDefault="00F3674F" w:rsidP="001958A8">
            <w:pPr>
              <w:tabs>
                <w:tab w:val="left" w:pos="180"/>
              </w:tabs>
              <w:ind w:left="180" w:right="270"/>
              <w:jc w:val="center"/>
              <w:rPr>
                <w:rFonts w:asciiTheme="minorHAnsi" w:hAnsiTheme="minorHAnsi" w:cstheme="minorHAnsi"/>
              </w:rPr>
            </w:pPr>
            <w:r>
              <w:rPr>
                <w:rFonts w:asciiTheme="minorHAnsi" w:hAnsiTheme="minorHAnsi" w:cstheme="minorHAnsi"/>
              </w:rPr>
              <w:t>10:55</w:t>
            </w:r>
            <w:r w:rsidR="00AE28D8">
              <w:rPr>
                <w:rFonts w:asciiTheme="minorHAnsi" w:hAnsiTheme="minorHAnsi" w:cstheme="minorHAnsi"/>
              </w:rPr>
              <w:t xml:space="preserve"> – 11:</w:t>
            </w:r>
            <w:r w:rsidR="00865256">
              <w:rPr>
                <w:rFonts w:asciiTheme="minorHAnsi" w:hAnsiTheme="minorHAnsi" w:cstheme="minorHAnsi"/>
              </w:rPr>
              <w:t>15</w:t>
            </w:r>
          </w:p>
        </w:tc>
        <w:tc>
          <w:tcPr>
            <w:tcW w:w="1530" w:type="dxa"/>
            <w:tcBorders>
              <w:top w:val="single" w:sz="8" w:space="0" w:color="auto"/>
              <w:left w:val="single" w:sz="8" w:space="0" w:color="auto"/>
              <w:bottom w:val="single" w:sz="8" w:space="0" w:color="auto"/>
              <w:right w:val="single" w:sz="8" w:space="0" w:color="auto"/>
            </w:tcBorders>
            <w:vAlign w:val="center"/>
          </w:tcPr>
          <w:p w14:paraId="3AD50673" w14:textId="27F335F9" w:rsidR="00241A64" w:rsidRPr="008F75FC" w:rsidRDefault="00AE28D8" w:rsidP="001958A8">
            <w:pPr>
              <w:tabs>
                <w:tab w:val="left" w:pos="180"/>
              </w:tabs>
              <w:ind w:left="180" w:right="270"/>
              <w:jc w:val="center"/>
              <w:rPr>
                <w:rFonts w:asciiTheme="minorHAnsi" w:hAnsiTheme="minorHAnsi" w:cstheme="minorHAnsi"/>
              </w:rPr>
            </w:pPr>
            <w:r>
              <w:rPr>
                <w:rFonts w:asciiTheme="minorHAnsi" w:hAnsiTheme="minorHAnsi" w:cstheme="minorHAnsi"/>
              </w:rPr>
              <w:t>NA</w:t>
            </w:r>
          </w:p>
        </w:tc>
        <w:tc>
          <w:tcPr>
            <w:tcW w:w="1440" w:type="dxa"/>
            <w:tcBorders>
              <w:top w:val="single" w:sz="8" w:space="0" w:color="auto"/>
              <w:left w:val="single" w:sz="8" w:space="0" w:color="auto"/>
              <w:bottom w:val="single" w:sz="8" w:space="0" w:color="auto"/>
              <w:right w:val="single" w:sz="8" w:space="0" w:color="auto"/>
            </w:tcBorders>
            <w:vAlign w:val="center"/>
          </w:tcPr>
          <w:p w14:paraId="524E0863" w14:textId="554D10DA" w:rsidR="00241A64" w:rsidRPr="008F75FC" w:rsidRDefault="001F021E" w:rsidP="001958A8">
            <w:pPr>
              <w:tabs>
                <w:tab w:val="left" w:pos="180"/>
              </w:tabs>
              <w:ind w:left="180" w:right="270"/>
              <w:jc w:val="center"/>
              <w:rPr>
                <w:rFonts w:asciiTheme="minorHAnsi" w:hAnsiTheme="minorHAnsi" w:cstheme="minorHAnsi"/>
              </w:rPr>
            </w:pPr>
            <w:r>
              <w:rPr>
                <w:rFonts w:asciiTheme="minorHAnsi" w:hAnsiTheme="minorHAnsi" w:cstheme="minorHAnsi"/>
              </w:rPr>
              <w:t>2:15 pm</w:t>
            </w:r>
          </w:p>
        </w:tc>
      </w:tr>
    </w:tbl>
    <w:p w14:paraId="428DA4BC" w14:textId="2123424F" w:rsidR="7599BB1C" w:rsidRDefault="7599BB1C" w:rsidP="00EA1B53">
      <w:pPr>
        <w:tabs>
          <w:tab w:val="left" w:pos="180"/>
        </w:tabs>
        <w:ind w:left="180" w:right="270"/>
        <w:rPr>
          <w:rFonts w:asciiTheme="minorHAnsi" w:hAnsiTheme="minorHAnsi" w:cstheme="minorHAnsi"/>
          <w:color w:val="000000" w:themeColor="text1"/>
        </w:rPr>
      </w:pPr>
      <w:r w:rsidRPr="008F75FC">
        <w:rPr>
          <w:rFonts w:asciiTheme="minorHAnsi" w:hAnsiTheme="minorHAnsi" w:cstheme="minorHAnsi"/>
          <w:color w:val="000000" w:themeColor="text1"/>
        </w:rPr>
        <w:t xml:space="preserve"> </w:t>
      </w:r>
    </w:p>
    <w:p w14:paraId="3BF1570F" w14:textId="77777777" w:rsidR="00834904" w:rsidRPr="008F75FC" w:rsidRDefault="00834904" w:rsidP="00EA1B53">
      <w:pPr>
        <w:tabs>
          <w:tab w:val="left" w:pos="180"/>
        </w:tabs>
        <w:ind w:left="180" w:right="270"/>
        <w:rPr>
          <w:rFonts w:asciiTheme="minorHAnsi" w:hAnsiTheme="minorHAnsi" w:cstheme="minorHAnsi"/>
        </w:rPr>
      </w:pPr>
    </w:p>
    <w:tbl>
      <w:tblPr>
        <w:tblpPr w:leftFromText="180" w:rightFromText="180" w:vertAnchor="text" w:horzAnchor="margin" w:tblpX="-190" w:tblpY="275"/>
        <w:tblW w:w="11160" w:type="dxa"/>
        <w:tblLayout w:type="fixed"/>
        <w:tblLook w:val="04A0" w:firstRow="1" w:lastRow="0" w:firstColumn="1" w:lastColumn="0" w:noHBand="0" w:noVBand="1"/>
      </w:tblPr>
      <w:tblGrid>
        <w:gridCol w:w="720"/>
        <w:gridCol w:w="1620"/>
        <w:gridCol w:w="1890"/>
        <w:gridCol w:w="1880"/>
        <w:gridCol w:w="2080"/>
        <w:gridCol w:w="1530"/>
        <w:gridCol w:w="1440"/>
      </w:tblGrid>
      <w:tr w:rsidR="00834904" w:rsidRPr="008F75FC" w14:paraId="39080A70" w14:textId="77777777" w:rsidTr="00E0336D">
        <w:tc>
          <w:tcPr>
            <w:tcW w:w="720" w:type="dxa"/>
            <w:tcBorders>
              <w:top w:val="single" w:sz="8" w:space="0" w:color="auto"/>
              <w:left w:val="single" w:sz="8" w:space="0" w:color="auto"/>
              <w:bottom w:val="single" w:sz="8" w:space="0" w:color="auto"/>
              <w:right w:val="single" w:sz="8" w:space="0" w:color="auto"/>
            </w:tcBorders>
            <w:shd w:val="clear" w:color="auto" w:fill="000000" w:themeFill="text1"/>
          </w:tcPr>
          <w:p w14:paraId="0D1215CE" w14:textId="77777777" w:rsidR="00834904" w:rsidRPr="008F75FC" w:rsidRDefault="00834904" w:rsidP="00E97781">
            <w:pPr>
              <w:tabs>
                <w:tab w:val="left" w:pos="180"/>
              </w:tabs>
              <w:ind w:left="180" w:right="270"/>
              <w:rPr>
                <w:rFonts w:asciiTheme="minorHAnsi" w:hAnsiTheme="minorHAnsi" w:cstheme="minorHAnsi"/>
                <w:b/>
                <w:bCs/>
                <w:sz w:val="18"/>
                <w:szCs w:val="18"/>
              </w:rPr>
            </w:pPr>
          </w:p>
        </w:tc>
        <w:tc>
          <w:tcPr>
            <w:tcW w:w="162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09DB429A" w14:textId="3FADFEDF" w:rsidR="00834904" w:rsidRPr="008F75FC" w:rsidRDefault="00834904" w:rsidP="00E97781">
            <w:pPr>
              <w:tabs>
                <w:tab w:val="left" w:pos="180"/>
              </w:tabs>
              <w:ind w:left="180" w:right="270"/>
              <w:jc w:val="center"/>
              <w:rPr>
                <w:rFonts w:asciiTheme="minorHAnsi" w:eastAsia="Calibri" w:hAnsiTheme="minorHAnsi" w:cstheme="minorHAnsi"/>
                <w:b/>
                <w:bCs/>
                <w:color w:val="FFFFFF" w:themeColor="background1"/>
                <w:sz w:val="18"/>
                <w:szCs w:val="18"/>
              </w:rPr>
            </w:pPr>
            <w:r w:rsidRPr="008F75FC">
              <w:rPr>
                <w:rFonts w:asciiTheme="minorHAnsi" w:eastAsia="Calibri" w:hAnsiTheme="minorHAnsi" w:cstheme="minorHAnsi"/>
                <w:b/>
                <w:bCs/>
                <w:color w:val="FFFFFF" w:themeColor="background1"/>
                <w:sz w:val="18"/>
                <w:szCs w:val="18"/>
              </w:rPr>
              <w:t xml:space="preserve">School Start </w:t>
            </w:r>
          </w:p>
        </w:tc>
        <w:tc>
          <w:tcPr>
            <w:tcW w:w="189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3B96BB5A" w14:textId="77777777" w:rsidR="00834904" w:rsidRPr="008F75FC" w:rsidRDefault="00834904" w:rsidP="00E97781">
            <w:pPr>
              <w:tabs>
                <w:tab w:val="left" w:pos="180"/>
              </w:tabs>
              <w:ind w:left="180" w:right="270"/>
              <w:jc w:val="center"/>
              <w:rPr>
                <w:rFonts w:asciiTheme="minorHAnsi" w:hAnsiTheme="minorHAnsi" w:cstheme="minorHAnsi"/>
                <w:b/>
                <w:bCs/>
                <w:sz w:val="18"/>
                <w:szCs w:val="18"/>
              </w:rPr>
            </w:pPr>
            <w:r>
              <w:rPr>
                <w:rFonts w:asciiTheme="minorHAnsi" w:eastAsia="Calibri" w:hAnsiTheme="minorHAnsi" w:cstheme="minorHAnsi"/>
                <w:b/>
                <w:bCs/>
                <w:color w:val="FFFFFF" w:themeColor="background1"/>
                <w:sz w:val="18"/>
                <w:szCs w:val="18"/>
              </w:rPr>
              <w:t>Specialist</w:t>
            </w:r>
            <w:r w:rsidRPr="008F75FC">
              <w:rPr>
                <w:rFonts w:asciiTheme="minorHAnsi" w:eastAsia="Calibri" w:hAnsiTheme="minorHAnsi" w:cstheme="minorHAnsi"/>
                <w:b/>
                <w:bCs/>
                <w:color w:val="FFFFFF" w:themeColor="background1"/>
                <w:sz w:val="18"/>
                <w:szCs w:val="18"/>
              </w:rPr>
              <w:t xml:space="preserve"> </w:t>
            </w:r>
          </w:p>
        </w:tc>
        <w:tc>
          <w:tcPr>
            <w:tcW w:w="188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209E4862" w14:textId="77777777" w:rsidR="00834904" w:rsidRPr="008F75FC" w:rsidRDefault="00834904" w:rsidP="00E97781">
            <w:pPr>
              <w:tabs>
                <w:tab w:val="left" w:pos="180"/>
              </w:tabs>
              <w:ind w:left="180" w:right="270"/>
              <w:jc w:val="center"/>
              <w:rPr>
                <w:rFonts w:asciiTheme="minorHAnsi" w:eastAsia="Calibri" w:hAnsiTheme="minorHAnsi" w:cstheme="minorHAnsi"/>
                <w:b/>
                <w:bCs/>
                <w:color w:val="FFFFFF" w:themeColor="background1"/>
                <w:sz w:val="18"/>
                <w:szCs w:val="18"/>
              </w:rPr>
            </w:pPr>
            <w:r w:rsidRPr="008F75FC">
              <w:rPr>
                <w:rFonts w:asciiTheme="minorHAnsi" w:eastAsia="Calibri" w:hAnsiTheme="minorHAnsi" w:cstheme="minorHAnsi"/>
                <w:b/>
                <w:bCs/>
                <w:color w:val="FFFFFF" w:themeColor="background1"/>
                <w:sz w:val="18"/>
                <w:szCs w:val="18"/>
              </w:rPr>
              <w:t xml:space="preserve">Lunch </w:t>
            </w:r>
          </w:p>
        </w:tc>
        <w:tc>
          <w:tcPr>
            <w:tcW w:w="208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734BA586" w14:textId="77777777" w:rsidR="00834904" w:rsidRPr="008F75FC" w:rsidRDefault="00834904" w:rsidP="00E97781">
            <w:pPr>
              <w:tabs>
                <w:tab w:val="left" w:pos="180"/>
              </w:tabs>
              <w:ind w:left="180" w:right="270"/>
              <w:jc w:val="center"/>
              <w:rPr>
                <w:rFonts w:asciiTheme="minorHAnsi" w:hAnsiTheme="minorHAnsi" w:cstheme="minorHAnsi"/>
                <w:b/>
                <w:bCs/>
                <w:sz w:val="18"/>
                <w:szCs w:val="18"/>
              </w:rPr>
            </w:pPr>
            <w:r w:rsidRPr="008F75FC">
              <w:rPr>
                <w:rFonts w:asciiTheme="minorHAnsi" w:eastAsia="Calibri" w:hAnsiTheme="minorHAnsi" w:cstheme="minorHAnsi"/>
                <w:b/>
                <w:bCs/>
                <w:color w:val="FFFFFF" w:themeColor="background1"/>
                <w:sz w:val="18"/>
                <w:szCs w:val="18"/>
              </w:rPr>
              <w:t xml:space="preserve">Recess </w:t>
            </w:r>
          </w:p>
        </w:tc>
        <w:tc>
          <w:tcPr>
            <w:tcW w:w="153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381A0249" w14:textId="77777777" w:rsidR="00834904" w:rsidRPr="008F75FC" w:rsidRDefault="00834904" w:rsidP="00E97781">
            <w:pPr>
              <w:tabs>
                <w:tab w:val="left" w:pos="180"/>
              </w:tabs>
              <w:ind w:left="180" w:right="270"/>
              <w:jc w:val="center"/>
              <w:rPr>
                <w:rFonts w:asciiTheme="minorHAnsi" w:hAnsiTheme="minorHAnsi" w:cstheme="minorHAnsi"/>
                <w:b/>
                <w:bCs/>
                <w:sz w:val="18"/>
                <w:szCs w:val="18"/>
              </w:rPr>
            </w:pPr>
            <w:r>
              <w:rPr>
                <w:rFonts w:asciiTheme="minorHAnsi" w:eastAsia="Calibri" w:hAnsiTheme="minorHAnsi" w:cstheme="minorHAnsi"/>
                <w:b/>
                <w:bCs/>
                <w:color w:val="FFFFFF" w:themeColor="background1"/>
                <w:sz w:val="18"/>
                <w:szCs w:val="18"/>
              </w:rPr>
              <w:t>2</w:t>
            </w:r>
            <w:r w:rsidRPr="00A24BCF">
              <w:rPr>
                <w:rFonts w:asciiTheme="minorHAnsi" w:eastAsia="Calibri" w:hAnsiTheme="minorHAnsi" w:cstheme="minorHAnsi"/>
                <w:b/>
                <w:bCs/>
                <w:color w:val="FFFFFF" w:themeColor="background1"/>
                <w:sz w:val="18"/>
                <w:szCs w:val="18"/>
                <w:vertAlign w:val="superscript"/>
              </w:rPr>
              <w:t>nd</w:t>
            </w:r>
            <w:r>
              <w:rPr>
                <w:rFonts w:asciiTheme="minorHAnsi" w:eastAsia="Calibri" w:hAnsiTheme="minorHAnsi" w:cstheme="minorHAnsi"/>
                <w:b/>
                <w:bCs/>
                <w:color w:val="FFFFFF" w:themeColor="background1"/>
                <w:sz w:val="18"/>
                <w:szCs w:val="18"/>
              </w:rPr>
              <w:t xml:space="preserve"> Recess</w:t>
            </w:r>
            <w:r w:rsidRPr="008F75FC">
              <w:rPr>
                <w:rFonts w:asciiTheme="minorHAnsi" w:eastAsia="Calibri" w:hAnsiTheme="minorHAnsi" w:cstheme="minorHAnsi"/>
                <w:b/>
                <w:bCs/>
                <w:color w:val="FFFFFF" w:themeColor="background1"/>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58D6870E" w14:textId="77777777" w:rsidR="00834904" w:rsidRPr="008F75FC" w:rsidRDefault="00834904" w:rsidP="00E97781">
            <w:pPr>
              <w:tabs>
                <w:tab w:val="left" w:pos="180"/>
              </w:tabs>
              <w:ind w:left="180" w:right="270"/>
              <w:jc w:val="center"/>
              <w:rPr>
                <w:rFonts w:asciiTheme="minorHAnsi" w:hAnsiTheme="minorHAnsi" w:cstheme="minorHAnsi"/>
                <w:b/>
                <w:bCs/>
                <w:sz w:val="18"/>
                <w:szCs w:val="18"/>
              </w:rPr>
            </w:pPr>
            <w:r w:rsidRPr="008F75FC">
              <w:rPr>
                <w:rFonts w:asciiTheme="minorHAnsi" w:eastAsia="Calibri" w:hAnsiTheme="minorHAnsi" w:cstheme="minorHAnsi"/>
                <w:b/>
                <w:bCs/>
                <w:color w:val="FFFFFF" w:themeColor="background1"/>
                <w:sz w:val="18"/>
                <w:szCs w:val="18"/>
              </w:rPr>
              <w:t xml:space="preserve">Dismissal </w:t>
            </w:r>
          </w:p>
        </w:tc>
      </w:tr>
      <w:tr w:rsidR="00834904" w:rsidRPr="008F75FC" w14:paraId="695056B6" w14:textId="77777777" w:rsidTr="00E0336D">
        <w:tc>
          <w:tcPr>
            <w:tcW w:w="720" w:type="dxa"/>
            <w:tcBorders>
              <w:top w:val="single" w:sz="8" w:space="0" w:color="auto"/>
              <w:left w:val="single" w:sz="8" w:space="0" w:color="auto"/>
              <w:bottom w:val="single" w:sz="8" w:space="0" w:color="auto"/>
              <w:right w:val="single" w:sz="8" w:space="0" w:color="auto"/>
            </w:tcBorders>
          </w:tcPr>
          <w:p w14:paraId="0485492D" w14:textId="77777777" w:rsidR="00834904" w:rsidRPr="00E97781" w:rsidRDefault="00834904" w:rsidP="00E97781">
            <w:pPr>
              <w:tabs>
                <w:tab w:val="left" w:pos="180"/>
              </w:tabs>
              <w:ind w:left="180" w:right="270"/>
              <w:jc w:val="center"/>
              <w:rPr>
                <w:rFonts w:asciiTheme="minorHAnsi" w:hAnsiTheme="minorHAnsi" w:cstheme="minorHAnsi"/>
              </w:rPr>
            </w:pPr>
            <w:r w:rsidRPr="00E97781">
              <w:rPr>
                <w:rFonts w:asciiTheme="minorHAnsi" w:eastAsia="Calibri" w:hAnsiTheme="minorHAnsi" w:cstheme="minorHAnsi"/>
                <w:color w:val="000000" w:themeColor="text1"/>
              </w:rPr>
              <w:t>K</w:t>
            </w:r>
          </w:p>
        </w:tc>
        <w:tc>
          <w:tcPr>
            <w:tcW w:w="1620" w:type="dxa"/>
            <w:tcBorders>
              <w:top w:val="single" w:sz="8" w:space="0" w:color="auto"/>
              <w:left w:val="single" w:sz="8" w:space="0" w:color="auto"/>
              <w:bottom w:val="single" w:sz="8" w:space="0" w:color="auto"/>
              <w:right w:val="single" w:sz="8" w:space="0" w:color="auto"/>
            </w:tcBorders>
            <w:vAlign w:val="center"/>
          </w:tcPr>
          <w:p w14:paraId="0854F8B3"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9:15 am</w:t>
            </w:r>
            <w:r w:rsidRPr="008F75FC">
              <w:rPr>
                <w:rFonts w:asciiTheme="minorHAnsi" w:eastAsia="Calibri" w:hAnsiTheme="minorHAnsi" w:cstheme="minorHAnsi"/>
                <w:color w:val="000000" w:themeColor="text1"/>
              </w:rPr>
              <w:t xml:space="preserve"> </w:t>
            </w:r>
          </w:p>
        </w:tc>
        <w:tc>
          <w:tcPr>
            <w:tcW w:w="1890" w:type="dxa"/>
            <w:tcBorders>
              <w:top w:val="single" w:sz="8" w:space="0" w:color="auto"/>
              <w:left w:val="single" w:sz="8" w:space="0" w:color="auto"/>
              <w:bottom w:val="single" w:sz="8" w:space="0" w:color="auto"/>
              <w:right w:val="single" w:sz="8" w:space="0" w:color="auto"/>
            </w:tcBorders>
          </w:tcPr>
          <w:p w14:paraId="3ED5AB17" w14:textId="6DC51515"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w:t>
            </w:r>
            <w:r w:rsidR="00B35B2F">
              <w:rPr>
                <w:rFonts w:asciiTheme="minorHAnsi" w:eastAsia="Calibri" w:hAnsiTheme="minorHAnsi" w:cstheme="minorHAnsi"/>
                <w:color w:val="000000" w:themeColor="text1"/>
              </w:rPr>
              <w:t>13</w:t>
            </w:r>
            <w:r>
              <w:rPr>
                <w:rFonts w:asciiTheme="minorHAnsi" w:eastAsia="Calibri" w:hAnsiTheme="minorHAnsi" w:cstheme="minorHAnsi"/>
                <w:color w:val="000000" w:themeColor="text1"/>
              </w:rPr>
              <w:t xml:space="preserve"> – </w:t>
            </w:r>
            <w:r w:rsidR="00B35B2F">
              <w:rPr>
                <w:rFonts w:asciiTheme="minorHAnsi" w:eastAsia="Calibri" w:hAnsiTheme="minorHAnsi" w:cstheme="minorHAnsi"/>
                <w:color w:val="000000" w:themeColor="text1"/>
              </w:rPr>
              <w:t>10:49</w:t>
            </w:r>
            <w:r w:rsidRPr="008F75FC">
              <w:rPr>
                <w:rFonts w:asciiTheme="minorHAnsi" w:eastAsia="Calibri" w:hAnsiTheme="minorHAnsi" w:cstheme="minorHAnsi"/>
                <w:color w:val="000000" w:themeColor="text1"/>
              </w:rPr>
              <w:t xml:space="preserve"> </w:t>
            </w:r>
          </w:p>
        </w:tc>
        <w:tc>
          <w:tcPr>
            <w:tcW w:w="1880" w:type="dxa"/>
            <w:tcBorders>
              <w:top w:val="single" w:sz="8" w:space="0" w:color="auto"/>
              <w:left w:val="single" w:sz="8" w:space="0" w:color="auto"/>
              <w:bottom w:val="single" w:sz="8" w:space="0" w:color="auto"/>
              <w:right w:val="single" w:sz="8" w:space="0" w:color="auto"/>
            </w:tcBorders>
            <w:vAlign w:val="center"/>
          </w:tcPr>
          <w:p w14:paraId="261176CF" w14:textId="77777777" w:rsidR="00834904" w:rsidRPr="008F75FC" w:rsidRDefault="00834904" w:rsidP="00E97781">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12:35 – 12:55</w:t>
            </w:r>
          </w:p>
        </w:tc>
        <w:tc>
          <w:tcPr>
            <w:tcW w:w="2080" w:type="dxa"/>
            <w:tcBorders>
              <w:top w:val="single" w:sz="8" w:space="0" w:color="auto"/>
              <w:left w:val="single" w:sz="8" w:space="0" w:color="auto"/>
              <w:bottom w:val="single" w:sz="8" w:space="0" w:color="auto"/>
              <w:right w:val="single" w:sz="8" w:space="0" w:color="auto"/>
            </w:tcBorders>
            <w:vAlign w:val="center"/>
          </w:tcPr>
          <w:p w14:paraId="0707BACB"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12:15 – 12:35</w:t>
            </w:r>
          </w:p>
        </w:tc>
        <w:tc>
          <w:tcPr>
            <w:tcW w:w="1530" w:type="dxa"/>
            <w:tcBorders>
              <w:top w:val="single" w:sz="8" w:space="0" w:color="auto"/>
              <w:left w:val="single" w:sz="8" w:space="0" w:color="auto"/>
              <w:bottom w:val="single" w:sz="8" w:space="0" w:color="auto"/>
              <w:right w:val="single" w:sz="8" w:space="0" w:color="auto"/>
            </w:tcBorders>
          </w:tcPr>
          <w:p w14:paraId="4E95BE2F" w14:textId="77777777" w:rsidR="00834904" w:rsidRPr="008F75FC" w:rsidRDefault="00834904" w:rsidP="00E97781">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61ADF301"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1:00 pm</w:t>
            </w:r>
          </w:p>
        </w:tc>
      </w:tr>
      <w:tr w:rsidR="00834904" w:rsidRPr="008F75FC" w14:paraId="25CD3C48" w14:textId="77777777" w:rsidTr="00E0336D">
        <w:tc>
          <w:tcPr>
            <w:tcW w:w="720" w:type="dxa"/>
            <w:tcBorders>
              <w:top w:val="single" w:sz="8" w:space="0" w:color="auto"/>
              <w:left w:val="single" w:sz="8" w:space="0" w:color="auto"/>
              <w:bottom w:val="single" w:sz="8" w:space="0" w:color="auto"/>
              <w:right w:val="single" w:sz="8" w:space="0" w:color="auto"/>
            </w:tcBorders>
          </w:tcPr>
          <w:p w14:paraId="4A1B6CCB" w14:textId="77777777" w:rsidR="00834904" w:rsidRPr="00E97781" w:rsidRDefault="00834904" w:rsidP="00E97781">
            <w:pPr>
              <w:tabs>
                <w:tab w:val="left" w:pos="180"/>
              </w:tabs>
              <w:ind w:left="180" w:right="270"/>
              <w:jc w:val="center"/>
              <w:rPr>
                <w:rFonts w:asciiTheme="minorHAnsi" w:hAnsiTheme="minorHAnsi" w:cstheme="minorHAnsi"/>
              </w:rPr>
            </w:pPr>
            <w:r w:rsidRPr="00E97781">
              <w:rPr>
                <w:rFonts w:asciiTheme="minorHAnsi" w:eastAsia="Calibri" w:hAnsiTheme="minorHAnsi" w:cstheme="minorHAnsi"/>
                <w:color w:val="000000" w:themeColor="text1"/>
              </w:rPr>
              <w:t>1</w:t>
            </w:r>
          </w:p>
        </w:tc>
        <w:tc>
          <w:tcPr>
            <w:tcW w:w="1620" w:type="dxa"/>
            <w:tcBorders>
              <w:top w:val="single" w:sz="8" w:space="0" w:color="auto"/>
              <w:left w:val="single" w:sz="8" w:space="0" w:color="auto"/>
              <w:bottom w:val="single" w:sz="8" w:space="0" w:color="auto"/>
              <w:right w:val="single" w:sz="8" w:space="0" w:color="auto"/>
            </w:tcBorders>
            <w:vAlign w:val="center"/>
          </w:tcPr>
          <w:p w14:paraId="19297812"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9:15 am</w:t>
            </w:r>
          </w:p>
        </w:tc>
        <w:tc>
          <w:tcPr>
            <w:tcW w:w="1890" w:type="dxa"/>
            <w:tcBorders>
              <w:top w:val="single" w:sz="8" w:space="0" w:color="auto"/>
              <w:left w:val="single" w:sz="8" w:space="0" w:color="auto"/>
              <w:bottom w:val="single" w:sz="8" w:space="0" w:color="auto"/>
              <w:right w:val="single" w:sz="8" w:space="0" w:color="auto"/>
            </w:tcBorders>
          </w:tcPr>
          <w:p w14:paraId="66F01996" w14:textId="376283B8" w:rsidR="00834904" w:rsidRPr="002552DB" w:rsidRDefault="00834904" w:rsidP="00E97781">
            <w:pPr>
              <w:tabs>
                <w:tab w:val="left" w:pos="180"/>
              </w:tabs>
              <w:ind w:left="180" w:right="270"/>
              <w:jc w:val="center"/>
              <w:rPr>
                <w:rFonts w:asciiTheme="minorHAnsi" w:eastAsia="Calibri" w:hAnsiTheme="minorHAnsi" w:cstheme="minorBidi"/>
                <w:color w:val="000000" w:themeColor="text1"/>
              </w:rPr>
            </w:pPr>
            <w:r w:rsidRPr="4F696BFD">
              <w:rPr>
                <w:rFonts w:asciiTheme="minorHAnsi" w:eastAsia="Calibri" w:hAnsiTheme="minorHAnsi" w:cstheme="minorBidi"/>
                <w:color w:val="000000" w:themeColor="text1"/>
                <w:sz w:val="12"/>
                <w:szCs w:val="12"/>
              </w:rPr>
              <w:t xml:space="preserve"> </w:t>
            </w:r>
            <w:r w:rsidR="6C23E60A" w:rsidRPr="4F696BFD">
              <w:rPr>
                <w:rFonts w:asciiTheme="minorHAnsi" w:eastAsia="Calibri" w:hAnsiTheme="minorHAnsi" w:cstheme="minorBidi"/>
                <w:color w:val="000000" w:themeColor="text1"/>
              </w:rPr>
              <w:t>1</w:t>
            </w:r>
            <w:r w:rsidR="00B35B2F">
              <w:rPr>
                <w:rFonts w:asciiTheme="minorHAnsi" w:eastAsia="Calibri" w:hAnsiTheme="minorHAnsi" w:cstheme="minorBidi"/>
                <w:color w:val="000000" w:themeColor="text1"/>
              </w:rPr>
              <w:t>0:54</w:t>
            </w:r>
            <w:r w:rsidR="6C23E60A" w:rsidRPr="4F696BFD">
              <w:rPr>
                <w:rFonts w:asciiTheme="minorHAnsi" w:eastAsia="Calibri" w:hAnsiTheme="minorHAnsi" w:cstheme="minorBidi"/>
                <w:color w:val="000000" w:themeColor="text1"/>
              </w:rPr>
              <w:t xml:space="preserve"> – 11:</w:t>
            </w:r>
            <w:r w:rsidR="00B35B2F">
              <w:rPr>
                <w:rFonts w:asciiTheme="minorHAnsi" w:eastAsia="Calibri" w:hAnsiTheme="minorHAnsi" w:cstheme="minorBidi"/>
                <w:color w:val="000000" w:themeColor="text1"/>
              </w:rPr>
              <w:t>30</w:t>
            </w:r>
          </w:p>
        </w:tc>
        <w:tc>
          <w:tcPr>
            <w:tcW w:w="18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4128189" w14:textId="77777777" w:rsidR="00834904" w:rsidRPr="008F75FC" w:rsidRDefault="00834904" w:rsidP="00E97781">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12:15 – 12:35</w:t>
            </w:r>
            <w:r w:rsidRPr="008F75FC">
              <w:rPr>
                <w:rFonts w:asciiTheme="minorHAnsi" w:eastAsia="Calibri" w:hAnsiTheme="minorHAnsi" w:cstheme="minorHAnsi"/>
                <w:color w:val="000000" w:themeColor="text1"/>
              </w:rPr>
              <w:t xml:space="preserve"> </w:t>
            </w:r>
          </w:p>
        </w:tc>
        <w:tc>
          <w:tcPr>
            <w:tcW w:w="2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50029C7"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12:35 – 12:55</w:t>
            </w:r>
          </w:p>
        </w:tc>
        <w:tc>
          <w:tcPr>
            <w:tcW w:w="1530" w:type="dxa"/>
            <w:tcBorders>
              <w:top w:val="single" w:sz="8" w:space="0" w:color="auto"/>
              <w:left w:val="single" w:sz="8" w:space="0" w:color="auto"/>
              <w:bottom w:val="single" w:sz="8" w:space="0" w:color="auto"/>
              <w:right w:val="single" w:sz="8" w:space="0" w:color="auto"/>
            </w:tcBorders>
          </w:tcPr>
          <w:p w14:paraId="224F9C4C" w14:textId="77777777" w:rsidR="00834904" w:rsidRPr="008F75FC" w:rsidRDefault="00834904" w:rsidP="00E97781">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632BE3C1"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1:00 pm</w:t>
            </w:r>
          </w:p>
        </w:tc>
      </w:tr>
      <w:tr w:rsidR="00834904" w:rsidRPr="008F75FC" w14:paraId="47BA45D8" w14:textId="77777777" w:rsidTr="00E0336D">
        <w:tc>
          <w:tcPr>
            <w:tcW w:w="720" w:type="dxa"/>
            <w:tcBorders>
              <w:top w:val="single" w:sz="8" w:space="0" w:color="auto"/>
              <w:left w:val="single" w:sz="8" w:space="0" w:color="auto"/>
              <w:bottom w:val="single" w:sz="8" w:space="0" w:color="auto"/>
              <w:right w:val="single" w:sz="8" w:space="0" w:color="auto"/>
            </w:tcBorders>
          </w:tcPr>
          <w:p w14:paraId="4D8E4F7A" w14:textId="77777777" w:rsidR="00834904" w:rsidRPr="00E97781" w:rsidRDefault="00834904" w:rsidP="00E97781">
            <w:pPr>
              <w:tabs>
                <w:tab w:val="left" w:pos="180"/>
              </w:tabs>
              <w:ind w:left="180" w:right="270"/>
              <w:jc w:val="center"/>
              <w:rPr>
                <w:rFonts w:asciiTheme="minorHAnsi" w:hAnsiTheme="minorHAnsi" w:cstheme="minorHAnsi"/>
              </w:rPr>
            </w:pPr>
            <w:r w:rsidRPr="00E97781">
              <w:rPr>
                <w:rFonts w:asciiTheme="minorHAnsi" w:eastAsia="Calibri" w:hAnsiTheme="minorHAnsi" w:cstheme="minorHAnsi"/>
                <w:color w:val="000000" w:themeColor="text1"/>
              </w:rPr>
              <w:t>2</w:t>
            </w:r>
          </w:p>
        </w:tc>
        <w:tc>
          <w:tcPr>
            <w:tcW w:w="1620" w:type="dxa"/>
            <w:tcBorders>
              <w:top w:val="single" w:sz="8" w:space="0" w:color="auto"/>
              <w:left w:val="single" w:sz="8" w:space="0" w:color="auto"/>
              <w:bottom w:val="single" w:sz="8" w:space="0" w:color="auto"/>
              <w:right w:val="single" w:sz="8" w:space="0" w:color="auto"/>
            </w:tcBorders>
            <w:vAlign w:val="center"/>
          </w:tcPr>
          <w:p w14:paraId="678BD36F"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9:15 am</w:t>
            </w:r>
          </w:p>
        </w:tc>
        <w:tc>
          <w:tcPr>
            <w:tcW w:w="1890" w:type="dxa"/>
            <w:tcBorders>
              <w:top w:val="single" w:sz="8" w:space="0" w:color="auto"/>
              <w:left w:val="single" w:sz="8" w:space="0" w:color="auto"/>
              <w:bottom w:val="single" w:sz="8" w:space="0" w:color="auto"/>
              <w:right w:val="single" w:sz="8" w:space="0" w:color="auto"/>
            </w:tcBorders>
            <w:vAlign w:val="center"/>
          </w:tcPr>
          <w:p w14:paraId="7A3B3A8A" w14:textId="12C65F6B" w:rsidR="00834904" w:rsidRPr="008F75FC" w:rsidRDefault="00834904" w:rsidP="00E97781">
            <w:pPr>
              <w:tabs>
                <w:tab w:val="left" w:pos="180"/>
              </w:tabs>
              <w:ind w:left="180" w:right="270"/>
              <w:jc w:val="center"/>
              <w:rPr>
                <w:rFonts w:asciiTheme="minorHAnsi" w:eastAsia="Calibri" w:hAnsiTheme="minorHAnsi" w:cstheme="minorBidi"/>
                <w:color w:val="000000" w:themeColor="text1"/>
              </w:rPr>
            </w:pPr>
            <w:r w:rsidRPr="4F696BFD">
              <w:rPr>
                <w:rFonts w:asciiTheme="minorHAnsi" w:eastAsia="Calibri" w:hAnsiTheme="minorHAnsi" w:cstheme="minorBidi"/>
                <w:color w:val="000000" w:themeColor="text1"/>
              </w:rPr>
              <w:t>1</w:t>
            </w:r>
            <w:r w:rsidR="00B35B2F">
              <w:rPr>
                <w:rFonts w:asciiTheme="minorHAnsi" w:eastAsia="Calibri" w:hAnsiTheme="minorHAnsi" w:cstheme="minorBidi"/>
                <w:color w:val="000000" w:themeColor="text1"/>
              </w:rPr>
              <w:t>2:10</w:t>
            </w:r>
            <w:r w:rsidRPr="4F696BFD">
              <w:rPr>
                <w:rFonts w:asciiTheme="minorHAnsi" w:eastAsia="Calibri" w:hAnsiTheme="minorHAnsi" w:cstheme="minorBidi"/>
                <w:color w:val="000000" w:themeColor="text1"/>
              </w:rPr>
              <w:t xml:space="preserve"> – 12:</w:t>
            </w:r>
            <w:r w:rsidR="00B35B2F">
              <w:rPr>
                <w:rFonts w:asciiTheme="minorHAnsi" w:eastAsia="Calibri" w:hAnsiTheme="minorHAnsi" w:cstheme="minorBidi"/>
                <w:color w:val="000000" w:themeColor="text1"/>
              </w:rPr>
              <w:t>55</w:t>
            </w:r>
          </w:p>
        </w:tc>
        <w:tc>
          <w:tcPr>
            <w:tcW w:w="1880" w:type="dxa"/>
            <w:tcBorders>
              <w:top w:val="single" w:sz="8" w:space="0" w:color="auto"/>
              <w:left w:val="single" w:sz="8" w:space="0" w:color="auto"/>
              <w:bottom w:val="single" w:sz="8" w:space="0" w:color="auto"/>
              <w:right w:val="single" w:sz="8" w:space="0" w:color="auto"/>
            </w:tcBorders>
            <w:vAlign w:val="center"/>
          </w:tcPr>
          <w:p w14:paraId="4D41AB94" w14:textId="77777777" w:rsidR="00834904" w:rsidRPr="008F75FC" w:rsidRDefault="00834904" w:rsidP="00E97781">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10:45 – 11:05</w:t>
            </w:r>
          </w:p>
        </w:tc>
        <w:tc>
          <w:tcPr>
            <w:tcW w:w="2080" w:type="dxa"/>
            <w:tcBorders>
              <w:top w:val="single" w:sz="8" w:space="0" w:color="auto"/>
              <w:left w:val="single" w:sz="8" w:space="0" w:color="auto"/>
              <w:bottom w:val="single" w:sz="8" w:space="0" w:color="auto"/>
              <w:right w:val="single" w:sz="8" w:space="0" w:color="auto"/>
            </w:tcBorders>
            <w:vAlign w:val="center"/>
          </w:tcPr>
          <w:p w14:paraId="6B6038E3"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11:05 – 11:25</w:t>
            </w:r>
          </w:p>
        </w:tc>
        <w:tc>
          <w:tcPr>
            <w:tcW w:w="1530" w:type="dxa"/>
            <w:tcBorders>
              <w:top w:val="single" w:sz="8" w:space="0" w:color="auto"/>
              <w:left w:val="single" w:sz="8" w:space="0" w:color="auto"/>
              <w:bottom w:val="single" w:sz="8" w:space="0" w:color="auto"/>
              <w:right w:val="single" w:sz="8" w:space="0" w:color="auto"/>
            </w:tcBorders>
            <w:vAlign w:val="center"/>
          </w:tcPr>
          <w:p w14:paraId="65733A6C" w14:textId="77777777" w:rsidR="00834904" w:rsidRPr="008F75FC" w:rsidRDefault="00834904" w:rsidP="00E97781">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1095390C"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1:00 pm</w:t>
            </w:r>
          </w:p>
        </w:tc>
      </w:tr>
      <w:tr w:rsidR="00834904" w:rsidRPr="008F75FC" w14:paraId="7E07613C" w14:textId="77777777" w:rsidTr="00E0336D">
        <w:tc>
          <w:tcPr>
            <w:tcW w:w="720" w:type="dxa"/>
            <w:tcBorders>
              <w:top w:val="single" w:sz="8" w:space="0" w:color="auto"/>
              <w:left w:val="single" w:sz="8" w:space="0" w:color="auto"/>
              <w:bottom w:val="single" w:sz="8" w:space="0" w:color="auto"/>
              <w:right w:val="single" w:sz="8" w:space="0" w:color="auto"/>
            </w:tcBorders>
          </w:tcPr>
          <w:p w14:paraId="50164A0E" w14:textId="77777777" w:rsidR="00834904" w:rsidRPr="00E97781" w:rsidRDefault="00834904" w:rsidP="00E97781">
            <w:pPr>
              <w:tabs>
                <w:tab w:val="left" w:pos="180"/>
              </w:tabs>
              <w:ind w:left="180" w:right="270"/>
              <w:jc w:val="center"/>
              <w:rPr>
                <w:rFonts w:asciiTheme="minorHAnsi" w:hAnsiTheme="minorHAnsi" w:cstheme="minorHAnsi"/>
              </w:rPr>
            </w:pPr>
            <w:r w:rsidRPr="00E97781">
              <w:rPr>
                <w:rFonts w:asciiTheme="minorHAnsi" w:eastAsia="Calibri" w:hAnsiTheme="minorHAnsi" w:cstheme="minorHAnsi"/>
                <w:color w:val="000000" w:themeColor="text1"/>
              </w:rPr>
              <w:t>3</w:t>
            </w:r>
          </w:p>
        </w:tc>
        <w:tc>
          <w:tcPr>
            <w:tcW w:w="1620" w:type="dxa"/>
            <w:tcBorders>
              <w:top w:val="single" w:sz="8" w:space="0" w:color="auto"/>
              <w:left w:val="single" w:sz="8" w:space="0" w:color="auto"/>
              <w:bottom w:val="single" w:sz="8" w:space="0" w:color="auto"/>
              <w:right w:val="single" w:sz="8" w:space="0" w:color="auto"/>
            </w:tcBorders>
            <w:vAlign w:val="center"/>
          </w:tcPr>
          <w:p w14:paraId="0223EC15"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9:15 am</w:t>
            </w:r>
          </w:p>
        </w:tc>
        <w:tc>
          <w:tcPr>
            <w:tcW w:w="1890" w:type="dxa"/>
            <w:tcBorders>
              <w:top w:val="single" w:sz="8" w:space="0" w:color="auto"/>
              <w:left w:val="single" w:sz="8" w:space="0" w:color="auto"/>
              <w:bottom w:val="single" w:sz="8" w:space="0" w:color="auto"/>
              <w:right w:val="single" w:sz="8" w:space="0" w:color="auto"/>
            </w:tcBorders>
            <w:vAlign w:val="center"/>
          </w:tcPr>
          <w:p w14:paraId="372491CF" w14:textId="4C6A0AD3" w:rsidR="00834904" w:rsidRPr="008F75FC" w:rsidRDefault="000C0669"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n/a</w:t>
            </w:r>
          </w:p>
        </w:tc>
        <w:tc>
          <w:tcPr>
            <w:tcW w:w="18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0FA842D" w14:textId="77777777" w:rsidR="00834904" w:rsidRPr="008F75FC" w:rsidRDefault="00834904" w:rsidP="00E97781">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11:30 – 11:50</w:t>
            </w:r>
          </w:p>
        </w:tc>
        <w:tc>
          <w:tcPr>
            <w:tcW w:w="2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5AD71E2"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11:50 – 12:10</w:t>
            </w:r>
          </w:p>
        </w:tc>
        <w:tc>
          <w:tcPr>
            <w:tcW w:w="1530" w:type="dxa"/>
            <w:tcBorders>
              <w:top w:val="single" w:sz="8" w:space="0" w:color="auto"/>
              <w:left w:val="single" w:sz="8" w:space="0" w:color="auto"/>
              <w:bottom w:val="single" w:sz="8" w:space="0" w:color="auto"/>
              <w:right w:val="single" w:sz="8" w:space="0" w:color="auto"/>
            </w:tcBorders>
            <w:vAlign w:val="center"/>
          </w:tcPr>
          <w:p w14:paraId="19F6EC81" w14:textId="77777777" w:rsidR="00834904" w:rsidRPr="008F75FC" w:rsidRDefault="00834904" w:rsidP="00E97781">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30DBDF04"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1:00 pm</w:t>
            </w:r>
          </w:p>
        </w:tc>
      </w:tr>
      <w:tr w:rsidR="00834904" w:rsidRPr="008F75FC" w14:paraId="3DC4EEB4" w14:textId="77777777" w:rsidTr="00E0336D">
        <w:tc>
          <w:tcPr>
            <w:tcW w:w="720" w:type="dxa"/>
            <w:tcBorders>
              <w:top w:val="single" w:sz="8" w:space="0" w:color="auto"/>
              <w:left w:val="single" w:sz="8" w:space="0" w:color="auto"/>
              <w:bottom w:val="single" w:sz="8" w:space="0" w:color="auto"/>
              <w:right w:val="single" w:sz="8" w:space="0" w:color="auto"/>
            </w:tcBorders>
          </w:tcPr>
          <w:p w14:paraId="7C2A3141" w14:textId="77777777" w:rsidR="00834904" w:rsidRPr="00E97781" w:rsidRDefault="00834904" w:rsidP="00E97781">
            <w:pPr>
              <w:tabs>
                <w:tab w:val="left" w:pos="180"/>
              </w:tabs>
              <w:ind w:left="180" w:right="270"/>
              <w:jc w:val="center"/>
              <w:rPr>
                <w:rFonts w:asciiTheme="minorHAnsi" w:hAnsiTheme="minorHAnsi" w:cstheme="minorHAnsi"/>
              </w:rPr>
            </w:pPr>
            <w:r w:rsidRPr="00E97781">
              <w:rPr>
                <w:rFonts w:asciiTheme="minorHAnsi" w:eastAsia="Calibri" w:hAnsiTheme="minorHAnsi" w:cstheme="minorHAnsi"/>
                <w:color w:val="000000" w:themeColor="text1"/>
              </w:rPr>
              <w:t>4</w:t>
            </w:r>
          </w:p>
        </w:tc>
        <w:tc>
          <w:tcPr>
            <w:tcW w:w="1620" w:type="dxa"/>
            <w:tcBorders>
              <w:top w:val="single" w:sz="8" w:space="0" w:color="auto"/>
              <w:left w:val="single" w:sz="8" w:space="0" w:color="auto"/>
              <w:bottom w:val="single" w:sz="8" w:space="0" w:color="auto"/>
              <w:right w:val="single" w:sz="8" w:space="0" w:color="auto"/>
            </w:tcBorders>
            <w:vAlign w:val="center"/>
          </w:tcPr>
          <w:p w14:paraId="79B0918E"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9:15 am</w:t>
            </w:r>
          </w:p>
        </w:tc>
        <w:tc>
          <w:tcPr>
            <w:tcW w:w="1890" w:type="dxa"/>
            <w:tcBorders>
              <w:top w:val="single" w:sz="8" w:space="0" w:color="auto"/>
              <w:left w:val="single" w:sz="8" w:space="0" w:color="auto"/>
              <w:bottom w:val="single" w:sz="8" w:space="0" w:color="auto"/>
              <w:right w:val="single" w:sz="8" w:space="0" w:color="auto"/>
            </w:tcBorders>
            <w:vAlign w:val="center"/>
          </w:tcPr>
          <w:p w14:paraId="05CCFA09" w14:textId="3DD947E4" w:rsidR="00834904" w:rsidRPr="008F75FC" w:rsidRDefault="00E95865"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n/a</w:t>
            </w:r>
          </w:p>
        </w:tc>
        <w:tc>
          <w:tcPr>
            <w:tcW w:w="1880" w:type="dxa"/>
            <w:tcBorders>
              <w:top w:val="single" w:sz="8" w:space="0" w:color="auto"/>
              <w:left w:val="single" w:sz="8" w:space="0" w:color="auto"/>
              <w:bottom w:val="single" w:sz="8" w:space="0" w:color="auto"/>
              <w:right w:val="single" w:sz="8" w:space="0" w:color="auto"/>
            </w:tcBorders>
            <w:vAlign w:val="center"/>
          </w:tcPr>
          <w:p w14:paraId="23A0F214" w14:textId="77777777" w:rsidR="00834904" w:rsidRPr="008F75FC" w:rsidRDefault="00834904" w:rsidP="00E97781">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11:50 – 12:10</w:t>
            </w:r>
          </w:p>
        </w:tc>
        <w:tc>
          <w:tcPr>
            <w:tcW w:w="2080" w:type="dxa"/>
            <w:tcBorders>
              <w:top w:val="single" w:sz="8" w:space="0" w:color="auto"/>
              <w:left w:val="single" w:sz="8" w:space="0" w:color="auto"/>
              <w:bottom w:val="single" w:sz="8" w:space="0" w:color="auto"/>
              <w:right w:val="single" w:sz="8" w:space="0" w:color="auto"/>
            </w:tcBorders>
            <w:vAlign w:val="center"/>
          </w:tcPr>
          <w:p w14:paraId="7073B5B1"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11:30 – 11:50</w:t>
            </w:r>
          </w:p>
        </w:tc>
        <w:tc>
          <w:tcPr>
            <w:tcW w:w="1530" w:type="dxa"/>
            <w:tcBorders>
              <w:top w:val="single" w:sz="8" w:space="0" w:color="auto"/>
              <w:left w:val="single" w:sz="8" w:space="0" w:color="auto"/>
              <w:bottom w:val="single" w:sz="8" w:space="0" w:color="auto"/>
              <w:right w:val="single" w:sz="8" w:space="0" w:color="auto"/>
            </w:tcBorders>
            <w:vAlign w:val="center"/>
          </w:tcPr>
          <w:p w14:paraId="220E2BA2" w14:textId="77777777" w:rsidR="00834904" w:rsidRPr="008F75FC" w:rsidRDefault="00834904" w:rsidP="00E97781">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14ACA1B9"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1:00 pm</w:t>
            </w:r>
          </w:p>
        </w:tc>
      </w:tr>
      <w:tr w:rsidR="00834904" w:rsidRPr="008F75FC" w14:paraId="297AF1D4" w14:textId="77777777" w:rsidTr="00E0336D">
        <w:tc>
          <w:tcPr>
            <w:tcW w:w="720" w:type="dxa"/>
            <w:tcBorders>
              <w:top w:val="single" w:sz="8" w:space="0" w:color="auto"/>
              <w:left w:val="single" w:sz="8" w:space="0" w:color="auto"/>
              <w:bottom w:val="single" w:sz="8" w:space="0" w:color="auto"/>
              <w:right w:val="single" w:sz="8" w:space="0" w:color="auto"/>
            </w:tcBorders>
          </w:tcPr>
          <w:p w14:paraId="47064795" w14:textId="77777777" w:rsidR="00834904" w:rsidRPr="00E97781" w:rsidRDefault="00834904" w:rsidP="00E97781">
            <w:pPr>
              <w:tabs>
                <w:tab w:val="left" w:pos="180"/>
              </w:tabs>
              <w:ind w:left="180" w:right="270"/>
              <w:jc w:val="center"/>
              <w:rPr>
                <w:rFonts w:asciiTheme="minorHAnsi" w:hAnsiTheme="minorHAnsi" w:cstheme="minorHAnsi"/>
              </w:rPr>
            </w:pPr>
            <w:r w:rsidRPr="00E97781">
              <w:rPr>
                <w:rFonts w:asciiTheme="minorHAnsi" w:eastAsia="Calibri" w:hAnsiTheme="minorHAnsi" w:cstheme="minorHAnsi"/>
                <w:color w:val="000000" w:themeColor="text1"/>
              </w:rPr>
              <w:t>5</w:t>
            </w:r>
          </w:p>
        </w:tc>
        <w:tc>
          <w:tcPr>
            <w:tcW w:w="1620" w:type="dxa"/>
            <w:tcBorders>
              <w:top w:val="single" w:sz="8" w:space="0" w:color="auto"/>
              <w:left w:val="single" w:sz="8" w:space="0" w:color="auto"/>
              <w:bottom w:val="single" w:sz="8" w:space="0" w:color="auto"/>
              <w:right w:val="single" w:sz="8" w:space="0" w:color="auto"/>
            </w:tcBorders>
            <w:vAlign w:val="center"/>
          </w:tcPr>
          <w:p w14:paraId="56F4F0F3"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9:15 am</w:t>
            </w:r>
          </w:p>
        </w:tc>
        <w:tc>
          <w:tcPr>
            <w:tcW w:w="1890" w:type="dxa"/>
            <w:tcBorders>
              <w:top w:val="single" w:sz="8" w:space="0" w:color="auto"/>
              <w:left w:val="single" w:sz="8" w:space="0" w:color="auto"/>
              <w:bottom w:val="single" w:sz="8" w:space="0" w:color="auto"/>
              <w:right w:val="single" w:sz="8" w:space="0" w:color="auto"/>
            </w:tcBorders>
            <w:vAlign w:val="center"/>
          </w:tcPr>
          <w:p w14:paraId="0DCC819B" w14:textId="7DE12D4F" w:rsidR="00834904" w:rsidRPr="008F75FC" w:rsidRDefault="00E95865"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n/a</w:t>
            </w:r>
          </w:p>
        </w:tc>
        <w:tc>
          <w:tcPr>
            <w:tcW w:w="18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994DD4A" w14:textId="77777777" w:rsidR="00834904" w:rsidRPr="008F75FC" w:rsidRDefault="00834904" w:rsidP="00E97781">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11:05 – 11:25</w:t>
            </w:r>
          </w:p>
        </w:tc>
        <w:tc>
          <w:tcPr>
            <w:tcW w:w="20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FA52BF"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10:45 – 11:05</w:t>
            </w:r>
          </w:p>
        </w:tc>
        <w:tc>
          <w:tcPr>
            <w:tcW w:w="1530" w:type="dxa"/>
            <w:tcBorders>
              <w:top w:val="single" w:sz="8" w:space="0" w:color="auto"/>
              <w:left w:val="single" w:sz="8" w:space="0" w:color="auto"/>
              <w:bottom w:val="single" w:sz="8" w:space="0" w:color="auto"/>
              <w:right w:val="single" w:sz="8" w:space="0" w:color="auto"/>
            </w:tcBorders>
            <w:vAlign w:val="center"/>
          </w:tcPr>
          <w:p w14:paraId="444554C2" w14:textId="77777777" w:rsidR="00834904" w:rsidRPr="008F75FC" w:rsidRDefault="00834904" w:rsidP="00E97781">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32D17B7B" w14:textId="77777777" w:rsidR="00834904" w:rsidRPr="008F75FC" w:rsidRDefault="00834904" w:rsidP="00E97781">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1:00 pm</w:t>
            </w:r>
          </w:p>
        </w:tc>
      </w:tr>
    </w:tbl>
    <w:p w14:paraId="560B6FAF" w14:textId="670F6AD4" w:rsidR="00834904" w:rsidRPr="008F75FC" w:rsidRDefault="00834904" w:rsidP="4F696BFD">
      <w:pPr>
        <w:tabs>
          <w:tab w:val="left" w:pos="180"/>
        </w:tabs>
        <w:ind w:left="180" w:right="270"/>
        <w:rPr>
          <w:rFonts w:asciiTheme="minorHAnsi" w:hAnsiTheme="minorHAnsi" w:cstheme="minorBidi"/>
        </w:rPr>
      </w:pPr>
      <w:r w:rsidRPr="4F696BFD">
        <w:rPr>
          <w:rFonts w:asciiTheme="minorHAnsi" w:hAnsiTheme="minorHAnsi" w:cstheme="minorBidi"/>
          <w:b/>
          <w:bCs/>
          <w:color w:val="000000" w:themeColor="text1"/>
        </w:rPr>
        <w:t xml:space="preserve"> School Schedule 2</w:t>
      </w:r>
      <w:r w:rsidR="006F1E97" w:rsidRPr="4F696BFD">
        <w:rPr>
          <w:rFonts w:asciiTheme="minorHAnsi" w:hAnsiTheme="minorHAnsi" w:cstheme="minorBidi"/>
          <w:b/>
          <w:bCs/>
          <w:color w:val="000000" w:themeColor="text1"/>
        </w:rPr>
        <w:t>.5</w:t>
      </w:r>
      <w:r w:rsidRPr="4F696BFD">
        <w:rPr>
          <w:rFonts w:asciiTheme="minorHAnsi" w:hAnsiTheme="minorHAnsi" w:cstheme="minorBidi"/>
          <w:b/>
          <w:bCs/>
          <w:color w:val="000000" w:themeColor="text1"/>
        </w:rPr>
        <w:t xml:space="preserve"> </w:t>
      </w:r>
      <w:proofErr w:type="spellStart"/>
      <w:r w:rsidR="007614EE" w:rsidRPr="4F696BFD">
        <w:rPr>
          <w:rFonts w:asciiTheme="minorHAnsi" w:hAnsiTheme="minorHAnsi" w:cstheme="minorBidi"/>
          <w:b/>
          <w:bCs/>
          <w:color w:val="000000" w:themeColor="text1"/>
        </w:rPr>
        <w:t>hr</w:t>
      </w:r>
      <w:proofErr w:type="spellEnd"/>
      <w:r w:rsidRPr="4F696BFD">
        <w:rPr>
          <w:rFonts w:asciiTheme="minorHAnsi" w:hAnsiTheme="minorHAnsi" w:cstheme="minorBidi"/>
          <w:b/>
          <w:bCs/>
          <w:color w:val="000000" w:themeColor="text1"/>
        </w:rPr>
        <w:t xml:space="preserve"> </w:t>
      </w:r>
      <w:r w:rsidR="006F1E97" w:rsidRPr="4F696BFD">
        <w:rPr>
          <w:rFonts w:asciiTheme="minorHAnsi" w:hAnsiTheme="minorHAnsi" w:cstheme="minorBidi"/>
          <w:b/>
          <w:bCs/>
          <w:color w:val="000000" w:themeColor="text1"/>
        </w:rPr>
        <w:t>Early Re</w:t>
      </w:r>
      <w:r w:rsidR="00BA3316" w:rsidRPr="4F696BFD">
        <w:rPr>
          <w:rFonts w:asciiTheme="minorHAnsi" w:hAnsiTheme="minorHAnsi" w:cstheme="minorBidi"/>
          <w:b/>
          <w:bCs/>
          <w:color w:val="000000" w:themeColor="text1"/>
        </w:rPr>
        <w:t>lease</w:t>
      </w:r>
      <w:r w:rsidR="3A637285" w:rsidRPr="4F696BFD">
        <w:rPr>
          <w:rFonts w:asciiTheme="minorHAnsi" w:hAnsiTheme="minorHAnsi" w:cstheme="minorBidi"/>
          <w:b/>
          <w:bCs/>
          <w:color w:val="000000" w:themeColor="text1"/>
        </w:rPr>
        <w:t xml:space="preserve"> </w:t>
      </w:r>
    </w:p>
    <w:p w14:paraId="0ABA84CF" w14:textId="77777777" w:rsidR="00834904" w:rsidRDefault="00834904" w:rsidP="00834904">
      <w:pPr>
        <w:tabs>
          <w:tab w:val="left" w:pos="180"/>
        </w:tabs>
        <w:ind w:left="180" w:right="270"/>
        <w:rPr>
          <w:rFonts w:asciiTheme="minorHAnsi" w:hAnsiTheme="minorHAnsi" w:cstheme="minorHAnsi"/>
          <w:b/>
          <w:bCs/>
          <w:color w:val="000000" w:themeColor="text1"/>
        </w:rPr>
      </w:pPr>
    </w:p>
    <w:p w14:paraId="3182B85D" w14:textId="77777777" w:rsidR="00C74546" w:rsidRDefault="00C74546" w:rsidP="00834904">
      <w:pPr>
        <w:tabs>
          <w:tab w:val="left" w:pos="180"/>
        </w:tabs>
        <w:ind w:left="180" w:right="270"/>
        <w:rPr>
          <w:rFonts w:asciiTheme="minorHAnsi" w:hAnsiTheme="minorHAnsi" w:cstheme="minorHAnsi"/>
          <w:b/>
          <w:bCs/>
          <w:color w:val="000000" w:themeColor="text1"/>
        </w:rPr>
      </w:pPr>
    </w:p>
    <w:tbl>
      <w:tblPr>
        <w:tblpPr w:leftFromText="180" w:rightFromText="180" w:vertAnchor="text" w:horzAnchor="margin" w:tblpX="-190" w:tblpY="348"/>
        <w:tblW w:w="11160" w:type="dxa"/>
        <w:tblLayout w:type="fixed"/>
        <w:tblLook w:val="04A0" w:firstRow="1" w:lastRow="0" w:firstColumn="1" w:lastColumn="0" w:noHBand="0" w:noVBand="1"/>
      </w:tblPr>
      <w:tblGrid>
        <w:gridCol w:w="720"/>
        <w:gridCol w:w="1620"/>
        <w:gridCol w:w="1800"/>
        <w:gridCol w:w="1980"/>
        <w:gridCol w:w="2070"/>
        <w:gridCol w:w="1530"/>
        <w:gridCol w:w="1440"/>
      </w:tblGrid>
      <w:tr w:rsidR="00C74546" w:rsidRPr="008F75FC" w14:paraId="524F8E1B" w14:textId="77777777" w:rsidTr="00C74546">
        <w:tc>
          <w:tcPr>
            <w:tcW w:w="720" w:type="dxa"/>
            <w:tcBorders>
              <w:top w:val="single" w:sz="8" w:space="0" w:color="auto"/>
              <w:left w:val="single" w:sz="8" w:space="0" w:color="auto"/>
              <w:bottom w:val="single" w:sz="8" w:space="0" w:color="auto"/>
              <w:right w:val="single" w:sz="8" w:space="0" w:color="auto"/>
            </w:tcBorders>
            <w:shd w:val="clear" w:color="auto" w:fill="000000" w:themeFill="text1"/>
          </w:tcPr>
          <w:p w14:paraId="76B0371F" w14:textId="77777777" w:rsidR="00C74546" w:rsidRPr="008F75FC" w:rsidRDefault="00C74546" w:rsidP="00C74546">
            <w:pPr>
              <w:tabs>
                <w:tab w:val="left" w:pos="180"/>
              </w:tabs>
              <w:ind w:left="180" w:right="270"/>
              <w:rPr>
                <w:rFonts w:asciiTheme="minorHAnsi" w:hAnsiTheme="minorHAnsi" w:cstheme="minorHAnsi"/>
                <w:b/>
                <w:bCs/>
                <w:sz w:val="18"/>
                <w:szCs w:val="18"/>
              </w:rPr>
            </w:pPr>
          </w:p>
        </w:tc>
        <w:tc>
          <w:tcPr>
            <w:tcW w:w="162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613F99A5" w14:textId="77777777" w:rsidR="00C74546" w:rsidRPr="008F75FC" w:rsidRDefault="00C74546" w:rsidP="00C74546">
            <w:pPr>
              <w:tabs>
                <w:tab w:val="left" w:pos="180"/>
              </w:tabs>
              <w:ind w:left="180" w:right="270"/>
              <w:jc w:val="center"/>
              <w:rPr>
                <w:rFonts w:asciiTheme="minorHAnsi" w:eastAsia="Calibri" w:hAnsiTheme="minorHAnsi" w:cstheme="minorHAnsi"/>
                <w:b/>
                <w:bCs/>
                <w:color w:val="FFFFFF" w:themeColor="background1"/>
                <w:sz w:val="18"/>
                <w:szCs w:val="18"/>
              </w:rPr>
            </w:pPr>
            <w:r w:rsidRPr="008F75FC">
              <w:rPr>
                <w:rFonts w:asciiTheme="minorHAnsi" w:eastAsia="Calibri" w:hAnsiTheme="minorHAnsi" w:cstheme="minorHAnsi"/>
                <w:b/>
                <w:bCs/>
                <w:color w:val="FFFFFF" w:themeColor="background1"/>
                <w:sz w:val="18"/>
                <w:szCs w:val="18"/>
              </w:rPr>
              <w:t xml:space="preserve">School Start </w:t>
            </w:r>
          </w:p>
        </w:tc>
        <w:tc>
          <w:tcPr>
            <w:tcW w:w="180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5FF632AB" w14:textId="77777777" w:rsidR="00C74546" w:rsidRPr="008F75FC" w:rsidRDefault="00C74546" w:rsidP="00C74546">
            <w:pPr>
              <w:tabs>
                <w:tab w:val="left" w:pos="180"/>
              </w:tabs>
              <w:ind w:left="180" w:right="270"/>
              <w:jc w:val="center"/>
              <w:rPr>
                <w:rFonts w:asciiTheme="minorHAnsi" w:hAnsiTheme="minorHAnsi" w:cstheme="minorHAnsi"/>
                <w:b/>
                <w:bCs/>
                <w:sz w:val="18"/>
                <w:szCs w:val="18"/>
              </w:rPr>
            </w:pPr>
            <w:r>
              <w:rPr>
                <w:rFonts w:asciiTheme="minorHAnsi" w:eastAsia="Calibri" w:hAnsiTheme="minorHAnsi" w:cstheme="minorHAnsi"/>
                <w:b/>
                <w:bCs/>
                <w:color w:val="FFFFFF" w:themeColor="background1"/>
                <w:sz w:val="18"/>
                <w:szCs w:val="18"/>
              </w:rPr>
              <w:t>Specialist</w:t>
            </w:r>
            <w:r w:rsidRPr="008F75FC">
              <w:rPr>
                <w:rFonts w:asciiTheme="minorHAnsi" w:eastAsia="Calibri" w:hAnsiTheme="minorHAnsi" w:cstheme="minorHAnsi"/>
                <w:b/>
                <w:bCs/>
                <w:color w:val="FFFFFF" w:themeColor="background1"/>
                <w:sz w:val="18"/>
                <w:szCs w:val="18"/>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0302C143" w14:textId="77777777" w:rsidR="00C74546" w:rsidRPr="008F75FC" w:rsidRDefault="00C74546" w:rsidP="00C74546">
            <w:pPr>
              <w:tabs>
                <w:tab w:val="left" w:pos="180"/>
              </w:tabs>
              <w:ind w:left="180" w:right="270"/>
              <w:jc w:val="center"/>
              <w:rPr>
                <w:rFonts w:asciiTheme="minorHAnsi" w:eastAsia="Calibri" w:hAnsiTheme="minorHAnsi" w:cstheme="minorHAnsi"/>
                <w:b/>
                <w:bCs/>
                <w:color w:val="FFFFFF" w:themeColor="background1"/>
                <w:sz w:val="18"/>
                <w:szCs w:val="18"/>
              </w:rPr>
            </w:pPr>
            <w:r w:rsidRPr="008F75FC">
              <w:rPr>
                <w:rFonts w:asciiTheme="minorHAnsi" w:eastAsia="Calibri" w:hAnsiTheme="minorHAnsi" w:cstheme="minorHAnsi"/>
                <w:b/>
                <w:bCs/>
                <w:color w:val="FFFFFF" w:themeColor="background1"/>
                <w:sz w:val="18"/>
                <w:szCs w:val="18"/>
              </w:rPr>
              <w:t xml:space="preserve">Lunch </w:t>
            </w:r>
          </w:p>
        </w:tc>
        <w:tc>
          <w:tcPr>
            <w:tcW w:w="207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1BBCD37A" w14:textId="77777777" w:rsidR="00C74546" w:rsidRPr="008F75FC" w:rsidRDefault="00C74546" w:rsidP="00C74546">
            <w:pPr>
              <w:tabs>
                <w:tab w:val="left" w:pos="180"/>
              </w:tabs>
              <w:ind w:left="180" w:right="270"/>
              <w:jc w:val="center"/>
              <w:rPr>
                <w:rFonts w:asciiTheme="minorHAnsi" w:hAnsiTheme="minorHAnsi" w:cstheme="minorHAnsi"/>
                <w:b/>
                <w:bCs/>
                <w:sz w:val="18"/>
                <w:szCs w:val="18"/>
              </w:rPr>
            </w:pPr>
            <w:r w:rsidRPr="008F75FC">
              <w:rPr>
                <w:rFonts w:asciiTheme="minorHAnsi" w:eastAsia="Calibri" w:hAnsiTheme="minorHAnsi" w:cstheme="minorHAnsi"/>
                <w:b/>
                <w:bCs/>
                <w:color w:val="FFFFFF" w:themeColor="background1"/>
                <w:sz w:val="18"/>
                <w:szCs w:val="18"/>
              </w:rPr>
              <w:t xml:space="preserve">Recess </w:t>
            </w:r>
          </w:p>
        </w:tc>
        <w:tc>
          <w:tcPr>
            <w:tcW w:w="153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3609A246" w14:textId="77777777" w:rsidR="00C74546" w:rsidRPr="008F75FC" w:rsidRDefault="00C74546" w:rsidP="00C74546">
            <w:pPr>
              <w:tabs>
                <w:tab w:val="left" w:pos="180"/>
              </w:tabs>
              <w:ind w:left="180" w:right="270"/>
              <w:jc w:val="center"/>
              <w:rPr>
                <w:rFonts w:asciiTheme="minorHAnsi" w:hAnsiTheme="minorHAnsi" w:cstheme="minorHAnsi"/>
                <w:b/>
                <w:bCs/>
                <w:sz w:val="18"/>
                <w:szCs w:val="18"/>
              </w:rPr>
            </w:pPr>
            <w:r>
              <w:rPr>
                <w:rFonts w:asciiTheme="minorHAnsi" w:eastAsia="Calibri" w:hAnsiTheme="minorHAnsi" w:cstheme="minorHAnsi"/>
                <w:b/>
                <w:bCs/>
                <w:color w:val="FFFFFF" w:themeColor="background1"/>
                <w:sz w:val="18"/>
                <w:szCs w:val="18"/>
              </w:rPr>
              <w:t>2</w:t>
            </w:r>
            <w:r w:rsidRPr="00A24BCF">
              <w:rPr>
                <w:rFonts w:asciiTheme="minorHAnsi" w:eastAsia="Calibri" w:hAnsiTheme="minorHAnsi" w:cstheme="minorHAnsi"/>
                <w:b/>
                <w:bCs/>
                <w:color w:val="FFFFFF" w:themeColor="background1"/>
                <w:sz w:val="18"/>
                <w:szCs w:val="18"/>
                <w:vertAlign w:val="superscript"/>
              </w:rPr>
              <w:t>nd</w:t>
            </w:r>
            <w:r>
              <w:rPr>
                <w:rFonts w:asciiTheme="minorHAnsi" w:eastAsia="Calibri" w:hAnsiTheme="minorHAnsi" w:cstheme="minorHAnsi"/>
                <w:b/>
                <w:bCs/>
                <w:color w:val="FFFFFF" w:themeColor="background1"/>
                <w:sz w:val="18"/>
                <w:szCs w:val="18"/>
              </w:rPr>
              <w:t xml:space="preserve"> Recess</w:t>
            </w:r>
            <w:r w:rsidRPr="008F75FC">
              <w:rPr>
                <w:rFonts w:asciiTheme="minorHAnsi" w:eastAsia="Calibri" w:hAnsiTheme="minorHAnsi" w:cstheme="minorHAnsi"/>
                <w:b/>
                <w:bCs/>
                <w:color w:val="FFFFFF" w:themeColor="background1"/>
                <w:sz w:val="18"/>
                <w:szCs w:val="18"/>
              </w:rPr>
              <w:t xml:space="preserve"> </w:t>
            </w:r>
          </w:p>
        </w:tc>
        <w:tc>
          <w:tcPr>
            <w:tcW w:w="1440"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2AA335B1" w14:textId="77777777" w:rsidR="00C74546" w:rsidRPr="008F75FC" w:rsidRDefault="00C74546" w:rsidP="00C74546">
            <w:pPr>
              <w:tabs>
                <w:tab w:val="left" w:pos="180"/>
              </w:tabs>
              <w:ind w:left="180" w:right="270"/>
              <w:jc w:val="center"/>
              <w:rPr>
                <w:rFonts w:asciiTheme="minorHAnsi" w:hAnsiTheme="minorHAnsi" w:cstheme="minorHAnsi"/>
                <w:b/>
                <w:bCs/>
                <w:sz w:val="18"/>
                <w:szCs w:val="18"/>
              </w:rPr>
            </w:pPr>
            <w:r w:rsidRPr="008F75FC">
              <w:rPr>
                <w:rFonts w:asciiTheme="minorHAnsi" w:eastAsia="Calibri" w:hAnsiTheme="minorHAnsi" w:cstheme="minorHAnsi"/>
                <w:b/>
                <w:bCs/>
                <w:color w:val="FFFFFF" w:themeColor="background1"/>
                <w:sz w:val="18"/>
                <w:szCs w:val="18"/>
              </w:rPr>
              <w:t xml:space="preserve">Dismissal </w:t>
            </w:r>
          </w:p>
        </w:tc>
      </w:tr>
      <w:tr w:rsidR="00C74546" w:rsidRPr="008F75FC" w14:paraId="176D7B6B" w14:textId="77777777" w:rsidTr="00C74546">
        <w:tc>
          <w:tcPr>
            <w:tcW w:w="720" w:type="dxa"/>
            <w:tcBorders>
              <w:top w:val="single" w:sz="8" w:space="0" w:color="auto"/>
              <w:left w:val="single" w:sz="8" w:space="0" w:color="auto"/>
              <w:bottom w:val="single" w:sz="8" w:space="0" w:color="auto"/>
              <w:right w:val="single" w:sz="8" w:space="0" w:color="auto"/>
            </w:tcBorders>
          </w:tcPr>
          <w:p w14:paraId="510B9499" w14:textId="77777777" w:rsidR="00C74546" w:rsidRPr="00C74546" w:rsidRDefault="00C74546" w:rsidP="00C74546">
            <w:pPr>
              <w:tabs>
                <w:tab w:val="left" w:pos="180"/>
              </w:tabs>
              <w:ind w:left="180" w:right="270"/>
              <w:jc w:val="center"/>
              <w:rPr>
                <w:rFonts w:asciiTheme="minorHAnsi" w:hAnsiTheme="minorHAnsi" w:cstheme="minorHAnsi"/>
              </w:rPr>
            </w:pPr>
            <w:r w:rsidRPr="00C74546">
              <w:rPr>
                <w:rFonts w:asciiTheme="minorHAnsi" w:eastAsia="Calibri" w:hAnsiTheme="minorHAnsi" w:cstheme="minorHAnsi"/>
                <w:color w:val="000000" w:themeColor="text1"/>
              </w:rPr>
              <w:t>K</w:t>
            </w:r>
          </w:p>
        </w:tc>
        <w:tc>
          <w:tcPr>
            <w:tcW w:w="1620" w:type="dxa"/>
            <w:tcBorders>
              <w:top w:val="single" w:sz="8" w:space="0" w:color="auto"/>
              <w:left w:val="single" w:sz="8" w:space="0" w:color="auto"/>
              <w:bottom w:val="single" w:sz="8" w:space="0" w:color="auto"/>
              <w:right w:val="single" w:sz="8" w:space="0" w:color="auto"/>
            </w:tcBorders>
            <w:vAlign w:val="center"/>
          </w:tcPr>
          <w:p w14:paraId="445095E9"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11:15 am</w:t>
            </w:r>
            <w:r w:rsidRPr="008F75FC">
              <w:rPr>
                <w:rFonts w:asciiTheme="minorHAnsi" w:eastAsia="Calibri" w:hAnsiTheme="minorHAnsi" w:cstheme="minorHAnsi"/>
                <w:color w:val="000000" w:themeColor="text1"/>
              </w:rPr>
              <w:t xml:space="preserve"> </w:t>
            </w:r>
          </w:p>
        </w:tc>
        <w:tc>
          <w:tcPr>
            <w:tcW w:w="1800" w:type="dxa"/>
            <w:tcBorders>
              <w:top w:val="single" w:sz="8" w:space="0" w:color="auto"/>
              <w:left w:val="single" w:sz="8" w:space="0" w:color="auto"/>
              <w:bottom w:val="single" w:sz="8" w:space="0" w:color="auto"/>
              <w:right w:val="single" w:sz="8" w:space="0" w:color="auto"/>
            </w:tcBorders>
          </w:tcPr>
          <w:p w14:paraId="6293EDCC"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NA</w:t>
            </w:r>
            <w:r w:rsidRPr="008F75FC">
              <w:rPr>
                <w:rFonts w:asciiTheme="minorHAnsi" w:eastAsia="Calibri" w:hAnsiTheme="minorHAnsi" w:cstheme="minorHAnsi"/>
                <w:color w:val="000000" w:themeColor="text1"/>
              </w:rPr>
              <w:t xml:space="preserve"> </w:t>
            </w:r>
          </w:p>
        </w:tc>
        <w:tc>
          <w:tcPr>
            <w:tcW w:w="1980" w:type="dxa"/>
            <w:tcBorders>
              <w:top w:val="single" w:sz="8" w:space="0" w:color="auto"/>
              <w:left w:val="single" w:sz="8" w:space="0" w:color="auto"/>
              <w:bottom w:val="single" w:sz="8" w:space="0" w:color="auto"/>
              <w:right w:val="single" w:sz="8" w:space="0" w:color="auto"/>
            </w:tcBorders>
            <w:vAlign w:val="center"/>
          </w:tcPr>
          <w:p w14:paraId="6016A95D" w14:textId="77777777" w:rsidR="00C74546" w:rsidRPr="008F75FC" w:rsidRDefault="00C74546" w:rsidP="00C74546">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12:50 – 1:10</w:t>
            </w:r>
          </w:p>
        </w:tc>
        <w:tc>
          <w:tcPr>
            <w:tcW w:w="2070" w:type="dxa"/>
            <w:tcBorders>
              <w:top w:val="single" w:sz="8" w:space="0" w:color="auto"/>
              <w:left w:val="single" w:sz="8" w:space="0" w:color="auto"/>
              <w:bottom w:val="single" w:sz="8" w:space="0" w:color="auto"/>
              <w:right w:val="single" w:sz="8" w:space="0" w:color="auto"/>
            </w:tcBorders>
            <w:vAlign w:val="center"/>
          </w:tcPr>
          <w:p w14:paraId="606C3118"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12:30 – 12:50</w:t>
            </w:r>
          </w:p>
        </w:tc>
        <w:tc>
          <w:tcPr>
            <w:tcW w:w="1530" w:type="dxa"/>
            <w:tcBorders>
              <w:top w:val="single" w:sz="8" w:space="0" w:color="auto"/>
              <w:left w:val="single" w:sz="8" w:space="0" w:color="auto"/>
              <w:bottom w:val="single" w:sz="8" w:space="0" w:color="auto"/>
              <w:right w:val="single" w:sz="8" w:space="0" w:color="auto"/>
            </w:tcBorders>
          </w:tcPr>
          <w:p w14:paraId="31A45D88" w14:textId="77777777" w:rsidR="00C74546" w:rsidRPr="008F75FC" w:rsidRDefault="00C74546" w:rsidP="00C74546">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09A4EEE5"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3:30 pm</w:t>
            </w:r>
          </w:p>
        </w:tc>
      </w:tr>
      <w:tr w:rsidR="00C74546" w:rsidRPr="008F75FC" w14:paraId="57792BF2" w14:textId="77777777" w:rsidTr="00C74546">
        <w:tc>
          <w:tcPr>
            <w:tcW w:w="720" w:type="dxa"/>
            <w:tcBorders>
              <w:top w:val="single" w:sz="8" w:space="0" w:color="auto"/>
              <w:left w:val="single" w:sz="8" w:space="0" w:color="auto"/>
              <w:bottom w:val="single" w:sz="8" w:space="0" w:color="auto"/>
              <w:right w:val="single" w:sz="8" w:space="0" w:color="auto"/>
            </w:tcBorders>
          </w:tcPr>
          <w:p w14:paraId="5E248280" w14:textId="77777777" w:rsidR="00C74546" w:rsidRPr="00C74546" w:rsidRDefault="00C74546" w:rsidP="00C74546">
            <w:pPr>
              <w:tabs>
                <w:tab w:val="left" w:pos="180"/>
              </w:tabs>
              <w:ind w:left="180" w:right="270"/>
              <w:jc w:val="center"/>
              <w:rPr>
                <w:rFonts w:asciiTheme="minorHAnsi" w:hAnsiTheme="minorHAnsi" w:cstheme="minorHAnsi"/>
              </w:rPr>
            </w:pPr>
            <w:r w:rsidRPr="00C74546">
              <w:rPr>
                <w:rFonts w:asciiTheme="minorHAnsi" w:eastAsia="Calibri" w:hAnsiTheme="minorHAnsi" w:cstheme="minorHAnsi"/>
                <w:color w:val="000000" w:themeColor="text1"/>
              </w:rPr>
              <w:t>1</w:t>
            </w:r>
          </w:p>
        </w:tc>
        <w:tc>
          <w:tcPr>
            <w:tcW w:w="1620" w:type="dxa"/>
            <w:tcBorders>
              <w:top w:val="single" w:sz="8" w:space="0" w:color="auto"/>
              <w:left w:val="single" w:sz="8" w:space="0" w:color="auto"/>
              <w:bottom w:val="single" w:sz="8" w:space="0" w:color="auto"/>
              <w:right w:val="single" w:sz="8" w:space="0" w:color="auto"/>
            </w:tcBorders>
            <w:vAlign w:val="center"/>
          </w:tcPr>
          <w:p w14:paraId="39AF3F0B"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11:15 am</w:t>
            </w:r>
          </w:p>
        </w:tc>
        <w:tc>
          <w:tcPr>
            <w:tcW w:w="1800" w:type="dxa"/>
            <w:tcBorders>
              <w:top w:val="single" w:sz="8" w:space="0" w:color="auto"/>
              <w:left w:val="single" w:sz="8" w:space="0" w:color="auto"/>
              <w:bottom w:val="single" w:sz="8" w:space="0" w:color="auto"/>
              <w:right w:val="single" w:sz="8" w:space="0" w:color="auto"/>
            </w:tcBorders>
          </w:tcPr>
          <w:p w14:paraId="13125AF9"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11:15 – 11:40</w:t>
            </w:r>
            <w:r w:rsidRPr="008F75FC">
              <w:rPr>
                <w:rFonts w:asciiTheme="minorHAnsi" w:eastAsia="Calibri" w:hAnsiTheme="minorHAnsi" w:cstheme="minorHAnsi"/>
                <w:color w:val="000000" w:themeColor="text1"/>
              </w:rPr>
              <w:t xml:space="preserve"> </w:t>
            </w:r>
          </w:p>
        </w:tc>
        <w:tc>
          <w:tcPr>
            <w:tcW w:w="19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238AAFE" w14:textId="77777777" w:rsidR="00C74546" w:rsidRPr="008F75FC" w:rsidRDefault="00C74546" w:rsidP="00C74546">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12:30 – 12:50</w:t>
            </w:r>
          </w:p>
        </w:tc>
        <w:tc>
          <w:tcPr>
            <w:tcW w:w="20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304B661"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12:50 – 1:10</w:t>
            </w:r>
          </w:p>
        </w:tc>
        <w:tc>
          <w:tcPr>
            <w:tcW w:w="1530" w:type="dxa"/>
            <w:tcBorders>
              <w:top w:val="single" w:sz="8" w:space="0" w:color="auto"/>
              <w:left w:val="single" w:sz="8" w:space="0" w:color="auto"/>
              <w:bottom w:val="single" w:sz="8" w:space="0" w:color="auto"/>
              <w:right w:val="single" w:sz="8" w:space="0" w:color="auto"/>
            </w:tcBorders>
          </w:tcPr>
          <w:p w14:paraId="36D5747E" w14:textId="77777777" w:rsidR="00C74546" w:rsidRPr="008F75FC" w:rsidRDefault="00C74546" w:rsidP="00C74546">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35E2C3AA"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3:30 pm</w:t>
            </w:r>
          </w:p>
        </w:tc>
      </w:tr>
      <w:tr w:rsidR="00C74546" w:rsidRPr="008F75FC" w14:paraId="472A7DBF" w14:textId="77777777" w:rsidTr="00C74546">
        <w:tc>
          <w:tcPr>
            <w:tcW w:w="720" w:type="dxa"/>
            <w:tcBorders>
              <w:top w:val="single" w:sz="8" w:space="0" w:color="auto"/>
              <w:left w:val="single" w:sz="8" w:space="0" w:color="auto"/>
              <w:bottom w:val="single" w:sz="8" w:space="0" w:color="auto"/>
              <w:right w:val="single" w:sz="8" w:space="0" w:color="auto"/>
            </w:tcBorders>
          </w:tcPr>
          <w:p w14:paraId="5E97BEED" w14:textId="77777777" w:rsidR="00C74546" w:rsidRPr="00C74546" w:rsidRDefault="00C74546" w:rsidP="00C74546">
            <w:pPr>
              <w:tabs>
                <w:tab w:val="left" w:pos="180"/>
              </w:tabs>
              <w:ind w:left="180" w:right="270"/>
              <w:jc w:val="center"/>
              <w:rPr>
                <w:rFonts w:asciiTheme="minorHAnsi" w:hAnsiTheme="minorHAnsi" w:cstheme="minorHAnsi"/>
              </w:rPr>
            </w:pPr>
            <w:r w:rsidRPr="00C74546">
              <w:rPr>
                <w:rFonts w:asciiTheme="minorHAnsi" w:eastAsia="Calibri" w:hAnsiTheme="minorHAnsi" w:cstheme="minorHAnsi"/>
                <w:color w:val="000000" w:themeColor="text1"/>
              </w:rPr>
              <w:t>2</w:t>
            </w:r>
          </w:p>
        </w:tc>
        <w:tc>
          <w:tcPr>
            <w:tcW w:w="1620" w:type="dxa"/>
            <w:tcBorders>
              <w:top w:val="single" w:sz="8" w:space="0" w:color="auto"/>
              <w:left w:val="single" w:sz="8" w:space="0" w:color="auto"/>
              <w:bottom w:val="single" w:sz="8" w:space="0" w:color="auto"/>
              <w:right w:val="single" w:sz="8" w:space="0" w:color="auto"/>
            </w:tcBorders>
            <w:vAlign w:val="center"/>
          </w:tcPr>
          <w:p w14:paraId="7E846608"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11:15 am</w:t>
            </w:r>
          </w:p>
        </w:tc>
        <w:tc>
          <w:tcPr>
            <w:tcW w:w="1800" w:type="dxa"/>
            <w:tcBorders>
              <w:top w:val="single" w:sz="8" w:space="0" w:color="auto"/>
              <w:left w:val="single" w:sz="8" w:space="0" w:color="auto"/>
              <w:bottom w:val="single" w:sz="8" w:space="0" w:color="auto"/>
              <w:right w:val="single" w:sz="8" w:space="0" w:color="auto"/>
            </w:tcBorders>
            <w:vAlign w:val="center"/>
          </w:tcPr>
          <w:p w14:paraId="384B3C3D"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1:00 – 1:36</w:t>
            </w:r>
          </w:p>
        </w:tc>
        <w:tc>
          <w:tcPr>
            <w:tcW w:w="1980" w:type="dxa"/>
            <w:tcBorders>
              <w:top w:val="single" w:sz="8" w:space="0" w:color="auto"/>
              <w:left w:val="single" w:sz="8" w:space="0" w:color="auto"/>
              <w:bottom w:val="single" w:sz="8" w:space="0" w:color="auto"/>
              <w:right w:val="single" w:sz="8" w:space="0" w:color="auto"/>
            </w:tcBorders>
            <w:vAlign w:val="center"/>
          </w:tcPr>
          <w:p w14:paraId="3952C967" w14:textId="77777777" w:rsidR="00C74546" w:rsidRPr="008F75FC" w:rsidRDefault="00C74546" w:rsidP="00C74546">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11:15 – 11:40</w:t>
            </w:r>
          </w:p>
        </w:tc>
        <w:tc>
          <w:tcPr>
            <w:tcW w:w="2070" w:type="dxa"/>
            <w:tcBorders>
              <w:top w:val="single" w:sz="8" w:space="0" w:color="auto"/>
              <w:left w:val="single" w:sz="8" w:space="0" w:color="auto"/>
              <w:bottom w:val="single" w:sz="8" w:space="0" w:color="auto"/>
              <w:right w:val="single" w:sz="8" w:space="0" w:color="auto"/>
            </w:tcBorders>
            <w:vAlign w:val="center"/>
          </w:tcPr>
          <w:p w14:paraId="380534B5"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NA</w:t>
            </w:r>
          </w:p>
        </w:tc>
        <w:tc>
          <w:tcPr>
            <w:tcW w:w="1530" w:type="dxa"/>
            <w:tcBorders>
              <w:top w:val="single" w:sz="8" w:space="0" w:color="auto"/>
              <w:left w:val="single" w:sz="8" w:space="0" w:color="auto"/>
              <w:bottom w:val="single" w:sz="8" w:space="0" w:color="auto"/>
              <w:right w:val="single" w:sz="8" w:space="0" w:color="auto"/>
            </w:tcBorders>
            <w:vAlign w:val="center"/>
          </w:tcPr>
          <w:p w14:paraId="3AC3D7C0" w14:textId="77777777" w:rsidR="00C74546" w:rsidRPr="008F75FC" w:rsidRDefault="00C74546" w:rsidP="00C74546">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0638ABFB"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3:30 pm</w:t>
            </w:r>
          </w:p>
        </w:tc>
      </w:tr>
      <w:tr w:rsidR="00C74546" w:rsidRPr="008F75FC" w14:paraId="2AEB57B4" w14:textId="77777777" w:rsidTr="00C74546">
        <w:tc>
          <w:tcPr>
            <w:tcW w:w="720" w:type="dxa"/>
            <w:tcBorders>
              <w:top w:val="single" w:sz="8" w:space="0" w:color="auto"/>
              <w:left w:val="single" w:sz="8" w:space="0" w:color="auto"/>
              <w:bottom w:val="single" w:sz="8" w:space="0" w:color="auto"/>
              <w:right w:val="single" w:sz="8" w:space="0" w:color="auto"/>
            </w:tcBorders>
          </w:tcPr>
          <w:p w14:paraId="4426DFC1" w14:textId="77777777" w:rsidR="00C74546" w:rsidRPr="00C74546" w:rsidRDefault="00C74546" w:rsidP="00C74546">
            <w:pPr>
              <w:tabs>
                <w:tab w:val="left" w:pos="180"/>
              </w:tabs>
              <w:ind w:left="180" w:right="270"/>
              <w:jc w:val="center"/>
              <w:rPr>
                <w:rFonts w:asciiTheme="minorHAnsi" w:hAnsiTheme="minorHAnsi" w:cstheme="minorHAnsi"/>
              </w:rPr>
            </w:pPr>
            <w:r w:rsidRPr="00C74546">
              <w:rPr>
                <w:rFonts w:asciiTheme="minorHAnsi" w:eastAsia="Calibri" w:hAnsiTheme="minorHAnsi" w:cstheme="minorHAnsi"/>
                <w:color w:val="000000" w:themeColor="text1"/>
              </w:rPr>
              <w:t>3</w:t>
            </w:r>
          </w:p>
        </w:tc>
        <w:tc>
          <w:tcPr>
            <w:tcW w:w="1620" w:type="dxa"/>
            <w:tcBorders>
              <w:top w:val="single" w:sz="8" w:space="0" w:color="auto"/>
              <w:left w:val="single" w:sz="8" w:space="0" w:color="auto"/>
              <w:bottom w:val="single" w:sz="8" w:space="0" w:color="auto"/>
              <w:right w:val="single" w:sz="8" w:space="0" w:color="auto"/>
            </w:tcBorders>
            <w:vAlign w:val="center"/>
          </w:tcPr>
          <w:p w14:paraId="2262C103"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11:15 am</w:t>
            </w:r>
          </w:p>
        </w:tc>
        <w:tc>
          <w:tcPr>
            <w:tcW w:w="1800" w:type="dxa"/>
            <w:tcBorders>
              <w:top w:val="single" w:sz="8" w:space="0" w:color="auto"/>
              <w:left w:val="single" w:sz="8" w:space="0" w:color="auto"/>
              <w:bottom w:val="single" w:sz="8" w:space="0" w:color="auto"/>
              <w:right w:val="single" w:sz="8" w:space="0" w:color="auto"/>
            </w:tcBorders>
            <w:vAlign w:val="center"/>
          </w:tcPr>
          <w:p w14:paraId="41935805"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2:40 – 3:25</w:t>
            </w:r>
          </w:p>
        </w:tc>
        <w:tc>
          <w:tcPr>
            <w:tcW w:w="19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CA4A00B" w14:textId="77777777" w:rsidR="00C74546" w:rsidRPr="008F75FC" w:rsidRDefault="00C74546" w:rsidP="00C74546">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11:45 – 12:05</w:t>
            </w:r>
          </w:p>
        </w:tc>
        <w:tc>
          <w:tcPr>
            <w:tcW w:w="20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29C92DF"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12:05 – 12:25</w:t>
            </w:r>
          </w:p>
        </w:tc>
        <w:tc>
          <w:tcPr>
            <w:tcW w:w="1530" w:type="dxa"/>
            <w:tcBorders>
              <w:top w:val="single" w:sz="8" w:space="0" w:color="auto"/>
              <w:left w:val="single" w:sz="8" w:space="0" w:color="auto"/>
              <w:bottom w:val="single" w:sz="8" w:space="0" w:color="auto"/>
              <w:right w:val="single" w:sz="8" w:space="0" w:color="auto"/>
            </w:tcBorders>
            <w:vAlign w:val="center"/>
          </w:tcPr>
          <w:p w14:paraId="2BBB5CCA" w14:textId="77777777" w:rsidR="00C74546" w:rsidRPr="008F75FC" w:rsidRDefault="00C74546" w:rsidP="00C74546">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4DE37AD0"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3:30 pm</w:t>
            </w:r>
          </w:p>
        </w:tc>
      </w:tr>
      <w:tr w:rsidR="00C74546" w:rsidRPr="008F75FC" w14:paraId="3E5A8BAC" w14:textId="77777777" w:rsidTr="00C74546">
        <w:tc>
          <w:tcPr>
            <w:tcW w:w="720" w:type="dxa"/>
            <w:tcBorders>
              <w:top w:val="single" w:sz="8" w:space="0" w:color="auto"/>
              <w:left w:val="single" w:sz="8" w:space="0" w:color="auto"/>
              <w:bottom w:val="single" w:sz="8" w:space="0" w:color="auto"/>
              <w:right w:val="single" w:sz="8" w:space="0" w:color="auto"/>
            </w:tcBorders>
          </w:tcPr>
          <w:p w14:paraId="21905B93" w14:textId="77777777" w:rsidR="00C74546" w:rsidRPr="00C74546" w:rsidRDefault="00C74546" w:rsidP="00C74546">
            <w:pPr>
              <w:tabs>
                <w:tab w:val="left" w:pos="180"/>
              </w:tabs>
              <w:ind w:left="180" w:right="270"/>
              <w:jc w:val="center"/>
              <w:rPr>
                <w:rFonts w:asciiTheme="minorHAnsi" w:hAnsiTheme="minorHAnsi" w:cstheme="minorHAnsi"/>
              </w:rPr>
            </w:pPr>
            <w:r w:rsidRPr="00C74546">
              <w:rPr>
                <w:rFonts w:asciiTheme="minorHAnsi" w:eastAsia="Calibri" w:hAnsiTheme="minorHAnsi" w:cstheme="minorHAnsi"/>
                <w:color w:val="000000" w:themeColor="text1"/>
              </w:rPr>
              <w:t>4</w:t>
            </w:r>
          </w:p>
        </w:tc>
        <w:tc>
          <w:tcPr>
            <w:tcW w:w="1620" w:type="dxa"/>
            <w:tcBorders>
              <w:top w:val="single" w:sz="8" w:space="0" w:color="auto"/>
              <w:left w:val="single" w:sz="8" w:space="0" w:color="auto"/>
              <w:bottom w:val="single" w:sz="8" w:space="0" w:color="auto"/>
              <w:right w:val="single" w:sz="8" w:space="0" w:color="auto"/>
            </w:tcBorders>
            <w:vAlign w:val="center"/>
          </w:tcPr>
          <w:p w14:paraId="3A15DF4F"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11:15 am</w:t>
            </w:r>
          </w:p>
        </w:tc>
        <w:tc>
          <w:tcPr>
            <w:tcW w:w="1800" w:type="dxa"/>
            <w:tcBorders>
              <w:top w:val="single" w:sz="8" w:space="0" w:color="auto"/>
              <w:left w:val="single" w:sz="8" w:space="0" w:color="auto"/>
              <w:bottom w:val="single" w:sz="8" w:space="0" w:color="auto"/>
              <w:right w:val="single" w:sz="8" w:space="0" w:color="auto"/>
            </w:tcBorders>
            <w:vAlign w:val="center"/>
          </w:tcPr>
          <w:p w14:paraId="7424A96C"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NA</w:t>
            </w:r>
          </w:p>
        </w:tc>
        <w:tc>
          <w:tcPr>
            <w:tcW w:w="1980" w:type="dxa"/>
            <w:tcBorders>
              <w:top w:val="single" w:sz="8" w:space="0" w:color="auto"/>
              <w:left w:val="single" w:sz="8" w:space="0" w:color="auto"/>
              <w:bottom w:val="single" w:sz="8" w:space="0" w:color="auto"/>
              <w:right w:val="single" w:sz="8" w:space="0" w:color="auto"/>
            </w:tcBorders>
            <w:vAlign w:val="center"/>
          </w:tcPr>
          <w:p w14:paraId="3D847844" w14:textId="77777777" w:rsidR="00C74546" w:rsidRPr="008F75FC" w:rsidRDefault="00C74546" w:rsidP="00C74546">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12:05 – 12:25</w:t>
            </w:r>
          </w:p>
        </w:tc>
        <w:tc>
          <w:tcPr>
            <w:tcW w:w="2070" w:type="dxa"/>
            <w:tcBorders>
              <w:top w:val="single" w:sz="8" w:space="0" w:color="auto"/>
              <w:left w:val="single" w:sz="8" w:space="0" w:color="auto"/>
              <w:bottom w:val="single" w:sz="8" w:space="0" w:color="auto"/>
              <w:right w:val="single" w:sz="8" w:space="0" w:color="auto"/>
            </w:tcBorders>
            <w:vAlign w:val="center"/>
          </w:tcPr>
          <w:p w14:paraId="1E068F10"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11:45 – 12:05</w:t>
            </w:r>
          </w:p>
        </w:tc>
        <w:tc>
          <w:tcPr>
            <w:tcW w:w="1530" w:type="dxa"/>
            <w:tcBorders>
              <w:top w:val="single" w:sz="8" w:space="0" w:color="auto"/>
              <w:left w:val="single" w:sz="8" w:space="0" w:color="auto"/>
              <w:bottom w:val="single" w:sz="8" w:space="0" w:color="auto"/>
              <w:right w:val="single" w:sz="8" w:space="0" w:color="auto"/>
            </w:tcBorders>
            <w:vAlign w:val="center"/>
          </w:tcPr>
          <w:p w14:paraId="7CAB21CA" w14:textId="77777777" w:rsidR="00C74546" w:rsidRPr="008F75FC" w:rsidRDefault="00C74546" w:rsidP="00C74546">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4C3C3F70"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3:30 pm</w:t>
            </w:r>
          </w:p>
        </w:tc>
      </w:tr>
      <w:tr w:rsidR="00C74546" w:rsidRPr="008F75FC" w14:paraId="185341C0" w14:textId="77777777" w:rsidTr="00C74546">
        <w:tc>
          <w:tcPr>
            <w:tcW w:w="720" w:type="dxa"/>
            <w:tcBorders>
              <w:top w:val="single" w:sz="8" w:space="0" w:color="auto"/>
              <w:left w:val="single" w:sz="8" w:space="0" w:color="auto"/>
              <w:bottom w:val="single" w:sz="8" w:space="0" w:color="auto"/>
              <w:right w:val="single" w:sz="8" w:space="0" w:color="auto"/>
            </w:tcBorders>
          </w:tcPr>
          <w:p w14:paraId="32AD131C" w14:textId="77777777" w:rsidR="00C74546" w:rsidRPr="00C74546" w:rsidRDefault="00C74546" w:rsidP="00C74546">
            <w:pPr>
              <w:tabs>
                <w:tab w:val="left" w:pos="180"/>
              </w:tabs>
              <w:ind w:left="180" w:right="270"/>
              <w:jc w:val="center"/>
              <w:rPr>
                <w:rFonts w:asciiTheme="minorHAnsi" w:hAnsiTheme="minorHAnsi" w:cstheme="minorHAnsi"/>
              </w:rPr>
            </w:pPr>
            <w:r w:rsidRPr="00C74546">
              <w:rPr>
                <w:rFonts w:asciiTheme="minorHAnsi" w:eastAsia="Calibri" w:hAnsiTheme="minorHAnsi" w:cstheme="minorHAnsi"/>
                <w:color w:val="000000" w:themeColor="text1"/>
              </w:rPr>
              <w:t>5</w:t>
            </w:r>
          </w:p>
        </w:tc>
        <w:tc>
          <w:tcPr>
            <w:tcW w:w="1620" w:type="dxa"/>
            <w:tcBorders>
              <w:top w:val="single" w:sz="8" w:space="0" w:color="auto"/>
              <w:left w:val="single" w:sz="8" w:space="0" w:color="auto"/>
              <w:bottom w:val="single" w:sz="8" w:space="0" w:color="auto"/>
              <w:right w:val="single" w:sz="8" w:space="0" w:color="auto"/>
            </w:tcBorders>
            <w:vAlign w:val="center"/>
          </w:tcPr>
          <w:p w14:paraId="34C2F9E8"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11:15 am</w:t>
            </w:r>
          </w:p>
        </w:tc>
        <w:tc>
          <w:tcPr>
            <w:tcW w:w="1800" w:type="dxa"/>
            <w:tcBorders>
              <w:top w:val="single" w:sz="8" w:space="0" w:color="auto"/>
              <w:left w:val="single" w:sz="8" w:space="0" w:color="auto"/>
              <w:bottom w:val="single" w:sz="8" w:space="0" w:color="auto"/>
              <w:right w:val="single" w:sz="8" w:space="0" w:color="auto"/>
            </w:tcBorders>
            <w:vAlign w:val="center"/>
          </w:tcPr>
          <w:p w14:paraId="36F9FFDD"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1:50 – 2:35</w:t>
            </w:r>
          </w:p>
        </w:tc>
        <w:tc>
          <w:tcPr>
            <w:tcW w:w="19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FD99F2C" w14:textId="77777777" w:rsidR="00C74546" w:rsidRPr="008F75FC" w:rsidRDefault="00C74546" w:rsidP="00C74546">
            <w:pPr>
              <w:tabs>
                <w:tab w:val="left" w:pos="180"/>
              </w:tabs>
              <w:ind w:left="180" w:right="270"/>
              <w:jc w:val="center"/>
              <w:rPr>
                <w:rFonts w:asciiTheme="minorHAnsi" w:eastAsia="Calibri" w:hAnsiTheme="minorHAnsi" w:cstheme="minorHAnsi"/>
                <w:color w:val="000000" w:themeColor="text1"/>
              </w:rPr>
            </w:pPr>
            <w:r>
              <w:rPr>
                <w:rFonts w:asciiTheme="minorHAnsi" w:eastAsia="Calibri" w:hAnsiTheme="minorHAnsi" w:cstheme="minorHAnsi"/>
                <w:color w:val="000000" w:themeColor="text1"/>
              </w:rPr>
              <w:t>11:15 – 11:40</w:t>
            </w:r>
          </w:p>
        </w:tc>
        <w:tc>
          <w:tcPr>
            <w:tcW w:w="207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ABC2550"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NA</w:t>
            </w:r>
          </w:p>
        </w:tc>
        <w:tc>
          <w:tcPr>
            <w:tcW w:w="1530" w:type="dxa"/>
            <w:tcBorders>
              <w:top w:val="single" w:sz="8" w:space="0" w:color="auto"/>
              <w:left w:val="single" w:sz="8" w:space="0" w:color="auto"/>
              <w:bottom w:val="single" w:sz="8" w:space="0" w:color="auto"/>
              <w:right w:val="single" w:sz="8" w:space="0" w:color="auto"/>
            </w:tcBorders>
            <w:vAlign w:val="center"/>
          </w:tcPr>
          <w:p w14:paraId="2EF04F19" w14:textId="77777777" w:rsidR="00C74546" w:rsidRPr="008F75FC" w:rsidRDefault="00C74546" w:rsidP="00C74546">
            <w:pPr>
              <w:tabs>
                <w:tab w:val="left" w:pos="180"/>
              </w:tabs>
              <w:ind w:left="180" w:right="270"/>
              <w:jc w:val="center"/>
              <w:rPr>
                <w:rFonts w:asciiTheme="minorHAnsi" w:hAnsiTheme="minorHAnsi" w:cstheme="minorHAnsi"/>
              </w:rPr>
            </w:pPr>
            <w:r w:rsidRPr="008F75FC">
              <w:rPr>
                <w:rFonts w:asciiTheme="minorHAnsi" w:eastAsia="Calibri" w:hAnsiTheme="minorHAnsi" w:cstheme="minorHAnsi"/>
                <w:color w:val="000000" w:themeColor="text1"/>
              </w:rPr>
              <w:t xml:space="preserve">N/A </w:t>
            </w:r>
          </w:p>
        </w:tc>
        <w:tc>
          <w:tcPr>
            <w:tcW w:w="1440" w:type="dxa"/>
            <w:tcBorders>
              <w:top w:val="single" w:sz="8" w:space="0" w:color="auto"/>
              <w:left w:val="single" w:sz="8" w:space="0" w:color="auto"/>
              <w:bottom w:val="single" w:sz="8" w:space="0" w:color="auto"/>
              <w:right w:val="single" w:sz="8" w:space="0" w:color="auto"/>
            </w:tcBorders>
          </w:tcPr>
          <w:p w14:paraId="54172E2C" w14:textId="77777777" w:rsidR="00C74546" w:rsidRPr="008F75FC" w:rsidRDefault="00C74546" w:rsidP="00C74546">
            <w:pPr>
              <w:tabs>
                <w:tab w:val="left" w:pos="180"/>
              </w:tabs>
              <w:ind w:left="180" w:right="270"/>
              <w:jc w:val="center"/>
              <w:rPr>
                <w:rFonts w:asciiTheme="minorHAnsi" w:hAnsiTheme="minorHAnsi" w:cstheme="minorHAnsi"/>
              </w:rPr>
            </w:pPr>
            <w:r>
              <w:rPr>
                <w:rFonts w:asciiTheme="minorHAnsi" w:eastAsia="Calibri" w:hAnsiTheme="minorHAnsi" w:cstheme="minorHAnsi"/>
                <w:color w:val="000000" w:themeColor="text1"/>
              </w:rPr>
              <w:t>3:30 pm</w:t>
            </w:r>
          </w:p>
        </w:tc>
      </w:tr>
    </w:tbl>
    <w:p w14:paraId="4AFAF12A" w14:textId="3A26BE60" w:rsidR="00C74546" w:rsidRPr="008F75FC" w:rsidRDefault="00C74546" w:rsidP="00C74546">
      <w:pPr>
        <w:tabs>
          <w:tab w:val="left" w:pos="180"/>
        </w:tabs>
        <w:ind w:left="180" w:right="270"/>
        <w:rPr>
          <w:rFonts w:asciiTheme="minorHAnsi" w:hAnsiTheme="minorHAnsi" w:cstheme="minorHAnsi"/>
        </w:rPr>
      </w:pPr>
      <w:r w:rsidRPr="008F75FC">
        <w:rPr>
          <w:rFonts w:asciiTheme="minorHAnsi" w:hAnsiTheme="minorHAnsi" w:cstheme="minorHAnsi"/>
          <w:b/>
          <w:bCs/>
          <w:color w:val="000000" w:themeColor="text1"/>
        </w:rPr>
        <w:t>School Schedule 2</w:t>
      </w:r>
      <w:r>
        <w:rPr>
          <w:rFonts w:asciiTheme="minorHAnsi" w:hAnsiTheme="minorHAnsi" w:cstheme="minorHAnsi"/>
          <w:b/>
          <w:bCs/>
          <w:color w:val="000000" w:themeColor="text1"/>
        </w:rPr>
        <w:t xml:space="preserve"> </w:t>
      </w:r>
      <w:proofErr w:type="spellStart"/>
      <w:r>
        <w:rPr>
          <w:rFonts w:asciiTheme="minorHAnsi" w:hAnsiTheme="minorHAnsi" w:cstheme="minorHAnsi"/>
          <w:b/>
          <w:bCs/>
          <w:color w:val="000000" w:themeColor="text1"/>
        </w:rPr>
        <w:t>hr</w:t>
      </w:r>
      <w:proofErr w:type="spellEnd"/>
      <w:r w:rsidRPr="008F75FC">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Late Start</w:t>
      </w:r>
      <w:r w:rsidRPr="008F75FC">
        <w:rPr>
          <w:rFonts w:asciiTheme="minorHAnsi" w:hAnsiTheme="minorHAnsi" w:cstheme="minorHAnsi"/>
          <w:color w:val="000000" w:themeColor="text1"/>
        </w:rPr>
        <w:t xml:space="preserve"> </w:t>
      </w:r>
    </w:p>
    <w:p w14:paraId="5310D76B" w14:textId="094BD8C5" w:rsidR="00E758D3" w:rsidRDefault="00E758D3">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3DC7A31B" w14:textId="77777777" w:rsidR="00834904" w:rsidRDefault="00834904" w:rsidP="00834904">
      <w:pPr>
        <w:tabs>
          <w:tab w:val="left" w:pos="180"/>
        </w:tabs>
        <w:ind w:left="180" w:right="270"/>
        <w:rPr>
          <w:rFonts w:asciiTheme="minorHAnsi" w:hAnsiTheme="minorHAnsi" w:cstheme="minorHAnsi"/>
          <w:b/>
          <w:bCs/>
          <w:color w:val="000000" w:themeColor="text1"/>
        </w:rPr>
      </w:pPr>
    </w:p>
    <w:p w14:paraId="427D5F99" w14:textId="77777777" w:rsidR="005E23D9" w:rsidRDefault="005E23D9">
      <w:pPr>
        <w:rPr>
          <w:rFonts w:asciiTheme="minorHAnsi" w:hAnsiTheme="minorHAnsi" w:cstheme="minorHAnsi"/>
          <w:b/>
          <w:bCs/>
          <w:color w:val="auto"/>
        </w:rPr>
      </w:pPr>
    </w:p>
    <w:p w14:paraId="79B36EF2" w14:textId="5B4FF018" w:rsidR="00285DC3" w:rsidRDefault="005E23D9">
      <w:pPr>
        <w:rPr>
          <w:rFonts w:asciiTheme="minorHAnsi" w:hAnsiTheme="minorHAnsi" w:cstheme="minorHAnsi"/>
          <w:b/>
          <w:bCs/>
          <w:noProof/>
        </w:rPr>
      </w:pPr>
      <w:r>
        <w:rPr>
          <w:rFonts w:asciiTheme="minorHAnsi" w:hAnsiTheme="minorHAnsi" w:cstheme="minorHAnsi"/>
          <w:b/>
          <w:bCs/>
          <w:noProof/>
        </w:rPr>
        <w:t>2023-2024 EE</w:t>
      </w:r>
      <w:r w:rsidR="00364442" w:rsidRPr="005E23D9">
        <w:rPr>
          <w:rFonts w:asciiTheme="minorHAnsi" w:hAnsiTheme="minorHAnsi" w:cstheme="minorHAnsi"/>
          <w:b/>
          <w:bCs/>
          <w:noProof/>
        </w:rPr>
        <w:t>A Calendar</w:t>
      </w:r>
    </w:p>
    <w:p w14:paraId="1AC31F46" w14:textId="77777777" w:rsidR="00A041F9" w:rsidRPr="005E23D9" w:rsidRDefault="00A041F9">
      <w:pPr>
        <w:rPr>
          <w:rFonts w:asciiTheme="minorHAnsi" w:hAnsiTheme="minorHAnsi" w:cstheme="minorHAnsi"/>
          <w:b/>
          <w:bCs/>
          <w:color w:val="auto"/>
          <w:kern w:val="0"/>
          <w:sz w:val="24"/>
          <w:szCs w:val="24"/>
        </w:rPr>
      </w:pPr>
    </w:p>
    <w:p w14:paraId="633D8D32" w14:textId="55A957B5" w:rsidR="00285DC3" w:rsidRDefault="00544995" w:rsidP="00B96509">
      <w:pPr>
        <w:pStyle w:val="Default"/>
        <w:tabs>
          <w:tab w:val="left" w:pos="180"/>
        </w:tabs>
        <w:ind w:right="270"/>
        <w:rPr>
          <w:rFonts w:asciiTheme="minorHAnsi" w:hAnsiTheme="minorHAnsi" w:cstheme="minorHAnsi"/>
          <w:b/>
          <w:bCs/>
          <w:color w:val="auto"/>
        </w:rPr>
      </w:pPr>
      <w:r>
        <w:rPr>
          <w:noProof/>
          <w:color w:val="auto"/>
        </w:rPr>
        <w:drawing>
          <wp:anchor distT="36576" distB="36576" distL="36576" distR="36576" simplePos="0" relativeHeight="251658248" behindDoc="0" locked="0" layoutInCell="1" allowOverlap="1" wp14:anchorId="798EBE54" wp14:editId="7D9C84F5">
            <wp:simplePos x="0" y="0"/>
            <wp:positionH relativeFrom="column">
              <wp:posOffset>0</wp:posOffset>
            </wp:positionH>
            <wp:positionV relativeFrom="paragraph">
              <wp:posOffset>36830</wp:posOffset>
            </wp:positionV>
            <wp:extent cx="6800850" cy="6433820"/>
            <wp:effectExtent l="38100" t="38100" r="95250" b="1003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0850" cy="64338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BE6FD3" w14:textId="588A50DB" w:rsidR="00F765AB" w:rsidRDefault="00F765AB" w:rsidP="00F765AB">
      <w:pPr>
        <w:rPr>
          <w:rFonts w:asciiTheme="minorHAnsi" w:hAnsiTheme="minorHAnsi" w:cstheme="minorHAnsi"/>
          <w:b/>
          <w:bCs/>
          <w:color w:val="auto"/>
        </w:rPr>
      </w:pPr>
    </w:p>
    <w:p w14:paraId="31088409" w14:textId="0F0BD473" w:rsidR="00602A33" w:rsidRDefault="00602A33">
      <w:pPr>
        <w:rPr>
          <w:rFonts w:asciiTheme="minorHAnsi" w:hAnsiTheme="minorHAnsi" w:cstheme="minorHAnsi"/>
          <w:b/>
          <w:bCs/>
          <w:color w:val="auto"/>
        </w:rPr>
      </w:pPr>
      <w:r>
        <w:rPr>
          <w:rFonts w:asciiTheme="minorHAnsi" w:hAnsiTheme="minorHAnsi" w:cstheme="minorHAnsi"/>
          <w:b/>
          <w:bCs/>
          <w:color w:val="auto"/>
        </w:rPr>
        <w:br w:type="page"/>
      </w:r>
    </w:p>
    <w:p w14:paraId="53E1ECBC" w14:textId="77777777" w:rsidR="00F765AB" w:rsidRDefault="00F765AB" w:rsidP="00F765AB">
      <w:pPr>
        <w:rPr>
          <w:rFonts w:asciiTheme="minorHAnsi" w:hAnsiTheme="minorHAnsi" w:cstheme="minorHAnsi"/>
          <w:b/>
          <w:bCs/>
          <w:color w:val="auto"/>
        </w:rPr>
      </w:pPr>
    </w:p>
    <w:p w14:paraId="064E702B" w14:textId="77777777" w:rsidR="00B81B1C" w:rsidRDefault="007478B2">
      <w:pPr>
        <w:rPr>
          <w:noProof/>
        </w:rPr>
      </w:pPr>
      <w:r>
        <w:rPr>
          <w:noProof/>
        </w:rPr>
        <w:t>23-24 Paraeducator Calendar</w:t>
      </w:r>
    </w:p>
    <w:p w14:paraId="4D9F097C" w14:textId="0F1ACC8D" w:rsidR="00F765AB" w:rsidRDefault="00B81B1C">
      <w:pPr>
        <w:rPr>
          <w:rFonts w:asciiTheme="minorHAnsi" w:hAnsiTheme="minorHAnsi" w:cstheme="minorHAnsi"/>
          <w:b/>
          <w:bCs/>
          <w:color w:val="auto"/>
        </w:rPr>
      </w:pPr>
      <w:r>
        <w:rPr>
          <w:noProof/>
          <w:color w:val="auto"/>
          <w:kern w:val="0"/>
          <w:sz w:val="24"/>
          <w:szCs w:val="24"/>
        </w:rPr>
        <w:drawing>
          <wp:anchor distT="36576" distB="36576" distL="36576" distR="36576" simplePos="0" relativeHeight="251658249" behindDoc="0" locked="0" layoutInCell="1" allowOverlap="1" wp14:anchorId="1B260FB0" wp14:editId="33A2FEEE">
            <wp:simplePos x="0" y="0"/>
            <wp:positionH relativeFrom="column">
              <wp:posOffset>0</wp:posOffset>
            </wp:positionH>
            <wp:positionV relativeFrom="paragraph">
              <wp:posOffset>36830</wp:posOffset>
            </wp:positionV>
            <wp:extent cx="5893435" cy="76695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3435" cy="7669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765AB">
        <w:rPr>
          <w:rFonts w:asciiTheme="minorHAnsi" w:hAnsiTheme="minorHAnsi" w:cstheme="minorHAnsi"/>
          <w:b/>
          <w:bCs/>
          <w:color w:val="auto"/>
        </w:rPr>
        <w:br w:type="page"/>
      </w:r>
    </w:p>
    <w:p w14:paraId="164DF765" w14:textId="77777777" w:rsidR="00A041F9" w:rsidRDefault="00A041F9" w:rsidP="00F765AB">
      <w:pPr>
        <w:rPr>
          <w:rFonts w:asciiTheme="minorHAnsi" w:hAnsiTheme="minorHAnsi" w:cstheme="minorHAnsi"/>
          <w:b/>
          <w:bCs/>
          <w:color w:val="auto"/>
          <w:sz w:val="24"/>
          <w:szCs w:val="24"/>
        </w:rPr>
      </w:pPr>
    </w:p>
    <w:p w14:paraId="60113C37" w14:textId="4A937721" w:rsidR="00B96509" w:rsidRPr="00F765AB" w:rsidRDefault="00F765AB" w:rsidP="00F765AB">
      <w:pPr>
        <w:rPr>
          <w:rFonts w:asciiTheme="minorHAnsi" w:hAnsiTheme="minorHAnsi" w:cstheme="minorHAnsi"/>
          <w:b/>
          <w:bCs/>
          <w:color w:val="auto"/>
          <w:kern w:val="0"/>
          <w:sz w:val="32"/>
          <w:szCs w:val="32"/>
        </w:rPr>
      </w:pPr>
      <w:r>
        <w:rPr>
          <w:rFonts w:asciiTheme="minorHAnsi" w:hAnsiTheme="minorHAnsi" w:cstheme="minorHAnsi"/>
          <w:b/>
          <w:bCs/>
          <w:color w:val="auto"/>
          <w:sz w:val="24"/>
          <w:szCs w:val="24"/>
        </w:rPr>
        <w:t xml:space="preserve">Garfield </w:t>
      </w:r>
      <w:r w:rsidRPr="00F765AB">
        <w:rPr>
          <w:rFonts w:asciiTheme="minorHAnsi" w:hAnsiTheme="minorHAnsi" w:cstheme="minorHAnsi"/>
          <w:b/>
          <w:bCs/>
          <w:color w:val="auto"/>
          <w:sz w:val="24"/>
          <w:szCs w:val="24"/>
        </w:rPr>
        <w:t>P</w:t>
      </w:r>
      <w:r w:rsidR="00B96509" w:rsidRPr="00F765AB">
        <w:rPr>
          <w:rFonts w:asciiTheme="minorHAnsi" w:hAnsiTheme="minorHAnsi" w:cstheme="minorHAnsi"/>
          <w:b/>
          <w:bCs/>
          <w:color w:val="auto"/>
          <w:sz w:val="24"/>
          <w:szCs w:val="24"/>
        </w:rPr>
        <w:t>rofessional Learning and Event Calendar:</w:t>
      </w:r>
    </w:p>
    <w:p w14:paraId="103FF7FA" w14:textId="77777777" w:rsidR="00B96509" w:rsidRDefault="00B96509" w:rsidP="00B96509">
      <w:pPr>
        <w:pStyle w:val="Default"/>
        <w:tabs>
          <w:tab w:val="left" w:pos="180"/>
        </w:tabs>
        <w:ind w:left="180" w:right="270"/>
        <w:rPr>
          <w:rFonts w:asciiTheme="minorHAnsi" w:hAnsiTheme="minorHAnsi" w:cstheme="minorHAnsi"/>
          <w:color w:val="auto"/>
        </w:rPr>
      </w:pPr>
      <w:r>
        <w:rPr>
          <w:rFonts w:asciiTheme="minorHAnsi" w:hAnsiTheme="minorHAnsi" w:cstheme="minorHAnsi"/>
          <w:color w:val="auto"/>
        </w:rPr>
        <w:t>All school-wide events, professional learning opportunities, staff meetings, and Garfield teams will be scheduled on the GAE Outlook calendar found by following these steps:</w:t>
      </w:r>
    </w:p>
    <w:p w14:paraId="0118FE2D" w14:textId="028B6FE7" w:rsidR="00B96509" w:rsidRPr="00C07062" w:rsidRDefault="00B96509" w:rsidP="1DA58033">
      <w:pPr>
        <w:pStyle w:val="Default"/>
        <w:numPr>
          <w:ilvl w:val="0"/>
          <w:numId w:val="63"/>
        </w:numPr>
        <w:tabs>
          <w:tab w:val="left" w:pos="180"/>
        </w:tabs>
        <w:ind w:right="270"/>
        <w:rPr>
          <w:rFonts w:asciiTheme="minorHAnsi" w:hAnsiTheme="minorHAnsi" w:cstheme="minorBidi"/>
          <w:color w:val="auto"/>
        </w:rPr>
      </w:pPr>
      <w:r w:rsidRPr="1DA58033">
        <w:rPr>
          <w:rFonts w:asciiTheme="minorHAnsi" w:hAnsiTheme="minorHAnsi" w:cstheme="minorBidi"/>
          <w:color w:val="auto"/>
        </w:rPr>
        <w:t xml:space="preserve">Click on the </w:t>
      </w:r>
      <w:r w:rsidR="07CF7C0F" w:rsidRPr="1DA58033">
        <w:rPr>
          <w:rFonts w:asciiTheme="minorHAnsi" w:hAnsiTheme="minorHAnsi" w:cstheme="minorBidi"/>
          <w:color w:val="auto"/>
        </w:rPr>
        <w:t>ellipses</w:t>
      </w:r>
      <w:r w:rsidRPr="1DA58033">
        <w:rPr>
          <w:rFonts w:asciiTheme="minorHAnsi" w:hAnsiTheme="minorHAnsi" w:cstheme="minorBidi"/>
          <w:color w:val="auto"/>
        </w:rPr>
        <w:t xml:space="preserve"> in the bottom left corner of your Outlook App</w:t>
      </w:r>
    </w:p>
    <w:p w14:paraId="36DBBB59" w14:textId="77777777" w:rsidR="00B96509" w:rsidRDefault="00B96509" w:rsidP="00B96509">
      <w:pPr>
        <w:pStyle w:val="Default"/>
        <w:tabs>
          <w:tab w:val="left" w:pos="180"/>
        </w:tabs>
        <w:ind w:left="540" w:right="270"/>
        <w:rPr>
          <w:rFonts w:asciiTheme="minorHAnsi" w:hAnsiTheme="minorHAnsi" w:cstheme="minorHAnsi"/>
          <w:color w:val="auto"/>
        </w:rPr>
      </w:pPr>
      <w:r>
        <w:rPr>
          <w:noProof/>
        </w:rPr>
        <w:drawing>
          <wp:inline distT="0" distB="0" distL="0" distR="0" wp14:anchorId="4908E017" wp14:editId="74899F61">
            <wp:extent cx="1439762" cy="260327"/>
            <wp:effectExtent l="19050" t="19050" r="8255"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1677" r="4640" b="15820"/>
                    <a:stretch/>
                  </pic:blipFill>
                  <pic:spPr bwMode="auto">
                    <a:xfrm>
                      <a:off x="0" y="0"/>
                      <a:ext cx="1499007" cy="2710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AF0540" w14:textId="77777777" w:rsidR="00B96509" w:rsidRDefault="00B96509" w:rsidP="00B96509">
      <w:pPr>
        <w:pStyle w:val="Default"/>
        <w:numPr>
          <w:ilvl w:val="0"/>
          <w:numId w:val="63"/>
        </w:numPr>
        <w:tabs>
          <w:tab w:val="left" w:pos="180"/>
        </w:tabs>
        <w:ind w:right="270"/>
        <w:rPr>
          <w:rFonts w:asciiTheme="minorHAnsi" w:hAnsiTheme="minorHAnsi" w:cstheme="minorHAnsi"/>
          <w:color w:val="auto"/>
        </w:rPr>
      </w:pPr>
      <w:r>
        <w:rPr>
          <w:rFonts w:asciiTheme="minorHAnsi" w:hAnsiTheme="minorHAnsi" w:cstheme="minorHAnsi"/>
          <w:color w:val="auto"/>
        </w:rPr>
        <w:t>Click on Folder, Public Folders, All Public Folders</w:t>
      </w:r>
    </w:p>
    <w:p w14:paraId="236924DE" w14:textId="77777777" w:rsidR="00B96509" w:rsidRDefault="00B96509" w:rsidP="00B96509">
      <w:pPr>
        <w:pStyle w:val="Default"/>
        <w:tabs>
          <w:tab w:val="left" w:pos="180"/>
        </w:tabs>
        <w:ind w:left="540" w:right="270"/>
        <w:rPr>
          <w:rFonts w:asciiTheme="minorHAnsi" w:hAnsiTheme="minorHAnsi" w:cstheme="minorHAnsi"/>
          <w:color w:val="auto"/>
        </w:rPr>
      </w:pPr>
      <w:r>
        <w:rPr>
          <w:noProof/>
        </w:rPr>
        <w:drawing>
          <wp:inline distT="0" distB="0" distL="0" distR="0" wp14:anchorId="5EB441F3" wp14:editId="4452EEE7">
            <wp:extent cx="1202874" cy="517984"/>
            <wp:effectExtent l="19050" t="19050" r="1651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5573" cy="527759"/>
                    </a:xfrm>
                    <a:prstGeom prst="rect">
                      <a:avLst/>
                    </a:prstGeom>
                    <a:ln>
                      <a:solidFill>
                        <a:schemeClr val="accent1"/>
                      </a:solidFill>
                    </a:ln>
                  </pic:spPr>
                </pic:pic>
              </a:graphicData>
            </a:graphic>
          </wp:inline>
        </w:drawing>
      </w:r>
    </w:p>
    <w:p w14:paraId="13B83078" w14:textId="0648B063" w:rsidR="00B96509" w:rsidRDefault="00B96509" w:rsidP="00B96509">
      <w:pPr>
        <w:pStyle w:val="Default"/>
        <w:numPr>
          <w:ilvl w:val="0"/>
          <w:numId w:val="63"/>
        </w:numPr>
        <w:tabs>
          <w:tab w:val="left" w:pos="180"/>
        </w:tabs>
        <w:ind w:right="270"/>
        <w:rPr>
          <w:rFonts w:asciiTheme="minorHAnsi" w:hAnsiTheme="minorHAnsi" w:cstheme="minorHAnsi"/>
          <w:color w:val="auto"/>
        </w:rPr>
      </w:pPr>
      <w:r>
        <w:rPr>
          <w:rFonts w:asciiTheme="minorHAnsi" w:hAnsiTheme="minorHAnsi" w:cstheme="minorHAnsi"/>
          <w:color w:val="auto"/>
        </w:rPr>
        <w:t>Click on Public Calendars, G</w:t>
      </w:r>
      <w:r w:rsidR="00B02169">
        <w:rPr>
          <w:rFonts w:asciiTheme="minorHAnsi" w:hAnsiTheme="minorHAnsi" w:cstheme="minorHAnsi"/>
          <w:color w:val="auto"/>
        </w:rPr>
        <w:t>arfield Elementary School, GAE Only</w:t>
      </w:r>
    </w:p>
    <w:p w14:paraId="1C281A94" w14:textId="77777777" w:rsidR="00B96509" w:rsidRDefault="00B96509" w:rsidP="00B96509">
      <w:pPr>
        <w:pStyle w:val="Default"/>
        <w:tabs>
          <w:tab w:val="left" w:pos="180"/>
        </w:tabs>
        <w:ind w:left="540" w:right="270"/>
        <w:rPr>
          <w:rFonts w:asciiTheme="minorHAnsi" w:hAnsiTheme="minorHAnsi" w:cstheme="minorHAnsi"/>
          <w:color w:val="auto"/>
        </w:rPr>
      </w:pPr>
      <w:r>
        <w:rPr>
          <w:noProof/>
        </w:rPr>
        <w:drawing>
          <wp:inline distT="0" distB="0" distL="0" distR="0" wp14:anchorId="3CA3F5C6" wp14:editId="79188F4F">
            <wp:extent cx="750548" cy="211092"/>
            <wp:effectExtent l="19050" t="19050" r="1206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4240" cy="214943"/>
                    </a:xfrm>
                    <a:prstGeom prst="rect">
                      <a:avLst/>
                    </a:prstGeom>
                    <a:ln>
                      <a:solidFill>
                        <a:schemeClr val="accent1"/>
                      </a:solidFill>
                    </a:ln>
                  </pic:spPr>
                </pic:pic>
              </a:graphicData>
            </a:graphic>
          </wp:inline>
        </w:drawing>
      </w:r>
    </w:p>
    <w:p w14:paraId="49904EF8" w14:textId="77777777" w:rsidR="00B96509" w:rsidRDefault="00B96509" w:rsidP="00B96509">
      <w:pPr>
        <w:pStyle w:val="Default"/>
        <w:tabs>
          <w:tab w:val="left" w:pos="180"/>
        </w:tabs>
        <w:ind w:left="540" w:right="270"/>
        <w:rPr>
          <w:rFonts w:asciiTheme="minorHAnsi" w:hAnsiTheme="minorHAnsi" w:cstheme="minorHAnsi"/>
          <w:color w:val="auto"/>
        </w:rPr>
      </w:pPr>
    </w:p>
    <w:p w14:paraId="0586263E" w14:textId="0D4DE0B4" w:rsidR="00647C94" w:rsidRDefault="00647C94" w:rsidP="00647C94">
      <w:pPr>
        <w:pStyle w:val="Default"/>
        <w:numPr>
          <w:ilvl w:val="0"/>
          <w:numId w:val="63"/>
        </w:numPr>
        <w:tabs>
          <w:tab w:val="left" w:pos="180"/>
        </w:tabs>
        <w:ind w:right="270"/>
        <w:rPr>
          <w:rFonts w:asciiTheme="minorHAnsi" w:hAnsiTheme="minorHAnsi" w:cstheme="minorHAnsi"/>
          <w:color w:val="auto"/>
        </w:rPr>
      </w:pPr>
      <w:r>
        <w:rPr>
          <w:rFonts w:asciiTheme="minorHAnsi" w:hAnsiTheme="minorHAnsi" w:cstheme="minorHAnsi"/>
          <w:color w:val="auto"/>
        </w:rPr>
        <w:t xml:space="preserve"> Click on GAE Master Calendar</w:t>
      </w:r>
    </w:p>
    <w:p w14:paraId="0CD772E1" w14:textId="77777777" w:rsidR="001366E4" w:rsidRDefault="001366E4" w:rsidP="001366E4">
      <w:pPr>
        <w:pStyle w:val="Default"/>
        <w:tabs>
          <w:tab w:val="left" w:pos="180"/>
        </w:tabs>
        <w:ind w:left="180" w:right="270"/>
        <w:rPr>
          <w:rFonts w:asciiTheme="minorHAnsi" w:hAnsiTheme="minorHAnsi" w:cstheme="minorHAnsi"/>
          <w:color w:val="auto"/>
        </w:rPr>
      </w:pPr>
    </w:p>
    <w:p w14:paraId="40326A91" w14:textId="481842A0" w:rsidR="00B96509" w:rsidRDefault="00B96509" w:rsidP="00B96509">
      <w:pPr>
        <w:pStyle w:val="Default"/>
        <w:tabs>
          <w:tab w:val="left" w:pos="180"/>
        </w:tabs>
        <w:ind w:left="540" w:right="270"/>
        <w:rPr>
          <w:rFonts w:asciiTheme="minorHAnsi" w:hAnsiTheme="minorHAnsi" w:cstheme="minorHAnsi"/>
          <w:color w:val="auto"/>
        </w:rPr>
      </w:pPr>
      <w:r w:rsidRPr="00607579">
        <w:rPr>
          <w:rFonts w:asciiTheme="minorHAnsi" w:hAnsiTheme="minorHAnsi" w:cstheme="minorHAnsi"/>
          <w:b/>
          <w:bCs/>
          <w:color w:val="auto"/>
        </w:rPr>
        <w:t>*Recommendation:</w:t>
      </w:r>
      <w:r>
        <w:rPr>
          <w:rFonts w:asciiTheme="minorHAnsi" w:hAnsiTheme="minorHAnsi" w:cstheme="minorHAnsi"/>
          <w:color w:val="auto"/>
        </w:rPr>
        <w:t xml:space="preserve"> Right click the GAE </w:t>
      </w:r>
      <w:r w:rsidR="00647C94">
        <w:rPr>
          <w:rFonts w:asciiTheme="minorHAnsi" w:hAnsiTheme="minorHAnsi" w:cstheme="minorHAnsi"/>
          <w:color w:val="auto"/>
        </w:rPr>
        <w:t>Master Calendar</w:t>
      </w:r>
      <w:r>
        <w:rPr>
          <w:rFonts w:asciiTheme="minorHAnsi" w:hAnsiTheme="minorHAnsi" w:cstheme="minorHAnsi"/>
          <w:color w:val="auto"/>
        </w:rPr>
        <w:t xml:space="preserve"> icon and click Add to Favorites to have it easily accessible in your Outlook. It will be saved under “Other </w:t>
      </w:r>
      <w:proofErr w:type="gramStart"/>
      <w:r>
        <w:rPr>
          <w:rFonts w:asciiTheme="minorHAnsi" w:hAnsiTheme="minorHAnsi" w:cstheme="minorHAnsi"/>
          <w:color w:val="auto"/>
        </w:rPr>
        <w:t>Calendars</w:t>
      </w:r>
      <w:proofErr w:type="gramEnd"/>
      <w:r>
        <w:rPr>
          <w:rFonts w:asciiTheme="minorHAnsi" w:hAnsiTheme="minorHAnsi" w:cstheme="minorHAnsi"/>
          <w:color w:val="auto"/>
        </w:rPr>
        <w:t>”</w:t>
      </w:r>
    </w:p>
    <w:p w14:paraId="692F1AC9" w14:textId="77777777" w:rsidR="00B96509" w:rsidRPr="006F1C6A" w:rsidRDefault="00B96509" w:rsidP="00B96509">
      <w:pPr>
        <w:pStyle w:val="Default"/>
        <w:tabs>
          <w:tab w:val="left" w:pos="180"/>
        </w:tabs>
        <w:ind w:left="540" w:right="270"/>
        <w:rPr>
          <w:rFonts w:asciiTheme="minorHAnsi" w:hAnsiTheme="minorHAnsi" w:cstheme="minorHAnsi"/>
          <w:color w:val="auto"/>
        </w:rPr>
      </w:pPr>
      <w:r>
        <w:rPr>
          <w:noProof/>
        </w:rPr>
        <w:drawing>
          <wp:inline distT="0" distB="0" distL="0" distR="0" wp14:anchorId="3E3EB67F" wp14:editId="06EBF617">
            <wp:extent cx="1260053" cy="959760"/>
            <wp:effectExtent l="19050" t="19050" r="1651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76440" cy="972242"/>
                    </a:xfrm>
                    <a:prstGeom prst="rect">
                      <a:avLst/>
                    </a:prstGeom>
                    <a:ln>
                      <a:solidFill>
                        <a:schemeClr val="accent1"/>
                      </a:solidFill>
                    </a:ln>
                  </pic:spPr>
                </pic:pic>
              </a:graphicData>
            </a:graphic>
          </wp:inline>
        </w:drawing>
      </w:r>
      <w:r>
        <w:rPr>
          <w:rFonts w:asciiTheme="minorHAnsi" w:hAnsiTheme="minorHAnsi" w:cstheme="minorHAnsi"/>
          <w:color w:val="auto"/>
        </w:rPr>
        <w:t xml:space="preserve"> </w:t>
      </w:r>
    </w:p>
    <w:p w14:paraId="5CA8FDBD" w14:textId="77777777" w:rsidR="00EE4B45" w:rsidRDefault="00EE4B45" w:rsidP="00DC1914">
      <w:pPr>
        <w:rPr>
          <w:rFonts w:asciiTheme="minorHAnsi" w:hAnsiTheme="minorHAnsi" w:cstheme="minorHAnsi"/>
          <w:b/>
          <w:bCs/>
        </w:rPr>
      </w:pPr>
    </w:p>
    <w:p w14:paraId="502D954D" w14:textId="3BEB09AB" w:rsidR="00DC1914" w:rsidRPr="00742FB7" w:rsidRDefault="00DC1914" w:rsidP="00DC1914">
      <w:pPr>
        <w:rPr>
          <w:rFonts w:asciiTheme="minorHAnsi" w:hAnsiTheme="minorHAnsi" w:cstheme="minorHAnsi"/>
          <w:b/>
          <w:bCs/>
        </w:rPr>
      </w:pPr>
      <w:r w:rsidRPr="00EE4B45">
        <w:rPr>
          <w:rFonts w:asciiTheme="minorHAnsi" w:hAnsiTheme="minorHAnsi" w:cstheme="minorHAnsi"/>
          <w:b/>
          <w:bCs/>
          <w:highlight w:val="yellow"/>
        </w:rPr>
        <w:t>Garfield Call-Back Events 202</w:t>
      </w:r>
      <w:r w:rsidR="00A70A4A">
        <w:rPr>
          <w:rFonts w:asciiTheme="minorHAnsi" w:hAnsiTheme="minorHAnsi" w:cstheme="minorHAnsi"/>
          <w:b/>
          <w:bCs/>
          <w:highlight w:val="yellow"/>
        </w:rPr>
        <w:t>3</w:t>
      </w:r>
      <w:r w:rsidRPr="00EE4B45">
        <w:rPr>
          <w:rFonts w:asciiTheme="minorHAnsi" w:hAnsiTheme="minorHAnsi" w:cstheme="minorHAnsi"/>
          <w:b/>
          <w:bCs/>
          <w:highlight w:val="yellow"/>
        </w:rPr>
        <w:t>-202</w:t>
      </w:r>
      <w:r w:rsidR="00A70A4A">
        <w:rPr>
          <w:rFonts w:asciiTheme="minorHAnsi" w:hAnsiTheme="minorHAnsi" w:cstheme="minorHAnsi"/>
          <w:b/>
          <w:bCs/>
        </w:rPr>
        <w:t>4</w:t>
      </w:r>
      <w:r w:rsidRPr="00742FB7">
        <w:rPr>
          <w:rFonts w:asciiTheme="minorHAnsi" w:hAnsiTheme="minorHAnsi" w:cstheme="minorHAnsi"/>
          <w:b/>
          <w:bCs/>
        </w:rPr>
        <w:t xml:space="preserve"> </w:t>
      </w:r>
    </w:p>
    <w:p w14:paraId="58178AA3" w14:textId="6EE1C132" w:rsidR="00DC1914" w:rsidRPr="004B6FF7" w:rsidRDefault="00486CF3" w:rsidP="004B6FF7">
      <w:pPr>
        <w:pStyle w:val="ListParagraph"/>
        <w:numPr>
          <w:ilvl w:val="0"/>
          <w:numId w:val="76"/>
        </w:numPr>
        <w:rPr>
          <w:rFonts w:asciiTheme="minorHAnsi" w:hAnsiTheme="minorHAnsi" w:cstheme="minorHAnsi"/>
          <w:bCs/>
          <w:sz w:val="20"/>
          <w:szCs w:val="16"/>
        </w:rPr>
      </w:pPr>
      <w:r>
        <w:rPr>
          <w:rFonts w:asciiTheme="minorHAnsi" w:hAnsiTheme="minorHAnsi" w:cstheme="minorHAnsi"/>
          <w:bCs/>
          <w:sz w:val="20"/>
          <w:szCs w:val="16"/>
        </w:rPr>
        <w:t>August 31</w:t>
      </w:r>
      <w:r w:rsidR="00DC1914" w:rsidRPr="004B6FF7">
        <w:rPr>
          <w:rFonts w:asciiTheme="minorHAnsi" w:hAnsiTheme="minorHAnsi" w:cstheme="minorHAnsi"/>
          <w:bCs/>
          <w:sz w:val="20"/>
          <w:szCs w:val="16"/>
        </w:rPr>
        <w:tab/>
      </w:r>
      <w:r w:rsidR="004B6FF7">
        <w:rPr>
          <w:rFonts w:asciiTheme="minorHAnsi" w:hAnsiTheme="minorHAnsi" w:cstheme="minorHAnsi"/>
          <w:bCs/>
          <w:sz w:val="20"/>
          <w:szCs w:val="16"/>
        </w:rPr>
        <w:tab/>
      </w:r>
      <w:r w:rsidR="00DC1914" w:rsidRPr="004B6FF7">
        <w:rPr>
          <w:rFonts w:asciiTheme="minorHAnsi" w:hAnsiTheme="minorHAnsi" w:cstheme="minorHAnsi"/>
          <w:b/>
          <w:sz w:val="20"/>
          <w:szCs w:val="16"/>
        </w:rPr>
        <w:t>Back to School Night</w:t>
      </w:r>
      <w:r w:rsidR="002B4DCB">
        <w:rPr>
          <w:rFonts w:asciiTheme="minorHAnsi" w:hAnsiTheme="minorHAnsi" w:cstheme="minorHAnsi"/>
          <w:b/>
          <w:sz w:val="20"/>
          <w:szCs w:val="16"/>
        </w:rPr>
        <w:t>,</w:t>
      </w:r>
      <w:r w:rsidR="00DC1914" w:rsidRPr="004B6FF7">
        <w:rPr>
          <w:rFonts w:asciiTheme="minorHAnsi" w:hAnsiTheme="minorHAnsi" w:cstheme="minorHAnsi"/>
          <w:bCs/>
          <w:sz w:val="20"/>
          <w:szCs w:val="16"/>
        </w:rPr>
        <w:t xml:space="preserve"> </w:t>
      </w:r>
      <w:r w:rsidR="003E40C3">
        <w:rPr>
          <w:rFonts w:asciiTheme="minorHAnsi" w:hAnsiTheme="minorHAnsi" w:cstheme="minorHAnsi"/>
          <w:bCs/>
          <w:sz w:val="20"/>
          <w:szCs w:val="16"/>
        </w:rPr>
        <w:t>5</w:t>
      </w:r>
      <w:r w:rsidR="00DC1914" w:rsidRPr="004B6FF7">
        <w:rPr>
          <w:rFonts w:asciiTheme="minorHAnsi" w:hAnsiTheme="minorHAnsi" w:cstheme="minorHAnsi"/>
          <w:bCs/>
          <w:sz w:val="20"/>
          <w:szCs w:val="16"/>
        </w:rPr>
        <w:t>:00 -</w:t>
      </w:r>
      <w:r w:rsidR="003E40C3">
        <w:rPr>
          <w:rFonts w:asciiTheme="minorHAnsi" w:hAnsiTheme="minorHAnsi" w:cstheme="minorHAnsi"/>
          <w:bCs/>
          <w:sz w:val="20"/>
          <w:szCs w:val="16"/>
        </w:rPr>
        <w:t>6</w:t>
      </w:r>
      <w:r w:rsidR="00DC1914" w:rsidRPr="004B6FF7">
        <w:rPr>
          <w:rFonts w:asciiTheme="minorHAnsi" w:hAnsiTheme="minorHAnsi" w:cstheme="minorHAnsi"/>
          <w:bCs/>
          <w:sz w:val="20"/>
          <w:szCs w:val="16"/>
        </w:rPr>
        <w:t>:</w:t>
      </w:r>
      <w:r w:rsidR="003E40C3">
        <w:rPr>
          <w:rFonts w:asciiTheme="minorHAnsi" w:hAnsiTheme="minorHAnsi" w:cstheme="minorHAnsi"/>
          <w:bCs/>
          <w:sz w:val="20"/>
          <w:szCs w:val="16"/>
        </w:rPr>
        <w:t>3</w:t>
      </w:r>
      <w:r w:rsidR="00DC1914" w:rsidRPr="004B6FF7">
        <w:rPr>
          <w:rFonts w:asciiTheme="minorHAnsi" w:hAnsiTheme="minorHAnsi" w:cstheme="minorHAnsi"/>
          <w:bCs/>
          <w:sz w:val="20"/>
          <w:szCs w:val="16"/>
        </w:rPr>
        <w:t>0 pm (optional call back)</w:t>
      </w:r>
    </w:p>
    <w:p w14:paraId="5B84DEE3" w14:textId="728B161C" w:rsidR="00DA53C9" w:rsidRDefault="00DC1914" w:rsidP="002552DB">
      <w:pPr>
        <w:pStyle w:val="ListParagraph"/>
        <w:numPr>
          <w:ilvl w:val="0"/>
          <w:numId w:val="76"/>
        </w:numPr>
        <w:rPr>
          <w:rFonts w:asciiTheme="minorHAnsi" w:hAnsiTheme="minorHAnsi" w:cstheme="minorHAnsi"/>
          <w:sz w:val="20"/>
          <w:szCs w:val="16"/>
        </w:rPr>
      </w:pPr>
      <w:r w:rsidRPr="00DA53C9">
        <w:rPr>
          <w:rFonts w:asciiTheme="minorHAnsi" w:hAnsiTheme="minorHAnsi" w:cstheme="minorHAnsi"/>
          <w:bCs/>
          <w:sz w:val="20"/>
          <w:szCs w:val="16"/>
        </w:rPr>
        <w:t>October</w:t>
      </w:r>
      <w:r w:rsidR="00126AF5" w:rsidRPr="00DA53C9">
        <w:rPr>
          <w:rFonts w:asciiTheme="minorHAnsi" w:hAnsiTheme="minorHAnsi" w:cstheme="minorHAnsi"/>
          <w:bCs/>
          <w:sz w:val="20"/>
          <w:szCs w:val="16"/>
        </w:rPr>
        <w:t xml:space="preserve"> </w:t>
      </w:r>
      <w:r w:rsidR="0069757A">
        <w:rPr>
          <w:rFonts w:asciiTheme="minorHAnsi" w:hAnsiTheme="minorHAnsi" w:cstheme="minorHAnsi"/>
          <w:bCs/>
          <w:sz w:val="20"/>
          <w:szCs w:val="16"/>
        </w:rPr>
        <w:t>1</w:t>
      </w:r>
      <w:r w:rsidR="003E40C3">
        <w:rPr>
          <w:rFonts w:asciiTheme="minorHAnsi" w:hAnsiTheme="minorHAnsi" w:cstheme="minorHAnsi"/>
          <w:bCs/>
          <w:sz w:val="20"/>
          <w:szCs w:val="16"/>
        </w:rPr>
        <w:t>6</w:t>
      </w:r>
      <w:r w:rsidRPr="00DA53C9">
        <w:rPr>
          <w:rFonts w:asciiTheme="minorHAnsi" w:hAnsiTheme="minorHAnsi" w:cstheme="minorHAnsi"/>
          <w:b/>
          <w:sz w:val="20"/>
          <w:szCs w:val="16"/>
        </w:rPr>
        <w:t xml:space="preserve"> </w:t>
      </w:r>
      <w:r w:rsidRPr="00DA53C9">
        <w:rPr>
          <w:rFonts w:asciiTheme="minorHAnsi" w:hAnsiTheme="minorHAnsi" w:cstheme="minorHAnsi"/>
          <w:sz w:val="20"/>
          <w:szCs w:val="16"/>
        </w:rPr>
        <w:t xml:space="preserve">    </w:t>
      </w:r>
      <w:r w:rsidR="004B6FF7" w:rsidRPr="00DA53C9">
        <w:rPr>
          <w:rFonts w:asciiTheme="minorHAnsi" w:hAnsiTheme="minorHAnsi" w:cstheme="minorHAnsi"/>
          <w:sz w:val="20"/>
          <w:szCs w:val="16"/>
        </w:rPr>
        <w:tab/>
      </w:r>
      <w:r w:rsidRPr="00DA53C9">
        <w:rPr>
          <w:rFonts w:asciiTheme="minorHAnsi" w:hAnsiTheme="minorHAnsi" w:cstheme="minorHAnsi"/>
          <w:b/>
          <w:sz w:val="20"/>
          <w:szCs w:val="16"/>
        </w:rPr>
        <w:t>Showcase of Learning</w:t>
      </w:r>
      <w:r w:rsidRPr="00DA53C9">
        <w:rPr>
          <w:rFonts w:asciiTheme="minorHAnsi" w:hAnsiTheme="minorHAnsi" w:cstheme="minorHAnsi"/>
          <w:sz w:val="20"/>
          <w:szCs w:val="16"/>
        </w:rPr>
        <w:t>, 5:30-6:30 pm (Curriculum night, required call back)</w:t>
      </w:r>
      <w:r w:rsidR="00742FB7" w:rsidRPr="00DA53C9">
        <w:rPr>
          <w:rFonts w:asciiTheme="minorHAnsi" w:hAnsiTheme="minorHAnsi" w:cstheme="minorHAnsi"/>
          <w:sz w:val="20"/>
          <w:szCs w:val="16"/>
        </w:rPr>
        <w:t>*</w:t>
      </w:r>
    </w:p>
    <w:p w14:paraId="2B56BE39" w14:textId="53609199" w:rsidR="00DC1914" w:rsidRPr="00605A2C" w:rsidRDefault="00DC1914" w:rsidP="00605A2C">
      <w:pPr>
        <w:pStyle w:val="ListParagraph"/>
        <w:numPr>
          <w:ilvl w:val="0"/>
          <w:numId w:val="76"/>
        </w:numPr>
        <w:rPr>
          <w:rFonts w:asciiTheme="minorHAnsi" w:hAnsiTheme="minorHAnsi" w:cstheme="minorBidi"/>
          <w:sz w:val="20"/>
        </w:rPr>
      </w:pPr>
      <w:r w:rsidRPr="00DA53C9">
        <w:rPr>
          <w:rFonts w:asciiTheme="minorHAnsi" w:hAnsiTheme="minorHAnsi" w:cstheme="minorHAnsi"/>
          <w:sz w:val="20"/>
          <w:szCs w:val="16"/>
        </w:rPr>
        <w:t>December</w:t>
      </w:r>
      <w:r w:rsidR="00D02AA2" w:rsidRPr="00DA53C9">
        <w:rPr>
          <w:rFonts w:asciiTheme="minorHAnsi" w:hAnsiTheme="minorHAnsi" w:cstheme="minorHAnsi"/>
          <w:sz w:val="20"/>
          <w:szCs w:val="16"/>
        </w:rPr>
        <w:t xml:space="preserve"> </w:t>
      </w:r>
      <w:r w:rsidR="00FD5927">
        <w:rPr>
          <w:rFonts w:asciiTheme="minorHAnsi" w:hAnsiTheme="minorHAnsi" w:cstheme="minorHAnsi"/>
          <w:sz w:val="20"/>
          <w:szCs w:val="16"/>
        </w:rPr>
        <w:t>14</w:t>
      </w:r>
      <w:r w:rsidRPr="00DA53C9">
        <w:rPr>
          <w:rFonts w:asciiTheme="minorHAnsi" w:hAnsiTheme="minorHAnsi" w:cstheme="minorHAnsi"/>
          <w:sz w:val="20"/>
          <w:szCs w:val="16"/>
        </w:rPr>
        <w:tab/>
      </w:r>
      <w:r w:rsidRPr="00DA53C9">
        <w:rPr>
          <w:rFonts w:asciiTheme="minorHAnsi" w:hAnsiTheme="minorHAnsi" w:cstheme="minorHAnsi"/>
          <w:b/>
          <w:bCs/>
          <w:sz w:val="20"/>
          <w:szCs w:val="16"/>
        </w:rPr>
        <w:t>Holiday Lane</w:t>
      </w:r>
      <w:r w:rsidR="00763D4C" w:rsidRPr="00DA53C9">
        <w:rPr>
          <w:rFonts w:asciiTheme="minorHAnsi" w:hAnsiTheme="minorHAnsi" w:cstheme="minorHAnsi"/>
          <w:b/>
          <w:bCs/>
          <w:sz w:val="20"/>
          <w:szCs w:val="16"/>
        </w:rPr>
        <w:t xml:space="preserve">, </w:t>
      </w:r>
      <w:r w:rsidR="00763D4C" w:rsidRPr="00DA53C9">
        <w:rPr>
          <w:rFonts w:asciiTheme="minorHAnsi" w:hAnsiTheme="minorHAnsi" w:cstheme="minorHAnsi"/>
          <w:sz w:val="20"/>
          <w:szCs w:val="16"/>
        </w:rPr>
        <w:t>5:30-6:30 pm</w:t>
      </w:r>
      <w:r w:rsidRPr="00DA53C9">
        <w:rPr>
          <w:rFonts w:asciiTheme="minorHAnsi" w:hAnsiTheme="minorHAnsi" w:cstheme="minorHAnsi"/>
          <w:sz w:val="20"/>
          <w:szCs w:val="16"/>
        </w:rPr>
        <w:t xml:space="preserve"> (optional call back)</w:t>
      </w:r>
    </w:p>
    <w:p w14:paraId="297BF2D3" w14:textId="1B769122" w:rsidR="009C228B" w:rsidRPr="004B6FF7" w:rsidRDefault="009C228B" w:rsidP="004B6FF7">
      <w:pPr>
        <w:pStyle w:val="ListParagraph"/>
        <w:numPr>
          <w:ilvl w:val="0"/>
          <w:numId w:val="76"/>
        </w:numPr>
        <w:rPr>
          <w:rFonts w:asciiTheme="minorHAnsi" w:hAnsiTheme="minorHAnsi" w:cstheme="minorHAnsi"/>
          <w:sz w:val="20"/>
          <w:szCs w:val="16"/>
        </w:rPr>
      </w:pPr>
      <w:r>
        <w:rPr>
          <w:rFonts w:asciiTheme="minorHAnsi" w:hAnsiTheme="minorHAnsi" w:cstheme="minorHAnsi"/>
          <w:sz w:val="20"/>
          <w:szCs w:val="16"/>
        </w:rPr>
        <w:t xml:space="preserve">March </w:t>
      </w:r>
      <w:r w:rsidR="00605A2C">
        <w:rPr>
          <w:rFonts w:asciiTheme="minorHAnsi" w:hAnsiTheme="minorHAnsi" w:cstheme="minorHAnsi"/>
          <w:sz w:val="20"/>
          <w:szCs w:val="16"/>
        </w:rPr>
        <w:t>14</w:t>
      </w:r>
      <w:r w:rsidR="007B79C5">
        <w:rPr>
          <w:rFonts w:asciiTheme="minorHAnsi" w:hAnsiTheme="minorHAnsi" w:cstheme="minorHAnsi"/>
          <w:sz w:val="20"/>
          <w:szCs w:val="16"/>
        </w:rPr>
        <w:tab/>
      </w:r>
      <w:r w:rsidR="007B79C5">
        <w:rPr>
          <w:rFonts w:asciiTheme="minorHAnsi" w:hAnsiTheme="minorHAnsi" w:cstheme="minorHAnsi"/>
          <w:sz w:val="20"/>
          <w:szCs w:val="16"/>
        </w:rPr>
        <w:tab/>
      </w:r>
      <w:r w:rsidR="007B79C5" w:rsidRPr="009E1315">
        <w:rPr>
          <w:rFonts w:asciiTheme="minorHAnsi" w:hAnsiTheme="minorHAnsi" w:cstheme="minorHAnsi"/>
          <w:b/>
          <w:bCs/>
          <w:sz w:val="20"/>
          <w:szCs w:val="16"/>
        </w:rPr>
        <w:t>Music Concert</w:t>
      </w:r>
      <w:r w:rsidR="007B79C5">
        <w:rPr>
          <w:rFonts w:asciiTheme="minorHAnsi" w:hAnsiTheme="minorHAnsi" w:cstheme="minorHAnsi"/>
          <w:sz w:val="20"/>
          <w:szCs w:val="16"/>
        </w:rPr>
        <w:t xml:space="preserve"> 5:</w:t>
      </w:r>
      <w:r w:rsidR="00605A2C">
        <w:rPr>
          <w:rFonts w:asciiTheme="minorHAnsi" w:hAnsiTheme="minorHAnsi" w:cstheme="minorHAnsi"/>
          <w:sz w:val="20"/>
          <w:szCs w:val="16"/>
        </w:rPr>
        <w:t>30</w:t>
      </w:r>
      <w:r w:rsidR="007B79C5">
        <w:rPr>
          <w:rFonts w:asciiTheme="minorHAnsi" w:hAnsiTheme="minorHAnsi" w:cstheme="minorHAnsi"/>
          <w:sz w:val="20"/>
          <w:szCs w:val="16"/>
        </w:rPr>
        <w:t xml:space="preserve"> – 7:30 pm (Concert, required call back)*</w:t>
      </w:r>
    </w:p>
    <w:p w14:paraId="39CC4E00" w14:textId="62430A1E" w:rsidR="00DC1914" w:rsidRPr="004B6FF7" w:rsidRDefault="00605A2C" w:rsidP="26E5947D">
      <w:pPr>
        <w:pStyle w:val="ListParagraph"/>
        <w:numPr>
          <w:ilvl w:val="0"/>
          <w:numId w:val="76"/>
        </w:numPr>
        <w:rPr>
          <w:rFonts w:asciiTheme="minorHAnsi" w:hAnsiTheme="minorHAnsi" w:cstheme="minorBidi"/>
          <w:sz w:val="20"/>
        </w:rPr>
      </w:pPr>
      <w:r>
        <w:rPr>
          <w:rFonts w:asciiTheme="minorHAnsi" w:hAnsiTheme="minorHAnsi" w:cstheme="minorBidi"/>
          <w:sz w:val="20"/>
        </w:rPr>
        <w:t>June 6</w:t>
      </w:r>
      <w:r w:rsidR="00DC1914">
        <w:tab/>
      </w:r>
      <w:r w:rsidR="00DC1914">
        <w:tab/>
      </w:r>
      <w:r w:rsidR="00BA74B5">
        <w:rPr>
          <w:rFonts w:asciiTheme="minorHAnsi" w:hAnsiTheme="minorHAnsi" w:cstheme="minorBidi"/>
          <w:b/>
          <w:bCs/>
          <w:sz w:val="20"/>
        </w:rPr>
        <w:t>Multi-Cultural Night</w:t>
      </w:r>
      <w:r w:rsidR="00763D4C" w:rsidRPr="26E5947D">
        <w:rPr>
          <w:rFonts w:asciiTheme="minorHAnsi" w:hAnsiTheme="minorHAnsi" w:cstheme="minorBidi"/>
          <w:b/>
          <w:bCs/>
          <w:sz w:val="20"/>
        </w:rPr>
        <w:t xml:space="preserve">, </w:t>
      </w:r>
      <w:r w:rsidR="00763D4C" w:rsidRPr="26E5947D">
        <w:rPr>
          <w:rFonts w:asciiTheme="minorHAnsi" w:hAnsiTheme="minorHAnsi" w:cstheme="minorBidi"/>
          <w:sz w:val="20"/>
        </w:rPr>
        <w:t>5:30-</w:t>
      </w:r>
      <w:r w:rsidR="00BA74B5">
        <w:rPr>
          <w:rFonts w:asciiTheme="minorHAnsi" w:hAnsiTheme="minorHAnsi" w:cstheme="minorBidi"/>
          <w:sz w:val="20"/>
        </w:rPr>
        <w:t>7</w:t>
      </w:r>
      <w:r w:rsidR="00763D4C" w:rsidRPr="26E5947D">
        <w:rPr>
          <w:rFonts w:asciiTheme="minorHAnsi" w:hAnsiTheme="minorHAnsi" w:cstheme="minorBidi"/>
          <w:sz w:val="20"/>
        </w:rPr>
        <w:t>:30 pm</w:t>
      </w:r>
      <w:r w:rsidR="00DC1914" w:rsidRPr="26E5947D">
        <w:rPr>
          <w:rFonts w:asciiTheme="minorHAnsi" w:hAnsiTheme="minorHAnsi" w:cstheme="minorBidi"/>
          <w:sz w:val="20"/>
        </w:rPr>
        <w:t xml:space="preserve"> (optional call back)</w:t>
      </w:r>
    </w:p>
    <w:p w14:paraId="69351768" w14:textId="02F8AAB1" w:rsidR="00DC1914" w:rsidRPr="004B6FF7" w:rsidRDefault="00742FB7" w:rsidP="004B6FF7">
      <w:pPr>
        <w:tabs>
          <w:tab w:val="left" w:pos="9900"/>
        </w:tabs>
        <w:rPr>
          <w:rFonts w:asciiTheme="minorHAnsi" w:hAnsiTheme="minorHAnsi" w:cstheme="minorHAnsi"/>
          <w:bCs/>
          <w:i/>
          <w:iCs/>
          <w:szCs w:val="16"/>
        </w:rPr>
      </w:pPr>
      <w:r w:rsidRPr="004B6FF7">
        <w:rPr>
          <w:rFonts w:asciiTheme="minorHAnsi" w:hAnsiTheme="minorHAnsi" w:cstheme="minorHAnsi"/>
          <w:bCs/>
          <w:i/>
          <w:iCs/>
          <w:szCs w:val="16"/>
        </w:rPr>
        <w:t>*</w:t>
      </w:r>
      <w:r w:rsidR="00DC1914" w:rsidRPr="004B6FF7">
        <w:rPr>
          <w:rFonts w:asciiTheme="minorHAnsi" w:hAnsiTheme="minorHAnsi" w:cstheme="minorHAnsi"/>
          <w:bCs/>
          <w:i/>
          <w:iCs/>
          <w:szCs w:val="16"/>
        </w:rPr>
        <w:t xml:space="preserve">Certificated staff are encouraged to attend all callbacks but </w:t>
      </w:r>
      <w:r w:rsidR="003012E5" w:rsidRPr="004B6FF7">
        <w:rPr>
          <w:rFonts w:asciiTheme="minorHAnsi" w:hAnsiTheme="minorHAnsi" w:cstheme="minorHAnsi"/>
          <w:bCs/>
          <w:i/>
          <w:iCs/>
          <w:szCs w:val="16"/>
        </w:rPr>
        <w:t xml:space="preserve">only </w:t>
      </w:r>
      <w:r w:rsidR="00DC1914" w:rsidRPr="004B6FF7">
        <w:rPr>
          <w:rFonts w:asciiTheme="minorHAnsi" w:hAnsiTheme="minorHAnsi" w:cstheme="minorHAnsi"/>
          <w:bCs/>
          <w:i/>
          <w:iCs/>
          <w:szCs w:val="16"/>
        </w:rPr>
        <w:t>are required to attend 3.</w:t>
      </w:r>
      <w:r w:rsidR="004B6FF7">
        <w:rPr>
          <w:rFonts w:asciiTheme="minorHAnsi" w:hAnsiTheme="minorHAnsi" w:cstheme="minorHAnsi"/>
          <w:bCs/>
          <w:i/>
          <w:iCs/>
          <w:szCs w:val="16"/>
        </w:rPr>
        <w:t xml:space="preserve"> </w:t>
      </w:r>
      <w:r w:rsidR="00DC1914" w:rsidRPr="004B6FF7">
        <w:rPr>
          <w:rFonts w:asciiTheme="minorHAnsi" w:hAnsiTheme="minorHAnsi" w:cstheme="minorHAnsi"/>
          <w:bCs/>
          <w:i/>
          <w:iCs/>
          <w:szCs w:val="16"/>
        </w:rPr>
        <w:t xml:space="preserve">Curriculum night </w:t>
      </w:r>
      <w:r w:rsidR="007B79C5">
        <w:rPr>
          <w:rFonts w:asciiTheme="minorHAnsi" w:hAnsiTheme="minorHAnsi" w:cstheme="minorHAnsi"/>
          <w:bCs/>
          <w:i/>
          <w:iCs/>
          <w:szCs w:val="16"/>
        </w:rPr>
        <w:t xml:space="preserve">and the music concert are </w:t>
      </w:r>
      <w:r w:rsidR="00DC1914" w:rsidRPr="004B6FF7">
        <w:rPr>
          <w:rFonts w:asciiTheme="minorHAnsi" w:hAnsiTheme="minorHAnsi" w:cstheme="minorHAnsi"/>
          <w:bCs/>
          <w:i/>
          <w:iCs/>
          <w:szCs w:val="16"/>
        </w:rPr>
        <w:t>required callback</w:t>
      </w:r>
      <w:r w:rsidR="007B79C5">
        <w:rPr>
          <w:rFonts w:asciiTheme="minorHAnsi" w:hAnsiTheme="minorHAnsi" w:cstheme="minorHAnsi"/>
          <w:bCs/>
          <w:i/>
          <w:iCs/>
          <w:szCs w:val="16"/>
        </w:rPr>
        <w:t>s</w:t>
      </w:r>
      <w:r w:rsidR="00DC1914" w:rsidRPr="004B6FF7">
        <w:rPr>
          <w:rFonts w:asciiTheme="minorHAnsi" w:hAnsiTheme="minorHAnsi" w:cstheme="minorHAnsi"/>
          <w:bCs/>
          <w:i/>
          <w:iCs/>
          <w:szCs w:val="16"/>
        </w:rPr>
        <w:t>, other callbacks are choice.</w:t>
      </w:r>
    </w:p>
    <w:p w14:paraId="3AE34981" w14:textId="77777777" w:rsidR="00C53BB3" w:rsidRPr="00742FB7" w:rsidRDefault="00C53BB3" w:rsidP="00B96509">
      <w:pPr>
        <w:pStyle w:val="Default"/>
        <w:tabs>
          <w:tab w:val="left" w:pos="180"/>
        </w:tabs>
        <w:ind w:left="180" w:right="270"/>
        <w:rPr>
          <w:rFonts w:asciiTheme="minorHAnsi" w:hAnsiTheme="minorHAnsi" w:cstheme="minorHAnsi"/>
          <w:b/>
          <w:bCs/>
          <w:color w:val="auto"/>
          <w:sz w:val="20"/>
          <w:szCs w:val="20"/>
        </w:rPr>
      </w:pPr>
    </w:p>
    <w:p w14:paraId="3AB2CCD5" w14:textId="77777777" w:rsidR="00C53BB3" w:rsidRPr="00742FB7" w:rsidRDefault="00C53BB3" w:rsidP="00B96509">
      <w:pPr>
        <w:pStyle w:val="Default"/>
        <w:tabs>
          <w:tab w:val="left" w:pos="180"/>
        </w:tabs>
        <w:ind w:left="180" w:right="270"/>
        <w:rPr>
          <w:rFonts w:asciiTheme="minorHAnsi" w:hAnsiTheme="minorHAnsi" w:cstheme="minorHAnsi"/>
          <w:b/>
          <w:bCs/>
          <w:color w:val="auto"/>
          <w:sz w:val="20"/>
          <w:szCs w:val="20"/>
        </w:rPr>
      </w:pPr>
    </w:p>
    <w:p w14:paraId="600F8721" w14:textId="50B3BF07" w:rsidR="003C1558" w:rsidRDefault="00B96509" w:rsidP="00742FB7">
      <w:pPr>
        <w:pStyle w:val="Default"/>
        <w:tabs>
          <w:tab w:val="left" w:pos="180"/>
        </w:tabs>
        <w:ind w:left="90" w:right="270"/>
        <w:rPr>
          <w:rFonts w:asciiTheme="minorHAnsi" w:hAnsiTheme="minorHAnsi" w:cstheme="minorHAnsi"/>
          <w:b/>
          <w:bCs/>
          <w:color w:val="auto"/>
          <w:sz w:val="20"/>
          <w:szCs w:val="20"/>
        </w:rPr>
      </w:pPr>
      <w:r w:rsidRPr="00742FB7">
        <w:rPr>
          <w:rFonts w:asciiTheme="minorHAnsi" w:hAnsiTheme="minorHAnsi" w:cstheme="minorHAnsi"/>
          <w:b/>
          <w:bCs/>
          <w:color w:val="auto"/>
          <w:sz w:val="20"/>
          <w:szCs w:val="20"/>
        </w:rPr>
        <w:t>Parent Teacher Conferences</w:t>
      </w:r>
      <w:r w:rsidR="003C1558">
        <w:rPr>
          <w:rFonts w:asciiTheme="minorHAnsi" w:hAnsiTheme="minorHAnsi" w:cstheme="minorHAnsi"/>
          <w:b/>
          <w:bCs/>
          <w:color w:val="auto"/>
          <w:sz w:val="20"/>
          <w:szCs w:val="20"/>
        </w:rPr>
        <w:t xml:space="preserve"> 202</w:t>
      </w:r>
      <w:r w:rsidR="00382E3F">
        <w:rPr>
          <w:rFonts w:asciiTheme="minorHAnsi" w:hAnsiTheme="minorHAnsi" w:cstheme="minorHAnsi"/>
          <w:b/>
          <w:bCs/>
          <w:color w:val="auto"/>
          <w:sz w:val="20"/>
          <w:szCs w:val="20"/>
        </w:rPr>
        <w:t>3</w:t>
      </w:r>
      <w:r w:rsidR="003C1558">
        <w:rPr>
          <w:rFonts w:asciiTheme="minorHAnsi" w:hAnsiTheme="minorHAnsi" w:cstheme="minorHAnsi"/>
          <w:b/>
          <w:bCs/>
          <w:color w:val="auto"/>
          <w:sz w:val="20"/>
          <w:szCs w:val="20"/>
        </w:rPr>
        <w:t>-202</w:t>
      </w:r>
      <w:r w:rsidR="00382E3F">
        <w:rPr>
          <w:rFonts w:asciiTheme="minorHAnsi" w:hAnsiTheme="minorHAnsi" w:cstheme="minorHAnsi"/>
          <w:b/>
          <w:bCs/>
          <w:color w:val="auto"/>
          <w:sz w:val="20"/>
          <w:szCs w:val="20"/>
        </w:rPr>
        <w:t>4</w:t>
      </w:r>
    </w:p>
    <w:p w14:paraId="2879A7BD" w14:textId="78A4A9B5" w:rsidR="00B96509" w:rsidRPr="00742FB7" w:rsidRDefault="00B96509" w:rsidP="00742FB7">
      <w:pPr>
        <w:pStyle w:val="Default"/>
        <w:tabs>
          <w:tab w:val="left" w:pos="180"/>
        </w:tabs>
        <w:ind w:left="90" w:right="270"/>
        <w:rPr>
          <w:rFonts w:asciiTheme="minorHAnsi" w:hAnsiTheme="minorHAnsi" w:cstheme="minorHAnsi"/>
          <w:color w:val="auto"/>
          <w:sz w:val="20"/>
          <w:szCs w:val="20"/>
        </w:rPr>
      </w:pPr>
      <w:r w:rsidRPr="00742FB7">
        <w:rPr>
          <w:rFonts w:asciiTheme="minorHAnsi" w:hAnsiTheme="minorHAnsi" w:cstheme="minorHAnsi"/>
          <w:color w:val="auto"/>
          <w:sz w:val="20"/>
          <w:szCs w:val="20"/>
        </w:rPr>
        <w:t xml:space="preserve">Parent Teacher Conference Dates Parent Teacher Conferences will be held in the fall and spring. </w:t>
      </w:r>
    </w:p>
    <w:p w14:paraId="5E24C07F" w14:textId="041355AC" w:rsidR="00B96509" w:rsidRPr="00742FB7" w:rsidRDefault="00742FB7" w:rsidP="004B6FF7">
      <w:pPr>
        <w:pStyle w:val="Default"/>
        <w:tabs>
          <w:tab w:val="left" w:pos="180"/>
        </w:tabs>
        <w:ind w:right="270"/>
        <w:rPr>
          <w:rFonts w:asciiTheme="minorHAnsi" w:hAnsiTheme="minorHAnsi" w:cstheme="minorHAnsi"/>
          <w:color w:val="auto"/>
          <w:sz w:val="20"/>
          <w:szCs w:val="20"/>
        </w:rPr>
      </w:pPr>
      <w:r>
        <w:rPr>
          <w:rFonts w:asciiTheme="minorHAnsi" w:hAnsiTheme="minorHAnsi" w:cstheme="minorHAnsi"/>
          <w:color w:val="auto"/>
          <w:sz w:val="20"/>
          <w:szCs w:val="20"/>
        </w:rPr>
        <w:tab/>
      </w:r>
      <w:r>
        <w:rPr>
          <w:rFonts w:asciiTheme="minorHAnsi" w:hAnsiTheme="minorHAnsi" w:cstheme="minorHAnsi"/>
          <w:color w:val="auto"/>
          <w:sz w:val="20"/>
          <w:szCs w:val="20"/>
        </w:rPr>
        <w:tab/>
      </w:r>
      <w:r w:rsidR="00B96509" w:rsidRPr="00742FB7">
        <w:rPr>
          <w:rFonts w:asciiTheme="minorHAnsi" w:hAnsiTheme="minorHAnsi" w:cstheme="minorHAnsi"/>
          <w:color w:val="auto"/>
          <w:sz w:val="20"/>
          <w:szCs w:val="20"/>
        </w:rPr>
        <w:t xml:space="preserve">The following dates apply: </w:t>
      </w:r>
    </w:p>
    <w:p w14:paraId="42F9A2E0" w14:textId="54041885" w:rsidR="00B96509" w:rsidRPr="00742FB7" w:rsidRDefault="00F274B1" w:rsidP="004B6FF7">
      <w:pPr>
        <w:pStyle w:val="Default"/>
        <w:numPr>
          <w:ilvl w:val="0"/>
          <w:numId w:val="3"/>
        </w:numPr>
        <w:tabs>
          <w:tab w:val="left" w:pos="180"/>
        </w:tabs>
        <w:ind w:left="0" w:right="270" w:firstLine="1080"/>
        <w:rPr>
          <w:rFonts w:asciiTheme="minorHAnsi" w:eastAsia="Cambria" w:hAnsiTheme="minorHAnsi" w:cstheme="minorHAnsi"/>
          <w:color w:val="auto"/>
          <w:sz w:val="20"/>
          <w:szCs w:val="20"/>
        </w:rPr>
      </w:pPr>
      <w:r>
        <w:rPr>
          <w:rFonts w:asciiTheme="minorHAnsi" w:hAnsiTheme="minorHAnsi" w:cstheme="minorHAnsi"/>
          <w:color w:val="auto"/>
          <w:sz w:val="20"/>
          <w:szCs w:val="20"/>
        </w:rPr>
        <w:t>November 3</w:t>
      </w:r>
      <w:r w:rsidR="008871CA">
        <w:rPr>
          <w:rFonts w:asciiTheme="minorHAnsi" w:hAnsiTheme="minorHAnsi" w:cstheme="minorHAnsi"/>
          <w:color w:val="auto"/>
          <w:sz w:val="20"/>
          <w:szCs w:val="20"/>
        </w:rPr>
        <w:t>, 2023</w:t>
      </w:r>
      <w:proofErr w:type="gramStart"/>
      <w:r w:rsidR="00D53130">
        <w:rPr>
          <w:rFonts w:asciiTheme="minorHAnsi" w:hAnsiTheme="minorHAnsi" w:cstheme="minorHAnsi"/>
          <w:color w:val="auto"/>
          <w:sz w:val="20"/>
          <w:szCs w:val="20"/>
        </w:rPr>
        <w:tab/>
      </w:r>
      <w:r w:rsidR="00B96509" w:rsidRPr="00742FB7">
        <w:rPr>
          <w:rFonts w:asciiTheme="minorHAnsi" w:hAnsiTheme="minorHAnsi" w:cstheme="minorHAnsi"/>
          <w:color w:val="auto"/>
          <w:sz w:val="20"/>
          <w:szCs w:val="20"/>
        </w:rPr>
        <w:t xml:space="preserve">  </w:t>
      </w:r>
      <w:r w:rsidR="00B96509" w:rsidRPr="00742FB7">
        <w:rPr>
          <w:rFonts w:asciiTheme="minorHAnsi" w:hAnsiTheme="minorHAnsi" w:cstheme="minorHAnsi"/>
          <w:sz w:val="20"/>
          <w:szCs w:val="20"/>
        </w:rPr>
        <w:tab/>
      </w:r>
      <w:proofErr w:type="gramEnd"/>
      <w:r w:rsidR="00B96509" w:rsidRPr="00742FB7">
        <w:rPr>
          <w:rFonts w:asciiTheme="minorHAnsi" w:hAnsiTheme="minorHAnsi" w:cstheme="minorHAnsi"/>
          <w:sz w:val="20"/>
          <w:szCs w:val="20"/>
        </w:rPr>
        <w:tab/>
      </w:r>
      <w:r w:rsidR="00B96509" w:rsidRPr="00742FB7">
        <w:rPr>
          <w:rFonts w:asciiTheme="minorHAnsi" w:hAnsiTheme="minorHAnsi" w:cstheme="minorHAnsi"/>
          <w:color w:val="auto"/>
          <w:sz w:val="20"/>
          <w:szCs w:val="20"/>
        </w:rPr>
        <w:t>Early Release, Conference Preparation</w:t>
      </w:r>
    </w:p>
    <w:p w14:paraId="7DEA43F0" w14:textId="33C83FAD" w:rsidR="00B96509" w:rsidRPr="00742FB7" w:rsidRDefault="00774847" w:rsidP="004B6FF7">
      <w:pPr>
        <w:pStyle w:val="Default"/>
        <w:numPr>
          <w:ilvl w:val="0"/>
          <w:numId w:val="3"/>
        </w:numPr>
        <w:tabs>
          <w:tab w:val="left" w:pos="180"/>
        </w:tabs>
        <w:ind w:left="0" w:right="270" w:firstLine="1080"/>
        <w:rPr>
          <w:rFonts w:asciiTheme="minorHAnsi" w:eastAsia="Cambria" w:hAnsiTheme="minorHAnsi" w:cstheme="minorHAnsi"/>
          <w:color w:val="auto"/>
          <w:sz w:val="20"/>
          <w:szCs w:val="20"/>
        </w:rPr>
      </w:pPr>
      <w:r>
        <w:rPr>
          <w:rFonts w:asciiTheme="minorHAnsi" w:hAnsiTheme="minorHAnsi" w:cstheme="minorHAnsi"/>
          <w:color w:val="auto"/>
          <w:sz w:val="20"/>
          <w:szCs w:val="20"/>
        </w:rPr>
        <w:t xml:space="preserve">November 13-17, </w:t>
      </w:r>
      <w:proofErr w:type="gramStart"/>
      <w:r>
        <w:rPr>
          <w:rFonts w:asciiTheme="minorHAnsi" w:hAnsiTheme="minorHAnsi" w:cstheme="minorHAnsi"/>
          <w:color w:val="auto"/>
          <w:sz w:val="20"/>
          <w:szCs w:val="20"/>
        </w:rPr>
        <w:t>2023</w:t>
      </w:r>
      <w:proofErr w:type="gramEnd"/>
      <w:r w:rsidR="00B96509" w:rsidRPr="00742FB7">
        <w:rPr>
          <w:rFonts w:asciiTheme="minorHAnsi" w:hAnsiTheme="minorHAnsi" w:cstheme="minorHAnsi"/>
          <w:sz w:val="20"/>
          <w:szCs w:val="20"/>
        </w:rPr>
        <w:tab/>
      </w:r>
      <w:r w:rsidR="00B96509" w:rsidRPr="00742FB7">
        <w:rPr>
          <w:rFonts w:asciiTheme="minorHAnsi" w:hAnsiTheme="minorHAnsi" w:cstheme="minorHAnsi"/>
          <w:sz w:val="20"/>
          <w:szCs w:val="20"/>
        </w:rPr>
        <w:tab/>
      </w:r>
      <w:r>
        <w:rPr>
          <w:rFonts w:asciiTheme="minorHAnsi" w:hAnsiTheme="minorHAnsi" w:cstheme="minorHAnsi"/>
          <w:sz w:val="20"/>
          <w:szCs w:val="20"/>
        </w:rPr>
        <w:t xml:space="preserve">                </w:t>
      </w:r>
      <w:r w:rsidR="00B96509" w:rsidRPr="00742FB7">
        <w:rPr>
          <w:rFonts w:asciiTheme="minorHAnsi" w:hAnsiTheme="minorHAnsi" w:cstheme="minorHAnsi"/>
          <w:color w:val="auto"/>
          <w:sz w:val="20"/>
          <w:szCs w:val="20"/>
        </w:rPr>
        <w:t>Early Release, Fall Parent Teacher Conferences</w:t>
      </w:r>
    </w:p>
    <w:p w14:paraId="1F3D42DA" w14:textId="12858314" w:rsidR="00B96509" w:rsidRPr="00742FB7" w:rsidRDefault="00B96509" w:rsidP="004B6FF7">
      <w:pPr>
        <w:pStyle w:val="Default"/>
        <w:numPr>
          <w:ilvl w:val="0"/>
          <w:numId w:val="3"/>
        </w:numPr>
        <w:tabs>
          <w:tab w:val="left" w:pos="180"/>
        </w:tabs>
        <w:ind w:left="0" w:right="270" w:firstLine="1080"/>
        <w:rPr>
          <w:rFonts w:asciiTheme="minorHAnsi" w:eastAsia="Cambria" w:hAnsiTheme="minorHAnsi" w:cstheme="minorHAnsi"/>
          <w:color w:val="auto"/>
          <w:sz w:val="20"/>
          <w:szCs w:val="20"/>
        </w:rPr>
      </w:pPr>
      <w:r w:rsidRPr="00742FB7">
        <w:rPr>
          <w:rFonts w:asciiTheme="minorHAnsi" w:hAnsiTheme="minorHAnsi" w:cstheme="minorHAnsi"/>
          <w:color w:val="auto"/>
          <w:sz w:val="20"/>
          <w:szCs w:val="20"/>
        </w:rPr>
        <w:t>March 2</w:t>
      </w:r>
      <w:r w:rsidR="00E06679">
        <w:rPr>
          <w:rFonts w:asciiTheme="minorHAnsi" w:hAnsiTheme="minorHAnsi" w:cstheme="minorHAnsi"/>
          <w:color w:val="auto"/>
          <w:sz w:val="20"/>
          <w:szCs w:val="20"/>
        </w:rPr>
        <w:t>2</w:t>
      </w:r>
      <w:r w:rsidRPr="00742FB7">
        <w:rPr>
          <w:rFonts w:asciiTheme="minorHAnsi" w:hAnsiTheme="minorHAnsi" w:cstheme="minorHAnsi"/>
          <w:color w:val="auto"/>
          <w:sz w:val="20"/>
          <w:szCs w:val="20"/>
        </w:rPr>
        <w:t xml:space="preserve">, </w:t>
      </w:r>
      <w:proofErr w:type="gramStart"/>
      <w:r w:rsidRPr="00742FB7">
        <w:rPr>
          <w:rFonts w:asciiTheme="minorHAnsi" w:hAnsiTheme="minorHAnsi" w:cstheme="minorHAnsi"/>
          <w:color w:val="auto"/>
          <w:sz w:val="20"/>
          <w:szCs w:val="20"/>
        </w:rPr>
        <w:t>202</w:t>
      </w:r>
      <w:r w:rsidR="00E06679">
        <w:rPr>
          <w:rFonts w:asciiTheme="minorHAnsi" w:hAnsiTheme="minorHAnsi" w:cstheme="minorHAnsi"/>
          <w:color w:val="auto"/>
          <w:sz w:val="20"/>
          <w:szCs w:val="20"/>
        </w:rPr>
        <w:t>4</w:t>
      </w:r>
      <w:proofErr w:type="gramEnd"/>
      <w:r w:rsidRPr="00742FB7">
        <w:rPr>
          <w:rFonts w:asciiTheme="minorHAnsi" w:hAnsiTheme="minorHAnsi" w:cstheme="minorHAnsi"/>
          <w:sz w:val="20"/>
          <w:szCs w:val="20"/>
        </w:rPr>
        <w:tab/>
      </w:r>
      <w:r w:rsidRPr="00742FB7">
        <w:rPr>
          <w:rFonts w:asciiTheme="minorHAnsi" w:hAnsiTheme="minorHAnsi" w:cstheme="minorHAnsi"/>
          <w:sz w:val="20"/>
          <w:szCs w:val="20"/>
        </w:rPr>
        <w:tab/>
      </w:r>
      <w:r w:rsidRPr="00742FB7">
        <w:rPr>
          <w:rFonts w:asciiTheme="minorHAnsi" w:hAnsiTheme="minorHAnsi" w:cstheme="minorHAnsi"/>
          <w:sz w:val="20"/>
          <w:szCs w:val="20"/>
        </w:rPr>
        <w:tab/>
      </w:r>
      <w:r w:rsidR="004C1309" w:rsidRPr="00742FB7">
        <w:rPr>
          <w:rFonts w:asciiTheme="minorHAnsi" w:hAnsiTheme="minorHAnsi" w:cstheme="minorHAnsi"/>
          <w:sz w:val="20"/>
          <w:szCs w:val="20"/>
        </w:rPr>
        <w:tab/>
      </w:r>
      <w:r w:rsidRPr="00742FB7">
        <w:rPr>
          <w:rFonts w:asciiTheme="minorHAnsi" w:hAnsiTheme="minorHAnsi" w:cstheme="minorHAnsi"/>
          <w:color w:val="auto"/>
          <w:sz w:val="20"/>
          <w:szCs w:val="20"/>
        </w:rPr>
        <w:t>Early Release, Conference Preparation</w:t>
      </w:r>
    </w:p>
    <w:p w14:paraId="0C3A77FF" w14:textId="3D625EDE" w:rsidR="00B96509" w:rsidRPr="00742FB7" w:rsidRDefault="004C1309" w:rsidP="004B6FF7">
      <w:pPr>
        <w:pStyle w:val="Default"/>
        <w:numPr>
          <w:ilvl w:val="0"/>
          <w:numId w:val="3"/>
        </w:numPr>
        <w:tabs>
          <w:tab w:val="left" w:pos="180"/>
        </w:tabs>
        <w:ind w:left="0" w:right="270" w:firstLine="1080"/>
        <w:rPr>
          <w:rFonts w:asciiTheme="minorHAnsi" w:eastAsia="Cambria" w:hAnsiTheme="minorHAnsi" w:cstheme="minorHAnsi"/>
          <w:color w:val="auto"/>
          <w:sz w:val="20"/>
          <w:szCs w:val="20"/>
        </w:rPr>
      </w:pPr>
      <w:r w:rsidRPr="00742FB7">
        <w:rPr>
          <w:rFonts w:asciiTheme="minorHAnsi" w:hAnsiTheme="minorHAnsi" w:cstheme="minorHAnsi"/>
          <w:color w:val="auto"/>
          <w:sz w:val="20"/>
          <w:szCs w:val="20"/>
        </w:rPr>
        <w:t>March 2</w:t>
      </w:r>
      <w:r w:rsidR="00E06679">
        <w:rPr>
          <w:rFonts w:asciiTheme="minorHAnsi" w:hAnsiTheme="minorHAnsi" w:cstheme="minorHAnsi"/>
          <w:color w:val="auto"/>
          <w:sz w:val="20"/>
          <w:szCs w:val="20"/>
        </w:rPr>
        <w:t>5</w:t>
      </w:r>
      <w:r w:rsidRPr="00742FB7">
        <w:rPr>
          <w:rFonts w:asciiTheme="minorHAnsi" w:hAnsiTheme="minorHAnsi" w:cstheme="minorHAnsi"/>
          <w:color w:val="auto"/>
          <w:sz w:val="20"/>
          <w:szCs w:val="20"/>
        </w:rPr>
        <w:t xml:space="preserve"> – </w:t>
      </w:r>
      <w:r w:rsidR="00E06679">
        <w:rPr>
          <w:rFonts w:asciiTheme="minorHAnsi" w:hAnsiTheme="minorHAnsi" w:cstheme="minorHAnsi"/>
          <w:color w:val="auto"/>
          <w:sz w:val="20"/>
          <w:szCs w:val="20"/>
        </w:rPr>
        <w:t>29</w:t>
      </w:r>
      <w:r w:rsidRPr="00742FB7">
        <w:rPr>
          <w:rFonts w:asciiTheme="minorHAnsi" w:hAnsiTheme="minorHAnsi" w:cstheme="minorHAnsi"/>
          <w:color w:val="auto"/>
          <w:sz w:val="20"/>
          <w:szCs w:val="20"/>
        </w:rPr>
        <w:t>, 2023</w:t>
      </w:r>
      <w:r w:rsidR="00B96509" w:rsidRPr="00742FB7">
        <w:rPr>
          <w:rFonts w:asciiTheme="minorHAnsi" w:hAnsiTheme="minorHAnsi" w:cstheme="minorHAnsi"/>
          <w:sz w:val="20"/>
          <w:szCs w:val="20"/>
        </w:rPr>
        <w:tab/>
      </w:r>
      <w:r w:rsidR="00B96509" w:rsidRPr="00742FB7">
        <w:rPr>
          <w:rFonts w:asciiTheme="minorHAnsi" w:hAnsiTheme="minorHAnsi" w:cstheme="minorHAnsi"/>
          <w:sz w:val="20"/>
          <w:szCs w:val="20"/>
        </w:rPr>
        <w:tab/>
      </w:r>
      <w:r w:rsidR="00B96509" w:rsidRPr="00742FB7">
        <w:rPr>
          <w:rFonts w:asciiTheme="minorHAnsi" w:hAnsiTheme="minorHAnsi" w:cstheme="minorHAnsi"/>
          <w:sz w:val="20"/>
          <w:szCs w:val="20"/>
        </w:rPr>
        <w:tab/>
      </w:r>
      <w:r w:rsidR="00B96509" w:rsidRPr="00742FB7">
        <w:rPr>
          <w:rFonts w:asciiTheme="minorHAnsi" w:hAnsiTheme="minorHAnsi" w:cstheme="minorHAnsi"/>
          <w:color w:val="auto"/>
          <w:sz w:val="20"/>
          <w:szCs w:val="20"/>
        </w:rPr>
        <w:t>Early Release, Spring Parent Teacher Conference</w:t>
      </w:r>
    </w:p>
    <w:p w14:paraId="3A1A1A19" w14:textId="77777777" w:rsidR="00B96509" w:rsidRPr="00742FB7" w:rsidRDefault="00B96509" w:rsidP="00742FB7">
      <w:pPr>
        <w:pStyle w:val="Default"/>
        <w:tabs>
          <w:tab w:val="left" w:pos="180"/>
        </w:tabs>
        <w:ind w:left="90" w:right="270"/>
        <w:rPr>
          <w:rFonts w:asciiTheme="minorHAnsi" w:hAnsiTheme="minorHAnsi" w:cstheme="minorHAnsi"/>
          <w:b/>
          <w:bCs/>
          <w:color w:val="auto"/>
          <w:sz w:val="20"/>
          <w:szCs w:val="20"/>
        </w:rPr>
      </w:pPr>
    </w:p>
    <w:p w14:paraId="16680E39" w14:textId="1B5027A3" w:rsidR="00B96509" w:rsidRPr="00742FB7" w:rsidRDefault="00B96509" w:rsidP="00742FB7">
      <w:pPr>
        <w:pStyle w:val="Default"/>
        <w:tabs>
          <w:tab w:val="left" w:pos="180"/>
        </w:tabs>
        <w:ind w:left="90" w:right="270"/>
        <w:rPr>
          <w:rFonts w:asciiTheme="minorHAnsi" w:hAnsiTheme="minorHAnsi" w:cstheme="minorHAnsi"/>
          <w:b/>
          <w:bCs/>
          <w:color w:val="auto"/>
          <w:sz w:val="20"/>
          <w:szCs w:val="20"/>
        </w:rPr>
      </w:pPr>
      <w:r w:rsidRPr="00742FB7">
        <w:rPr>
          <w:rFonts w:asciiTheme="minorHAnsi" w:hAnsiTheme="minorHAnsi" w:cstheme="minorHAnsi"/>
          <w:b/>
          <w:bCs/>
          <w:color w:val="auto"/>
          <w:sz w:val="20"/>
          <w:szCs w:val="20"/>
        </w:rPr>
        <w:t>Grading Period</w:t>
      </w:r>
      <w:r w:rsidR="003C1558">
        <w:rPr>
          <w:rFonts w:asciiTheme="minorHAnsi" w:hAnsiTheme="minorHAnsi" w:cstheme="minorHAnsi"/>
          <w:b/>
          <w:bCs/>
          <w:color w:val="auto"/>
          <w:sz w:val="20"/>
          <w:szCs w:val="20"/>
        </w:rPr>
        <w:t>s 202</w:t>
      </w:r>
      <w:r w:rsidR="00591F8A">
        <w:rPr>
          <w:rFonts w:asciiTheme="minorHAnsi" w:hAnsiTheme="minorHAnsi" w:cstheme="minorHAnsi"/>
          <w:b/>
          <w:bCs/>
          <w:color w:val="auto"/>
          <w:sz w:val="20"/>
          <w:szCs w:val="20"/>
        </w:rPr>
        <w:t>3</w:t>
      </w:r>
      <w:r w:rsidR="003C1558">
        <w:rPr>
          <w:rFonts w:asciiTheme="minorHAnsi" w:hAnsiTheme="minorHAnsi" w:cstheme="minorHAnsi"/>
          <w:b/>
          <w:bCs/>
          <w:color w:val="auto"/>
          <w:sz w:val="20"/>
          <w:szCs w:val="20"/>
        </w:rPr>
        <w:t>-202</w:t>
      </w:r>
      <w:r w:rsidR="00591F8A">
        <w:rPr>
          <w:rFonts w:asciiTheme="minorHAnsi" w:hAnsiTheme="minorHAnsi" w:cstheme="minorHAnsi"/>
          <w:b/>
          <w:bCs/>
          <w:color w:val="auto"/>
          <w:sz w:val="20"/>
          <w:szCs w:val="20"/>
        </w:rPr>
        <w:t>4</w:t>
      </w:r>
    </w:p>
    <w:p w14:paraId="30F64BB8" w14:textId="487C99A8" w:rsidR="00B96509" w:rsidRPr="00742FB7" w:rsidRDefault="00B96509" w:rsidP="00742FB7">
      <w:pPr>
        <w:pStyle w:val="Default"/>
        <w:tabs>
          <w:tab w:val="left" w:pos="180"/>
        </w:tabs>
        <w:ind w:left="90" w:right="270"/>
        <w:rPr>
          <w:rFonts w:asciiTheme="minorHAnsi" w:hAnsiTheme="minorHAnsi" w:cstheme="minorHAnsi"/>
          <w:b/>
          <w:bCs/>
          <w:color w:val="auto"/>
          <w:sz w:val="20"/>
          <w:szCs w:val="20"/>
        </w:rPr>
      </w:pPr>
      <w:r w:rsidRPr="00742FB7">
        <w:rPr>
          <w:rFonts w:asciiTheme="minorHAnsi" w:hAnsiTheme="minorHAnsi" w:cstheme="minorHAnsi"/>
          <w:color w:val="auto"/>
          <w:sz w:val="20"/>
          <w:szCs w:val="20"/>
        </w:rPr>
        <w:t xml:space="preserve">The academic year at Garfield Elementary School is divided into two semesters. The dates for the end of each semester </w:t>
      </w:r>
      <w:proofErr w:type="gramStart"/>
      <w:r w:rsidRPr="00742FB7">
        <w:rPr>
          <w:rFonts w:asciiTheme="minorHAnsi" w:hAnsiTheme="minorHAnsi" w:cstheme="minorHAnsi"/>
          <w:b/>
          <w:bCs/>
          <w:color w:val="auto"/>
          <w:sz w:val="20"/>
          <w:szCs w:val="20"/>
        </w:rPr>
        <w:t>is</w:t>
      </w:r>
      <w:proofErr w:type="gramEnd"/>
      <w:r w:rsidRPr="00742FB7">
        <w:rPr>
          <w:rFonts w:asciiTheme="minorHAnsi" w:hAnsiTheme="minorHAnsi" w:cstheme="minorHAnsi"/>
          <w:b/>
          <w:bCs/>
          <w:color w:val="auto"/>
          <w:sz w:val="20"/>
          <w:szCs w:val="20"/>
        </w:rPr>
        <w:t xml:space="preserve"> </w:t>
      </w:r>
      <w:r w:rsidR="0033494B">
        <w:rPr>
          <w:rFonts w:asciiTheme="minorHAnsi" w:hAnsiTheme="minorHAnsi" w:cstheme="minorHAnsi"/>
          <w:b/>
          <w:bCs/>
          <w:color w:val="auto"/>
          <w:sz w:val="20"/>
          <w:szCs w:val="20"/>
        </w:rPr>
        <w:t>Feb</w:t>
      </w:r>
      <w:r w:rsidR="004E6657">
        <w:rPr>
          <w:rFonts w:asciiTheme="minorHAnsi" w:hAnsiTheme="minorHAnsi" w:cstheme="minorHAnsi"/>
          <w:b/>
          <w:bCs/>
          <w:color w:val="auto"/>
          <w:sz w:val="20"/>
          <w:szCs w:val="20"/>
        </w:rPr>
        <w:t>ruary 2</w:t>
      </w:r>
      <w:r w:rsidRPr="00742FB7">
        <w:rPr>
          <w:rFonts w:asciiTheme="minorHAnsi" w:hAnsiTheme="minorHAnsi" w:cstheme="minorHAnsi"/>
          <w:b/>
          <w:bCs/>
          <w:color w:val="auto"/>
          <w:sz w:val="20"/>
          <w:szCs w:val="20"/>
        </w:rPr>
        <w:t>, 202</w:t>
      </w:r>
      <w:r w:rsidR="00B16753">
        <w:rPr>
          <w:rFonts w:asciiTheme="minorHAnsi" w:hAnsiTheme="minorHAnsi" w:cstheme="minorHAnsi"/>
          <w:b/>
          <w:bCs/>
          <w:color w:val="auto"/>
          <w:sz w:val="20"/>
          <w:szCs w:val="20"/>
        </w:rPr>
        <w:t>4</w:t>
      </w:r>
      <w:r w:rsidRPr="00742FB7">
        <w:rPr>
          <w:rFonts w:asciiTheme="minorHAnsi" w:hAnsiTheme="minorHAnsi" w:cstheme="minorHAnsi"/>
          <w:b/>
          <w:bCs/>
          <w:color w:val="auto"/>
          <w:sz w:val="20"/>
          <w:szCs w:val="20"/>
        </w:rPr>
        <w:t xml:space="preserve"> &amp; June 2</w:t>
      </w:r>
      <w:r w:rsidR="00B16753">
        <w:rPr>
          <w:rFonts w:asciiTheme="minorHAnsi" w:hAnsiTheme="minorHAnsi" w:cstheme="minorHAnsi"/>
          <w:b/>
          <w:bCs/>
          <w:color w:val="auto"/>
          <w:sz w:val="20"/>
          <w:szCs w:val="20"/>
        </w:rPr>
        <w:t>0</w:t>
      </w:r>
      <w:r w:rsidRPr="00742FB7">
        <w:rPr>
          <w:rFonts w:asciiTheme="minorHAnsi" w:hAnsiTheme="minorHAnsi" w:cstheme="minorHAnsi"/>
          <w:b/>
          <w:bCs/>
          <w:color w:val="auto"/>
          <w:sz w:val="20"/>
          <w:szCs w:val="20"/>
        </w:rPr>
        <w:t>, 202</w:t>
      </w:r>
      <w:r w:rsidR="00B16753">
        <w:rPr>
          <w:rFonts w:asciiTheme="minorHAnsi" w:hAnsiTheme="minorHAnsi" w:cstheme="minorHAnsi"/>
          <w:b/>
          <w:bCs/>
          <w:color w:val="auto"/>
          <w:sz w:val="20"/>
          <w:szCs w:val="20"/>
        </w:rPr>
        <w:t>4</w:t>
      </w:r>
      <w:r w:rsidRPr="00742FB7">
        <w:rPr>
          <w:rFonts w:asciiTheme="minorHAnsi" w:hAnsiTheme="minorHAnsi" w:cstheme="minorHAnsi"/>
          <w:color w:val="auto"/>
          <w:sz w:val="20"/>
          <w:szCs w:val="20"/>
        </w:rPr>
        <w:t>. These dates are subject to change barring inclement weather days that need to be made-up.</w:t>
      </w:r>
    </w:p>
    <w:p w14:paraId="73C38F5B" w14:textId="77777777" w:rsidR="00B96509" w:rsidRPr="00742FB7" w:rsidRDefault="00B96509" w:rsidP="00742FB7">
      <w:pPr>
        <w:tabs>
          <w:tab w:val="left" w:pos="180"/>
        </w:tabs>
        <w:ind w:left="90" w:right="270"/>
        <w:rPr>
          <w:rFonts w:asciiTheme="minorHAnsi" w:hAnsiTheme="minorHAnsi" w:cstheme="minorHAnsi"/>
          <w:b/>
          <w:bCs/>
          <w:highlight w:val="yellow"/>
        </w:rPr>
      </w:pPr>
    </w:p>
    <w:p w14:paraId="79D9A649" w14:textId="2BBF7427" w:rsidR="00C53BB3" w:rsidRPr="00C53BB3" w:rsidRDefault="00C53BB3" w:rsidP="002731C9">
      <w:pPr>
        <w:rPr>
          <w:rFonts w:asciiTheme="minorHAnsi" w:hAnsiTheme="minorHAnsi" w:cstheme="minorHAnsi"/>
          <w:b/>
          <w:bCs/>
          <w:kern w:val="0"/>
          <w:sz w:val="24"/>
          <w:szCs w:val="24"/>
        </w:rPr>
      </w:pPr>
    </w:p>
    <w:p w14:paraId="34D25DA1" w14:textId="77777777" w:rsidR="00C53BB3" w:rsidRDefault="00C53BB3" w:rsidP="002731C9">
      <w:pPr>
        <w:contextualSpacing/>
        <w:rPr>
          <w:b/>
        </w:rPr>
      </w:pPr>
    </w:p>
    <w:p w14:paraId="3337E4F7" w14:textId="393436E0" w:rsidR="00C53BB3" w:rsidRPr="00C566A9" w:rsidRDefault="00000000" w:rsidP="00C566A9">
      <w:pPr>
        <w:jc w:val="center"/>
        <w:rPr>
          <w:rFonts w:ascii="Arial Black" w:hAnsi="Arial Black" w:cstheme="minorHAnsi"/>
          <w:b/>
          <w:bCs/>
          <w:kern w:val="0"/>
          <w:sz w:val="24"/>
          <w:szCs w:val="24"/>
        </w:rPr>
      </w:pPr>
      <w:hyperlink r:id="rId31" w:history="1">
        <w:r w:rsidR="00C566A9" w:rsidRPr="00C566A9">
          <w:rPr>
            <w:rStyle w:val="Hyperlink"/>
            <w:rFonts w:ascii="Arial Black" w:hAnsi="Arial Black"/>
            <w:sz w:val="22"/>
            <w:szCs w:val="22"/>
          </w:rPr>
          <w:t>GAE Master Calendar 2023-24.docx</w:t>
        </w:r>
      </w:hyperlink>
      <w:r w:rsidR="00C53BB3" w:rsidRPr="00C566A9">
        <w:rPr>
          <w:rFonts w:ascii="Arial Black" w:hAnsi="Arial Black" w:cstheme="minorHAnsi"/>
          <w:b/>
          <w:bCs/>
        </w:rPr>
        <w:br w:type="page"/>
      </w:r>
    </w:p>
    <w:p w14:paraId="37111FA8" w14:textId="06764A99" w:rsidR="00A47873" w:rsidRPr="00A47873" w:rsidRDefault="00A47873" w:rsidP="7F3343CE">
      <w:pPr>
        <w:pStyle w:val="Default"/>
        <w:tabs>
          <w:tab w:val="left" w:pos="180"/>
        </w:tabs>
        <w:ind w:right="270"/>
        <w:rPr>
          <w:rFonts w:asciiTheme="minorHAnsi" w:hAnsiTheme="minorHAnsi" w:cstheme="minorBidi"/>
          <w:b/>
          <w:bCs/>
          <w:color w:val="FF0000"/>
        </w:rPr>
      </w:pPr>
      <w:r w:rsidRPr="7F3343CE">
        <w:rPr>
          <w:rFonts w:asciiTheme="minorHAnsi" w:hAnsiTheme="minorHAnsi" w:cstheme="minorBidi"/>
          <w:b/>
          <w:bCs/>
        </w:rPr>
        <w:lastRenderedPageBreak/>
        <w:t>Garfield Professional Learning Communities</w:t>
      </w:r>
      <w:r w:rsidR="2995819A" w:rsidRPr="7F3343CE">
        <w:rPr>
          <w:rFonts w:asciiTheme="minorHAnsi" w:hAnsiTheme="minorHAnsi" w:cstheme="minorBidi"/>
          <w:b/>
          <w:bCs/>
          <w:color w:val="FF0000"/>
        </w:rPr>
        <w:t>: Learning</w:t>
      </w:r>
      <w:r w:rsidRPr="7F3343CE">
        <w:rPr>
          <w:rFonts w:asciiTheme="minorHAnsi" w:hAnsiTheme="minorHAnsi" w:cstheme="minorBidi"/>
          <w:b/>
          <w:bCs/>
          <w:i/>
          <w:iCs/>
        </w:rPr>
        <w:t xml:space="preserve"> and growing together!</w:t>
      </w:r>
    </w:p>
    <w:p w14:paraId="26F85184" w14:textId="62E19743" w:rsidR="00A47873" w:rsidRPr="008F75FC" w:rsidRDefault="00A47873" w:rsidP="7F3343CE">
      <w:pPr>
        <w:tabs>
          <w:tab w:val="left" w:pos="180"/>
        </w:tabs>
        <w:ind w:right="270"/>
        <w:rPr>
          <w:rFonts w:asciiTheme="minorHAnsi" w:hAnsiTheme="minorHAnsi" w:cstheme="minorBidi"/>
          <w:sz w:val="24"/>
          <w:szCs w:val="24"/>
        </w:rPr>
      </w:pPr>
      <w:r w:rsidRPr="7F3343CE">
        <w:rPr>
          <w:rFonts w:asciiTheme="minorHAnsi" w:hAnsiTheme="minorHAnsi" w:cstheme="minorBidi"/>
          <w:sz w:val="24"/>
          <w:szCs w:val="24"/>
        </w:rPr>
        <w:t xml:space="preserve">Our learning teams will meet during our collaboration </w:t>
      </w:r>
      <w:r w:rsidR="4C50756B" w:rsidRPr="7F3343CE">
        <w:rPr>
          <w:rFonts w:asciiTheme="minorHAnsi" w:hAnsiTheme="minorHAnsi" w:cstheme="minorBidi"/>
          <w:sz w:val="24"/>
          <w:szCs w:val="24"/>
        </w:rPr>
        <w:t>time (</w:t>
      </w:r>
      <w:r w:rsidRPr="7F3343CE">
        <w:rPr>
          <w:rFonts w:asciiTheme="minorHAnsi" w:hAnsiTheme="minorHAnsi" w:cstheme="minorBidi"/>
          <w:sz w:val="24"/>
          <w:szCs w:val="24"/>
        </w:rPr>
        <w:t xml:space="preserve">Powerful PLC) and Learning Improvement time (LIF) to disaggregate student data, learn strategies to support students, collaborate with team planning, and discuss academic interventions for students. </w:t>
      </w:r>
    </w:p>
    <w:p w14:paraId="1F5BF47F" w14:textId="77777777" w:rsidR="00A47873" w:rsidRPr="008F75FC" w:rsidRDefault="00A47873" w:rsidP="008753FC">
      <w:pPr>
        <w:pStyle w:val="Default"/>
        <w:tabs>
          <w:tab w:val="left" w:pos="180"/>
          <w:tab w:val="left" w:pos="5040"/>
        </w:tabs>
        <w:ind w:right="270"/>
        <w:rPr>
          <w:rFonts w:asciiTheme="minorHAnsi" w:hAnsiTheme="minorHAnsi" w:cstheme="minorHAnsi"/>
          <w:b/>
          <w:bCs/>
          <w:highlight w:val="yellow"/>
        </w:rPr>
      </w:pPr>
    </w:p>
    <w:p w14:paraId="25BF60D0" w14:textId="77777777" w:rsidR="00A47873" w:rsidRPr="00A47873" w:rsidRDefault="00A47873" w:rsidP="00A47873">
      <w:pPr>
        <w:pStyle w:val="Default"/>
        <w:tabs>
          <w:tab w:val="left" w:pos="180"/>
          <w:tab w:val="left" w:pos="5040"/>
        </w:tabs>
        <w:ind w:right="270"/>
        <w:jc w:val="both"/>
        <w:rPr>
          <w:rFonts w:asciiTheme="minorHAnsi" w:hAnsiTheme="minorHAnsi" w:cstheme="minorHAnsi"/>
          <w:b/>
          <w:bCs/>
        </w:rPr>
      </w:pPr>
      <w:r w:rsidRPr="00A47873">
        <w:rPr>
          <w:rFonts w:asciiTheme="minorHAnsi" w:hAnsiTheme="minorHAnsi" w:cstheme="minorHAnsi"/>
          <w:b/>
          <w:bCs/>
        </w:rPr>
        <w:t xml:space="preserve">Professional Learning Communities (PLC) </w:t>
      </w:r>
    </w:p>
    <w:tbl>
      <w:tblPr>
        <w:tblStyle w:val="TableGrid"/>
        <w:tblW w:w="9625" w:type="dxa"/>
        <w:tblLayout w:type="fixed"/>
        <w:tblCellMar>
          <w:left w:w="0" w:type="dxa"/>
          <w:right w:w="0" w:type="dxa"/>
        </w:tblCellMar>
        <w:tblLook w:val="04A0" w:firstRow="1" w:lastRow="0" w:firstColumn="1" w:lastColumn="0" w:noHBand="0" w:noVBand="1"/>
      </w:tblPr>
      <w:tblGrid>
        <w:gridCol w:w="2245"/>
        <w:gridCol w:w="7380"/>
      </w:tblGrid>
      <w:tr w:rsidR="00A47873" w:rsidRPr="008F75FC" w14:paraId="74C8C4E8" w14:textId="77777777" w:rsidTr="007448A1">
        <w:tc>
          <w:tcPr>
            <w:tcW w:w="2245" w:type="dxa"/>
            <w:vAlign w:val="center"/>
          </w:tcPr>
          <w:p w14:paraId="39F1D9A3" w14:textId="0C114E16"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Coaches</w:t>
            </w:r>
          </w:p>
        </w:tc>
        <w:tc>
          <w:tcPr>
            <w:tcW w:w="7380" w:type="dxa"/>
          </w:tcPr>
          <w:p w14:paraId="0E372666" w14:textId="115309EF" w:rsidR="00A47873" w:rsidRPr="00677553" w:rsidRDefault="00A47873" w:rsidP="002552DB">
            <w:pPr>
              <w:pStyle w:val="Default"/>
              <w:tabs>
                <w:tab w:val="left" w:pos="180"/>
              </w:tabs>
              <w:ind w:left="180" w:right="270"/>
              <w:rPr>
                <w:rFonts w:asciiTheme="minorHAnsi" w:hAnsiTheme="minorHAnsi" w:cstheme="minorHAnsi"/>
                <w:sz w:val="22"/>
                <w:szCs w:val="22"/>
                <w:highlight w:val="yellow"/>
              </w:rPr>
            </w:pPr>
            <w:r w:rsidRPr="00677553">
              <w:rPr>
                <w:rFonts w:asciiTheme="minorHAnsi" w:hAnsiTheme="minorHAnsi" w:cstheme="minorHAnsi"/>
                <w:sz w:val="22"/>
                <w:szCs w:val="22"/>
                <w:highlight w:val="yellow"/>
              </w:rPr>
              <w:t>Kendra Drake</w:t>
            </w:r>
            <w:r w:rsidR="000D2ECA">
              <w:rPr>
                <w:rFonts w:asciiTheme="minorHAnsi" w:hAnsiTheme="minorHAnsi" w:cstheme="minorHAnsi"/>
                <w:sz w:val="22"/>
                <w:szCs w:val="22"/>
                <w:highlight w:val="yellow"/>
              </w:rPr>
              <w:t xml:space="preserve">, </w:t>
            </w:r>
            <w:r w:rsidRPr="00677553">
              <w:rPr>
                <w:rFonts w:asciiTheme="minorHAnsi" w:hAnsiTheme="minorHAnsi" w:cstheme="minorHAnsi"/>
                <w:sz w:val="22"/>
                <w:szCs w:val="22"/>
                <w:highlight w:val="yellow"/>
              </w:rPr>
              <w:t>Kris Green</w:t>
            </w:r>
            <w:r w:rsidR="000D2ECA">
              <w:rPr>
                <w:rFonts w:asciiTheme="minorHAnsi" w:hAnsiTheme="minorHAnsi" w:cstheme="minorHAnsi"/>
                <w:sz w:val="22"/>
                <w:szCs w:val="22"/>
                <w:highlight w:val="yellow"/>
              </w:rPr>
              <w:t xml:space="preserve">, </w:t>
            </w:r>
            <w:proofErr w:type="spellStart"/>
            <w:r w:rsidR="000D2ECA">
              <w:rPr>
                <w:rFonts w:asciiTheme="minorHAnsi" w:hAnsiTheme="minorHAnsi" w:cstheme="minorHAnsi"/>
                <w:sz w:val="22"/>
                <w:szCs w:val="22"/>
                <w:highlight w:val="yellow"/>
              </w:rPr>
              <w:t>Kika</w:t>
            </w:r>
            <w:proofErr w:type="spellEnd"/>
            <w:r w:rsidR="000D2ECA">
              <w:rPr>
                <w:rFonts w:asciiTheme="minorHAnsi" w:hAnsiTheme="minorHAnsi" w:cstheme="minorHAnsi"/>
                <w:sz w:val="22"/>
                <w:szCs w:val="22"/>
                <w:highlight w:val="yellow"/>
              </w:rPr>
              <w:t xml:space="preserve"> Sleeper</w:t>
            </w:r>
          </w:p>
        </w:tc>
      </w:tr>
      <w:tr w:rsidR="00A47873" w:rsidRPr="008F75FC" w14:paraId="5312D0EB" w14:textId="77777777" w:rsidTr="007448A1">
        <w:tc>
          <w:tcPr>
            <w:tcW w:w="2245" w:type="dxa"/>
            <w:vAlign w:val="center"/>
          </w:tcPr>
          <w:p w14:paraId="5536FEC7"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Specialists</w:t>
            </w:r>
          </w:p>
        </w:tc>
        <w:tc>
          <w:tcPr>
            <w:tcW w:w="7380" w:type="dxa"/>
          </w:tcPr>
          <w:p w14:paraId="39D8F3EE" w14:textId="649DF080" w:rsidR="00A47873" w:rsidRPr="008F75FC" w:rsidRDefault="00A47873" w:rsidP="002552DB">
            <w:pPr>
              <w:pStyle w:val="Default"/>
              <w:tabs>
                <w:tab w:val="left" w:pos="180"/>
              </w:tabs>
              <w:ind w:left="180" w:right="270"/>
              <w:rPr>
                <w:rFonts w:asciiTheme="minorHAnsi" w:hAnsiTheme="minorHAnsi" w:cstheme="minorHAnsi"/>
                <w:sz w:val="22"/>
                <w:szCs w:val="22"/>
              </w:rPr>
            </w:pPr>
            <w:r w:rsidRPr="008F75FC">
              <w:rPr>
                <w:rFonts w:asciiTheme="minorHAnsi" w:hAnsiTheme="minorHAnsi" w:cstheme="minorHAnsi"/>
                <w:sz w:val="22"/>
                <w:szCs w:val="22"/>
              </w:rPr>
              <w:t>Sandy Asper, Bette Taylor, Barb Weber</w:t>
            </w:r>
            <w:r>
              <w:rPr>
                <w:rFonts w:asciiTheme="minorHAnsi" w:hAnsiTheme="minorHAnsi" w:cstheme="minorHAnsi"/>
                <w:sz w:val="22"/>
                <w:szCs w:val="22"/>
              </w:rPr>
              <w:t xml:space="preserve">, </w:t>
            </w:r>
            <w:r w:rsidRPr="00677553">
              <w:rPr>
                <w:rFonts w:asciiTheme="minorHAnsi" w:hAnsiTheme="minorHAnsi" w:cstheme="minorHAnsi"/>
                <w:sz w:val="22"/>
                <w:szCs w:val="22"/>
                <w:highlight w:val="yellow"/>
              </w:rPr>
              <w:t>Amy Candland</w:t>
            </w:r>
            <w:r w:rsidR="00200F83">
              <w:rPr>
                <w:rFonts w:asciiTheme="minorHAnsi" w:hAnsiTheme="minorHAnsi" w:cstheme="minorHAnsi"/>
                <w:sz w:val="22"/>
                <w:szCs w:val="22"/>
              </w:rPr>
              <w:t>,</w:t>
            </w:r>
            <w:r w:rsidR="00200F83" w:rsidRPr="008F75FC">
              <w:rPr>
                <w:rFonts w:asciiTheme="minorHAnsi" w:hAnsiTheme="minorHAnsi" w:cstheme="minorHAnsi"/>
                <w:sz w:val="22"/>
                <w:szCs w:val="22"/>
              </w:rPr>
              <w:t xml:space="preserve"> Kyle Moore</w:t>
            </w:r>
          </w:p>
        </w:tc>
      </w:tr>
      <w:tr w:rsidR="00A47873" w:rsidRPr="008F75FC" w14:paraId="4831DB50" w14:textId="77777777" w:rsidTr="007448A1">
        <w:tc>
          <w:tcPr>
            <w:tcW w:w="2245" w:type="dxa"/>
            <w:vAlign w:val="center"/>
          </w:tcPr>
          <w:p w14:paraId="13E5B0F3"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Student Support</w:t>
            </w:r>
          </w:p>
        </w:tc>
        <w:tc>
          <w:tcPr>
            <w:tcW w:w="7380" w:type="dxa"/>
          </w:tcPr>
          <w:p w14:paraId="6DC20B21" w14:textId="1B5E60F6" w:rsidR="00A47873" w:rsidRPr="000D2ECA" w:rsidRDefault="00A538A5" w:rsidP="26E5947D">
            <w:pPr>
              <w:tabs>
                <w:tab w:val="left" w:pos="180"/>
              </w:tabs>
              <w:ind w:left="180" w:right="270"/>
              <w:rPr>
                <w:rFonts w:asciiTheme="minorHAnsi" w:hAnsiTheme="minorHAnsi" w:cstheme="minorBidi"/>
                <w:sz w:val="22"/>
                <w:szCs w:val="22"/>
              </w:rPr>
            </w:pPr>
            <w:r>
              <w:rPr>
                <w:rFonts w:asciiTheme="minorHAnsi" w:hAnsiTheme="minorHAnsi" w:cstheme="minorBidi"/>
                <w:sz w:val="22"/>
                <w:szCs w:val="22"/>
              </w:rPr>
              <w:t xml:space="preserve">Reno Nackos, </w:t>
            </w:r>
            <w:r w:rsidR="00A47873" w:rsidRPr="00A538A5">
              <w:rPr>
                <w:rFonts w:asciiTheme="minorHAnsi" w:hAnsiTheme="minorHAnsi" w:cstheme="minorBidi"/>
                <w:sz w:val="22"/>
                <w:szCs w:val="22"/>
                <w:highlight w:val="yellow"/>
              </w:rPr>
              <w:t>Michael Smith</w:t>
            </w:r>
            <w:r w:rsidR="00A47873" w:rsidRPr="000D2ECA">
              <w:rPr>
                <w:rFonts w:asciiTheme="minorHAnsi" w:hAnsiTheme="minorHAnsi" w:cstheme="minorBidi"/>
                <w:sz w:val="22"/>
                <w:szCs w:val="22"/>
              </w:rPr>
              <w:t>,</w:t>
            </w:r>
            <w:r w:rsidR="00805EEA" w:rsidRPr="000D2ECA">
              <w:rPr>
                <w:rFonts w:asciiTheme="minorHAnsi" w:hAnsiTheme="minorHAnsi" w:cstheme="minorBidi"/>
                <w:sz w:val="22"/>
                <w:szCs w:val="22"/>
              </w:rPr>
              <w:t xml:space="preserve"> Haley Simkins,</w:t>
            </w:r>
            <w:r w:rsidR="00A47873" w:rsidRPr="000D2ECA">
              <w:rPr>
                <w:rFonts w:asciiTheme="minorHAnsi" w:hAnsiTheme="minorHAnsi" w:cstheme="minorBidi"/>
                <w:sz w:val="22"/>
                <w:szCs w:val="22"/>
              </w:rPr>
              <w:t xml:space="preserve"> Erika Mora, </w:t>
            </w:r>
            <w:proofErr w:type="spellStart"/>
            <w:r w:rsidR="025B772F" w:rsidRPr="000D2ECA">
              <w:rPr>
                <w:rFonts w:asciiTheme="minorHAnsi" w:hAnsiTheme="minorHAnsi" w:cstheme="minorBidi"/>
                <w:sz w:val="22"/>
                <w:szCs w:val="22"/>
              </w:rPr>
              <w:t>Kika</w:t>
            </w:r>
            <w:proofErr w:type="spellEnd"/>
            <w:r w:rsidR="025B772F" w:rsidRPr="000D2ECA">
              <w:rPr>
                <w:rFonts w:asciiTheme="minorHAnsi" w:hAnsiTheme="minorHAnsi" w:cstheme="minorBidi"/>
                <w:sz w:val="22"/>
                <w:szCs w:val="22"/>
              </w:rPr>
              <w:t xml:space="preserve"> Sleeper</w:t>
            </w:r>
            <w:r w:rsidR="6296E9FA" w:rsidRPr="000D2ECA">
              <w:rPr>
                <w:rFonts w:asciiTheme="minorHAnsi" w:hAnsiTheme="minorHAnsi" w:cstheme="minorBidi"/>
                <w:sz w:val="22"/>
                <w:szCs w:val="22"/>
              </w:rPr>
              <w:t>, Jonathon Johnson</w:t>
            </w:r>
          </w:p>
        </w:tc>
      </w:tr>
      <w:tr w:rsidR="00A47873" w:rsidRPr="008F75FC" w14:paraId="739B9728" w14:textId="77777777" w:rsidTr="007448A1">
        <w:tc>
          <w:tcPr>
            <w:tcW w:w="2245" w:type="dxa"/>
            <w:vAlign w:val="center"/>
          </w:tcPr>
          <w:p w14:paraId="3BB75C50"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Special Education</w:t>
            </w:r>
          </w:p>
        </w:tc>
        <w:tc>
          <w:tcPr>
            <w:tcW w:w="7380" w:type="dxa"/>
          </w:tcPr>
          <w:p w14:paraId="0633283E" w14:textId="63ACC037" w:rsidR="00A47873" w:rsidRPr="008F75FC" w:rsidRDefault="00A47873" w:rsidP="26E5947D">
            <w:pPr>
              <w:tabs>
                <w:tab w:val="left" w:pos="180"/>
              </w:tabs>
              <w:ind w:left="180" w:right="270"/>
              <w:rPr>
                <w:rFonts w:asciiTheme="minorHAnsi" w:hAnsiTheme="minorHAnsi" w:cstheme="minorBidi"/>
                <w:sz w:val="22"/>
                <w:szCs w:val="22"/>
              </w:rPr>
            </w:pPr>
            <w:r w:rsidRPr="26E5947D">
              <w:rPr>
                <w:rFonts w:asciiTheme="minorHAnsi" w:hAnsiTheme="minorHAnsi" w:cstheme="minorBidi"/>
                <w:sz w:val="22"/>
                <w:szCs w:val="22"/>
                <w:highlight w:val="yellow"/>
              </w:rPr>
              <w:t>Kayla Goetsch</w:t>
            </w:r>
            <w:r w:rsidRPr="26E5947D">
              <w:rPr>
                <w:rFonts w:asciiTheme="minorHAnsi" w:hAnsiTheme="minorHAnsi" w:cstheme="minorBidi"/>
                <w:sz w:val="22"/>
                <w:szCs w:val="22"/>
              </w:rPr>
              <w:t>, Megan Woodworth, Cheryl Rafert, Alycia</w:t>
            </w:r>
            <w:r w:rsidR="1486D617" w:rsidRPr="26E5947D">
              <w:rPr>
                <w:rFonts w:asciiTheme="minorHAnsi" w:hAnsiTheme="minorHAnsi" w:cstheme="minorBidi"/>
                <w:sz w:val="22"/>
                <w:szCs w:val="22"/>
              </w:rPr>
              <w:t xml:space="preserve"> James</w:t>
            </w:r>
            <w:r w:rsidRPr="26E5947D">
              <w:rPr>
                <w:rFonts w:asciiTheme="minorHAnsi" w:hAnsiTheme="minorHAnsi" w:cstheme="minorBidi"/>
                <w:sz w:val="22"/>
                <w:szCs w:val="22"/>
              </w:rPr>
              <w:t xml:space="preserve">, </w:t>
            </w:r>
            <w:r w:rsidR="00B72DAF">
              <w:rPr>
                <w:rFonts w:asciiTheme="minorHAnsi" w:hAnsiTheme="minorHAnsi" w:cstheme="minorBidi"/>
                <w:sz w:val="22"/>
                <w:szCs w:val="22"/>
              </w:rPr>
              <w:t>Nicole Schilling</w:t>
            </w:r>
            <w:r w:rsidRPr="26E5947D">
              <w:rPr>
                <w:rFonts w:asciiTheme="minorHAnsi" w:hAnsiTheme="minorHAnsi" w:cstheme="minorBidi"/>
                <w:sz w:val="22"/>
                <w:szCs w:val="22"/>
              </w:rPr>
              <w:t>, Diane Smith</w:t>
            </w:r>
          </w:p>
        </w:tc>
      </w:tr>
      <w:tr w:rsidR="007E2D9D" w:rsidRPr="008F75FC" w14:paraId="11484A24" w14:textId="77777777" w:rsidTr="007448A1">
        <w:tc>
          <w:tcPr>
            <w:tcW w:w="2245" w:type="dxa"/>
            <w:vAlign w:val="center"/>
          </w:tcPr>
          <w:p w14:paraId="2209B5C0" w14:textId="00338FED" w:rsidR="007E2D9D" w:rsidRPr="008F75FC" w:rsidRDefault="007E2D9D" w:rsidP="002552DB">
            <w:pPr>
              <w:pStyle w:val="Default"/>
              <w:tabs>
                <w:tab w:val="left" w:pos="180"/>
              </w:tabs>
              <w:ind w:left="180" w:right="270"/>
              <w:rPr>
                <w:rFonts w:asciiTheme="minorHAnsi" w:hAnsiTheme="minorHAnsi" w:cstheme="minorHAnsi"/>
                <w:b/>
                <w:bCs/>
                <w:sz w:val="22"/>
                <w:szCs w:val="22"/>
              </w:rPr>
            </w:pPr>
            <w:r>
              <w:rPr>
                <w:rFonts w:asciiTheme="minorHAnsi" w:hAnsiTheme="minorHAnsi" w:cstheme="minorHAnsi"/>
                <w:b/>
                <w:bCs/>
                <w:sz w:val="22"/>
                <w:szCs w:val="22"/>
              </w:rPr>
              <w:t>Special Services</w:t>
            </w:r>
          </w:p>
        </w:tc>
        <w:tc>
          <w:tcPr>
            <w:tcW w:w="7380" w:type="dxa"/>
          </w:tcPr>
          <w:p w14:paraId="698E405E" w14:textId="450BB8A5" w:rsidR="007E2D9D" w:rsidRPr="008F75FC" w:rsidRDefault="007E2D9D" w:rsidP="002552DB">
            <w:pPr>
              <w:tabs>
                <w:tab w:val="left" w:pos="180"/>
              </w:tabs>
              <w:ind w:left="180" w:right="270"/>
              <w:rPr>
                <w:rFonts w:asciiTheme="minorHAnsi" w:hAnsiTheme="minorHAnsi" w:cstheme="minorHAnsi"/>
                <w:sz w:val="22"/>
                <w:szCs w:val="22"/>
                <w:highlight w:val="yellow"/>
              </w:rPr>
            </w:pPr>
            <w:r w:rsidRPr="00AB2C53">
              <w:rPr>
                <w:rFonts w:asciiTheme="minorHAnsi" w:hAnsiTheme="minorHAnsi" w:cstheme="minorHAnsi"/>
                <w:sz w:val="22"/>
                <w:szCs w:val="22"/>
              </w:rPr>
              <w:t>Allison Hannan</w:t>
            </w:r>
            <w:r w:rsidRPr="008F75FC">
              <w:rPr>
                <w:rFonts w:asciiTheme="minorHAnsi" w:hAnsiTheme="minorHAnsi" w:cstheme="minorHAnsi"/>
                <w:sz w:val="22"/>
                <w:szCs w:val="22"/>
              </w:rPr>
              <w:t xml:space="preserve">, </w:t>
            </w:r>
            <w:r w:rsidR="00B72DAF">
              <w:rPr>
                <w:rFonts w:asciiTheme="minorHAnsi" w:hAnsiTheme="minorHAnsi" w:cstheme="minorHAnsi"/>
                <w:sz w:val="22"/>
                <w:szCs w:val="22"/>
              </w:rPr>
              <w:t>Reno Nackos</w:t>
            </w:r>
            <w:r w:rsidRPr="008F75FC">
              <w:rPr>
                <w:rFonts w:asciiTheme="minorHAnsi" w:hAnsiTheme="minorHAnsi" w:cstheme="minorHAnsi"/>
                <w:sz w:val="22"/>
                <w:szCs w:val="22"/>
              </w:rPr>
              <w:t>, Sheri Ambacher</w:t>
            </w:r>
            <w:r>
              <w:rPr>
                <w:rFonts w:asciiTheme="minorHAnsi" w:hAnsiTheme="minorHAnsi" w:cstheme="minorHAnsi"/>
                <w:sz w:val="22"/>
                <w:szCs w:val="22"/>
              </w:rPr>
              <w:t xml:space="preserve">, </w:t>
            </w:r>
            <w:r w:rsidR="00AD100F">
              <w:rPr>
                <w:rFonts w:asciiTheme="minorHAnsi" w:hAnsiTheme="minorHAnsi" w:cstheme="minorHAnsi"/>
                <w:sz w:val="22"/>
                <w:szCs w:val="22"/>
              </w:rPr>
              <w:t>Karen Zulinke</w:t>
            </w:r>
            <w:r>
              <w:rPr>
                <w:rFonts w:asciiTheme="minorHAnsi" w:hAnsiTheme="minorHAnsi" w:cstheme="minorHAnsi"/>
                <w:sz w:val="22"/>
                <w:szCs w:val="22"/>
              </w:rPr>
              <w:t>,</w:t>
            </w:r>
            <w:r w:rsidRPr="008F75FC">
              <w:rPr>
                <w:rFonts w:asciiTheme="minorHAnsi" w:hAnsiTheme="minorHAnsi" w:cstheme="minorHAnsi"/>
                <w:sz w:val="22"/>
                <w:szCs w:val="22"/>
              </w:rPr>
              <w:t xml:space="preserve"> </w:t>
            </w:r>
            <w:r w:rsidRPr="00AB2C53">
              <w:rPr>
                <w:rFonts w:asciiTheme="minorHAnsi" w:hAnsiTheme="minorHAnsi" w:cstheme="minorHAnsi"/>
                <w:sz w:val="22"/>
                <w:szCs w:val="22"/>
                <w:highlight w:val="yellow"/>
              </w:rPr>
              <w:t xml:space="preserve">Tara </w:t>
            </w:r>
            <w:proofErr w:type="spellStart"/>
            <w:r w:rsidRPr="00AB2C53">
              <w:rPr>
                <w:rFonts w:asciiTheme="minorHAnsi" w:hAnsiTheme="minorHAnsi" w:cstheme="minorHAnsi"/>
                <w:sz w:val="22"/>
                <w:szCs w:val="22"/>
                <w:highlight w:val="yellow"/>
              </w:rPr>
              <w:t>Bub</w:t>
            </w:r>
            <w:r w:rsidR="00DD2681" w:rsidRPr="00AB2C53">
              <w:rPr>
                <w:rFonts w:asciiTheme="minorHAnsi" w:hAnsiTheme="minorHAnsi" w:cstheme="minorHAnsi"/>
                <w:sz w:val="22"/>
                <w:szCs w:val="22"/>
                <w:highlight w:val="yellow"/>
              </w:rPr>
              <w:t>ernack</w:t>
            </w:r>
            <w:proofErr w:type="spellEnd"/>
          </w:p>
        </w:tc>
      </w:tr>
      <w:tr w:rsidR="00A47873" w:rsidRPr="008F75FC" w14:paraId="7E2D77E7" w14:textId="77777777" w:rsidTr="007448A1">
        <w:tc>
          <w:tcPr>
            <w:tcW w:w="2245" w:type="dxa"/>
            <w:vAlign w:val="center"/>
          </w:tcPr>
          <w:p w14:paraId="3302C20F"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Kindergarten</w:t>
            </w:r>
          </w:p>
        </w:tc>
        <w:tc>
          <w:tcPr>
            <w:tcW w:w="7380" w:type="dxa"/>
          </w:tcPr>
          <w:p w14:paraId="0BDB7BEA" w14:textId="479716A9" w:rsidR="00A47873" w:rsidRPr="008F75FC" w:rsidRDefault="00BC0A57" w:rsidP="00BC0A57">
            <w:pPr>
              <w:tabs>
                <w:tab w:val="left" w:pos="180"/>
              </w:tabs>
              <w:ind w:right="270"/>
              <w:rPr>
                <w:rFonts w:asciiTheme="minorHAnsi" w:hAnsiTheme="minorHAnsi" w:cstheme="minorHAnsi"/>
                <w:sz w:val="22"/>
                <w:szCs w:val="22"/>
              </w:rPr>
            </w:pPr>
            <w:r>
              <w:rPr>
                <w:rFonts w:asciiTheme="minorHAnsi" w:hAnsiTheme="minorHAnsi" w:cstheme="minorHAnsi"/>
                <w:sz w:val="22"/>
                <w:szCs w:val="22"/>
              </w:rPr>
              <w:t xml:space="preserve">   </w:t>
            </w:r>
            <w:r w:rsidR="00A47873" w:rsidRPr="008F75FC">
              <w:rPr>
                <w:rFonts w:asciiTheme="minorHAnsi" w:hAnsiTheme="minorHAnsi" w:cstheme="minorHAnsi"/>
                <w:sz w:val="22"/>
                <w:szCs w:val="22"/>
              </w:rPr>
              <w:t xml:space="preserve"> Joanne McCandless, </w:t>
            </w:r>
            <w:r w:rsidR="00A47873" w:rsidRPr="008F75FC">
              <w:rPr>
                <w:rFonts w:asciiTheme="minorHAnsi" w:hAnsiTheme="minorHAnsi" w:cstheme="minorHAnsi"/>
                <w:sz w:val="22"/>
                <w:szCs w:val="22"/>
                <w:highlight w:val="yellow"/>
              </w:rPr>
              <w:t>Molly Barrow</w:t>
            </w:r>
            <w:r w:rsidR="00A47873" w:rsidRPr="008F75FC">
              <w:rPr>
                <w:rFonts w:asciiTheme="minorHAnsi" w:hAnsiTheme="minorHAnsi" w:cstheme="minorHAnsi"/>
                <w:sz w:val="22"/>
                <w:szCs w:val="22"/>
              </w:rPr>
              <w:t>, Mary Detloff, Teresa Cecil</w:t>
            </w:r>
          </w:p>
        </w:tc>
      </w:tr>
      <w:tr w:rsidR="00A47873" w:rsidRPr="008F75FC" w14:paraId="1116B8DC" w14:textId="77777777" w:rsidTr="007448A1">
        <w:tc>
          <w:tcPr>
            <w:tcW w:w="2245" w:type="dxa"/>
            <w:vAlign w:val="center"/>
          </w:tcPr>
          <w:p w14:paraId="315DC617"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1</w:t>
            </w:r>
            <w:r w:rsidRPr="008F75FC">
              <w:rPr>
                <w:rFonts w:asciiTheme="minorHAnsi" w:hAnsiTheme="minorHAnsi" w:cstheme="minorHAnsi"/>
                <w:b/>
                <w:bCs/>
                <w:sz w:val="22"/>
                <w:szCs w:val="22"/>
                <w:vertAlign w:val="superscript"/>
              </w:rPr>
              <w:t>st</w:t>
            </w:r>
            <w:r w:rsidRPr="008F75FC">
              <w:rPr>
                <w:rFonts w:asciiTheme="minorHAnsi" w:hAnsiTheme="minorHAnsi" w:cstheme="minorHAnsi"/>
                <w:b/>
                <w:bCs/>
                <w:sz w:val="22"/>
                <w:szCs w:val="22"/>
              </w:rPr>
              <w:t xml:space="preserve"> Grade</w:t>
            </w:r>
          </w:p>
        </w:tc>
        <w:tc>
          <w:tcPr>
            <w:tcW w:w="7380" w:type="dxa"/>
          </w:tcPr>
          <w:p w14:paraId="75852CDB" w14:textId="50EAC641" w:rsidR="00A47873" w:rsidRPr="008F75FC" w:rsidRDefault="00D33753" w:rsidP="002552DB">
            <w:pPr>
              <w:tabs>
                <w:tab w:val="left" w:pos="180"/>
              </w:tabs>
              <w:ind w:left="180" w:right="270"/>
              <w:rPr>
                <w:rFonts w:asciiTheme="minorHAnsi" w:hAnsiTheme="minorHAnsi" w:cstheme="minorHAnsi"/>
                <w:sz w:val="22"/>
                <w:szCs w:val="22"/>
              </w:rPr>
            </w:pPr>
            <w:r>
              <w:rPr>
                <w:rFonts w:asciiTheme="minorHAnsi" w:hAnsiTheme="minorHAnsi" w:cstheme="minorHAnsi"/>
                <w:sz w:val="22"/>
                <w:szCs w:val="22"/>
              </w:rPr>
              <w:t>Alina Houser</w:t>
            </w:r>
            <w:r w:rsidR="00A47873" w:rsidRPr="008F75FC">
              <w:rPr>
                <w:rFonts w:asciiTheme="minorHAnsi" w:hAnsiTheme="minorHAnsi" w:cstheme="minorHAnsi"/>
                <w:sz w:val="22"/>
                <w:szCs w:val="22"/>
              </w:rPr>
              <w:t xml:space="preserve">, </w:t>
            </w:r>
            <w:r w:rsidR="000D2ECA" w:rsidRPr="000D2ECA">
              <w:rPr>
                <w:rFonts w:asciiTheme="minorHAnsi" w:hAnsiTheme="minorHAnsi" w:cstheme="minorHAnsi"/>
                <w:sz w:val="22"/>
                <w:szCs w:val="22"/>
                <w:highlight w:val="yellow"/>
              </w:rPr>
              <w:t>Kate Jaton</w:t>
            </w:r>
            <w:r w:rsidR="000D2ECA">
              <w:rPr>
                <w:rFonts w:asciiTheme="minorHAnsi" w:hAnsiTheme="minorHAnsi" w:cstheme="minorHAnsi"/>
                <w:sz w:val="22"/>
                <w:szCs w:val="22"/>
              </w:rPr>
              <w:t xml:space="preserve">, </w:t>
            </w:r>
            <w:r w:rsidR="00A47873" w:rsidRPr="008F75FC">
              <w:rPr>
                <w:rFonts w:asciiTheme="minorHAnsi" w:hAnsiTheme="minorHAnsi" w:cstheme="minorHAnsi"/>
                <w:sz w:val="22"/>
                <w:szCs w:val="22"/>
              </w:rPr>
              <w:t>Erika Moore, Elizabeth Badley</w:t>
            </w:r>
          </w:p>
        </w:tc>
      </w:tr>
      <w:tr w:rsidR="00A47873" w:rsidRPr="008F75FC" w14:paraId="1FED2FD7" w14:textId="77777777" w:rsidTr="007448A1">
        <w:tc>
          <w:tcPr>
            <w:tcW w:w="2245" w:type="dxa"/>
            <w:vAlign w:val="center"/>
          </w:tcPr>
          <w:p w14:paraId="2FBE8798"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2</w:t>
            </w:r>
            <w:r w:rsidRPr="008F75FC">
              <w:rPr>
                <w:rFonts w:asciiTheme="minorHAnsi" w:hAnsiTheme="minorHAnsi" w:cstheme="minorHAnsi"/>
                <w:b/>
                <w:bCs/>
                <w:sz w:val="22"/>
                <w:szCs w:val="22"/>
                <w:vertAlign w:val="superscript"/>
              </w:rPr>
              <w:t>nd</w:t>
            </w:r>
            <w:r w:rsidRPr="008F75FC">
              <w:rPr>
                <w:rFonts w:asciiTheme="minorHAnsi" w:hAnsiTheme="minorHAnsi" w:cstheme="minorHAnsi"/>
                <w:b/>
                <w:bCs/>
                <w:sz w:val="22"/>
                <w:szCs w:val="22"/>
              </w:rPr>
              <w:t xml:space="preserve"> Grade</w:t>
            </w:r>
          </w:p>
        </w:tc>
        <w:tc>
          <w:tcPr>
            <w:tcW w:w="7380" w:type="dxa"/>
          </w:tcPr>
          <w:p w14:paraId="3B64AA7C" w14:textId="632CD03A" w:rsidR="00A47873" w:rsidRPr="008F75FC" w:rsidRDefault="00A47873" w:rsidP="002552DB">
            <w:pPr>
              <w:tabs>
                <w:tab w:val="left" w:pos="180"/>
              </w:tabs>
              <w:ind w:left="180" w:right="270"/>
              <w:rPr>
                <w:rFonts w:asciiTheme="minorHAnsi" w:hAnsiTheme="minorHAnsi" w:cstheme="minorHAnsi"/>
                <w:sz w:val="22"/>
                <w:szCs w:val="22"/>
              </w:rPr>
            </w:pPr>
            <w:r w:rsidRPr="000D2ECA">
              <w:rPr>
                <w:rFonts w:asciiTheme="minorHAnsi" w:hAnsiTheme="minorHAnsi" w:cstheme="minorHAnsi"/>
                <w:sz w:val="22"/>
                <w:szCs w:val="22"/>
                <w:highlight w:val="yellow"/>
              </w:rPr>
              <w:t>Stacey Ayers</w:t>
            </w:r>
            <w:r w:rsidRPr="008F75FC">
              <w:rPr>
                <w:rFonts w:asciiTheme="minorHAnsi" w:hAnsiTheme="minorHAnsi" w:cstheme="minorHAnsi"/>
                <w:sz w:val="22"/>
                <w:szCs w:val="22"/>
              </w:rPr>
              <w:t xml:space="preserve">, </w:t>
            </w:r>
            <w:r w:rsidRPr="000D2ECA">
              <w:rPr>
                <w:rFonts w:asciiTheme="minorHAnsi" w:hAnsiTheme="minorHAnsi" w:cstheme="minorHAnsi"/>
                <w:sz w:val="22"/>
                <w:szCs w:val="22"/>
              </w:rPr>
              <w:t>Laura Kindelberger</w:t>
            </w:r>
            <w:r w:rsidRPr="008F75FC">
              <w:rPr>
                <w:rFonts w:asciiTheme="minorHAnsi" w:hAnsiTheme="minorHAnsi" w:cstheme="minorHAnsi"/>
                <w:sz w:val="22"/>
                <w:szCs w:val="22"/>
              </w:rPr>
              <w:t>, Jordyn Rawlings, Alyson Mundwiler</w:t>
            </w:r>
          </w:p>
        </w:tc>
      </w:tr>
      <w:tr w:rsidR="00A47873" w:rsidRPr="008F75FC" w14:paraId="04ED2533" w14:textId="77777777" w:rsidTr="007448A1">
        <w:tc>
          <w:tcPr>
            <w:tcW w:w="2245" w:type="dxa"/>
            <w:vAlign w:val="center"/>
          </w:tcPr>
          <w:p w14:paraId="695107F2"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3</w:t>
            </w:r>
            <w:r w:rsidRPr="008F75FC">
              <w:rPr>
                <w:rFonts w:asciiTheme="minorHAnsi" w:hAnsiTheme="minorHAnsi" w:cstheme="minorHAnsi"/>
                <w:b/>
                <w:bCs/>
                <w:sz w:val="22"/>
                <w:szCs w:val="22"/>
                <w:vertAlign w:val="superscript"/>
              </w:rPr>
              <w:t>rd</w:t>
            </w:r>
            <w:r w:rsidRPr="008F75FC">
              <w:rPr>
                <w:rFonts w:asciiTheme="minorHAnsi" w:hAnsiTheme="minorHAnsi" w:cstheme="minorHAnsi"/>
                <w:b/>
                <w:bCs/>
                <w:sz w:val="22"/>
                <w:szCs w:val="22"/>
              </w:rPr>
              <w:t xml:space="preserve"> Grade</w:t>
            </w:r>
          </w:p>
        </w:tc>
        <w:tc>
          <w:tcPr>
            <w:tcW w:w="7380" w:type="dxa"/>
          </w:tcPr>
          <w:p w14:paraId="64AABBA2" w14:textId="77777777" w:rsidR="00A47873" w:rsidRPr="008F75FC" w:rsidRDefault="00A47873"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sz w:val="22"/>
                <w:szCs w:val="22"/>
              </w:rPr>
              <w:t xml:space="preserve">Sue Hollenbeck, </w:t>
            </w:r>
            <w:r w:rsidRPr="008F75FC">
              <w:rPr>
                <w:rFonts w:asciiTheme="minorHAnsi" w:hAnsiTheme="minorHAnsi" w:cstheme="minorHAnsi"/>
                <w:sz w:val="22"/>
                <w:szCs w:val="22"/>
                <w:highlight w:val="yellow"/>
              </w:rPr>
              <w:t>Sylvia Hong</w:t>
            </w:r>
            <w:r w:rsidRPr="008F75FC">
              <w:rPr>
                <w:rFonts w:asciiTheme="minorHAnsi" w:hAnsiTheme="minorHAnsi" w:cstheme="minorHAnsi"/>
                <w:sz w:val="22"/>
                <w:szCs w:val="22"/>
              </w:rPr>
              <w:t>, Amy Hennessey, Stephanie Price</w:t>
            </w:r>
          </w:p>
        </w:tc>
      </w:tr>
      <w:tr w:rsidR="00A47873" w:rsidRPr="008F75FC" w14:paraId="1081BC41" w14:textId="77777777" w:rsidTr="007448A1">
        <w:tc>
          <w:tcPr>
            <w:tcW w:w="2245" w:type="dxa"/>
            <w:vAlign w:val="center"/>
          </w:tcPr>
          <w:p w14:paraId="18B8C5DC"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4</w:t>
            </w:r>
            <w:r w:rsidRPr="008F75FC">
              <w:rPr>
                <w:rFonts w:asciiTheme="minorHAnsi" w:hAnsiTheme="minorHAnsi" w:cstheme="minorHAnsi"/>
                <w:b/>
                <w:bCs/>
                <w:sz w:val="22"/>
                <w:szCs w:val="22"/>
                <w:vertAlign w:val="superscript"/>
              </w:rPr>
              <w:t>th</w:t>
            </w:r>
            <w:r w:rsidRPr="008F75FC">
              <w:rPr>
                <w:rFonts w:asciiTheme="minorHAnsi" w:hAnsiTheme="minorHAnsi" w:cstheme="minorHAnsi"/>
                <w:b/>
                <w:bCs/>
                <w:sz w:val="22"/>
                <w:szCs w:val="22"/>
              </w:rPr>
              <w:t xml:space="preserve"> Grade</w:t>
            </w:r>
          </w:p>
        </w:tc>
        <w:tc>
          <w:tcPr>
            <w:tcW w:w="7380" w:type="dxa"/>
          </w:tcPr>
          <w:p w14:paraId="038B4279" w14:textId="5559CF9E" w:rsidR="00A47873" w:rsidRPr="000D2ECA" w:rsidRDefault="00A47873" w:rsidP="002552DB">
            <w:pPr>
              <w:tabs>
                <w:tab w:val="left" w:pos="180"/>
              </w:tabs>
              <w:ind w:left="180" w:right="270"/>
              <w:rPr>
                <w:rFonts w:asciiTheme="minorHAnsi" w:hAnsiTheme="minorHAnsi" w:cstheme="minorHAnsi"/>
                <w:sz w:val="22"/>
                <w:szCs w:val="22"/>
              </w:rPr>
            </w:pPr>
            <w:r w:rsidRPr="000D2ECA">
              <w:rPr>
                <w:rFonts w:asciiTheme="minorHAnsi" w:hAnsiTheme="minorHAnsi" w:cstheme="minorHAnsi"/>
                <w:sz w:val="22"/>
                <w:szCs w:val="22"/>
              </w:rPr>
              <w:t xml:space="preserve">Wendi Youngren, </w:t>
            </w:r>
            <w:r w:rsidRPr="000D2ECA">
              <w:rPr>
                <w:rFonts w:asciiTheme="minorHAnsi" w:hAnsiTheme="minorHAnsi" w:cstheme="minorHAnsi"/>
                <w:sz w:val="22"/>
                <w:szCs w:val="22"/>
                <w:highlight w:val="yellow"/>
              </w:rPr>
              <w:t>Becky French</w:t>
            </w:r>
            <w:r w:rsidRPr="000D2ECA">
              <w:rPr>
                <w:rFonts w:asciiTheme="minorHAnsi" w:hAnsiTheme="minorHAnsi" w:cstheme="minorHAnsi"/>
                <w:sz w:val="22"/>
                <w:szCs w:val="22"/>
              </w:rPr>
              <w:t>, Nancy Johnson</w:t>
            </w:r>
          </w:p>
        </w:tc>
      </w:tr>
      <w:tr w:rsidR="00A47873" w:rsidRPr="008F75FC" w14:paraId="72F1CCDB" w14:textId="77777777" w:rsidTr="007448A1">
        <w:trPr>
          <w:trHeight w:val="63"/>
        </w:trPr>
        <w:tc>
          <w:tcPr>
            <w:tcW w:w="2245" w:type="dxa"/>
            <w:vAlign w:val="center"/>
          </w:tcPr>
          <w:p w14:paraId="5C1FC81A"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5</w:t>
            </w:r>
            <w:r w:rsidRPr="008F75FC">
              <w:rPr>
                <w:rFonts w:asciiTheme="minorHAnsi" w:hAnsiTheme="minorHAnsi" w:cstheme="minorHAnsi"/>
                <w:b/>
                <w:bCs/>
                <w:sz w:val="22"/>
                <w:szCs w:val="22"/>
                <w:vertAlign w:val="superscript"/>
              </w:rPr>
              <w:t>th</w:t>
            </w:r>
            <w:r w:rsidRPr="008F75FC">
              <w:rPr>
                <w:rFonts w:asciiTheme="minorHAnsi" w:hAnsiTheme="minorHAnsi" w:cstheme="minorHAnsi"/>
                <w:b/>
                <w:bCs/>
                <w:sz w:val="22"/>
                <w:szCs w:val="22"/>
              </w:rPr>
              <w:t xml:space="preserve"> Grade</w:t>
            </w:r>
          </w:p>
        </w:tc>
        <w:tc>
          <w:tcPr>
            <w:tcW w:w="7380" w:type="dxa"/>
          </w:tcPr>
          <w:p w14:paraId="4A4C7A04" w14:textId="51FB948B" w:rsidR="00A47873" w:rsidRPr="008F75FC" w:rsidRDefault="00A47873"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sz w:val="22"/>
                <w:szCs w:val="22"/>
              </w:rPr>
              <w:t xml:space="preserve">Matt Field, </w:t>
            </w:r>
            <w:r w:rsidRPr="000D2ECA">
              <w:rPr>
                <w:rFonts w:asciiTheme="minorHAnsi" w:hAnsiTheme="minorHAnsi" w:cstheme="minorHAnsi"/>
                <w:sz w:val="22"/>
                <w:szCs w:val="22"/>
              </w:rPr>
              <w:t>Lucas French,</w:t>
            </w:r>
            <w:r w:rsidR="00D33753" w:rsidRPr="000D2ECA">
              <w:rPr>
                <w:rFonts w:asciiTheme="minorHAnsi" w:hAnsiTheme="minorHAnsi" w:cstheme="minorHAnsi"/>
                <w:sz w:val="22"/>
                <w:szCs w:val="22"/>
              </w:rPr>
              <w:t xml:space="preserve"> </w:t>
            </w:r>
            <w:r w:rsidR="00615332">
              <w:rPr>
                <w:rFonts w:asciiTheme="minorHAnsi" w:hAnsiTheme="minorHAnsi" w:cstheme="minorHAnsi"/>
                <w:sz w:val="22"/>
                <w:szCs w:val="22"/>
              </w:rPr>
              <w:t>Luke Ulke</w:t>
            </w:r>
          </w:p>
        </w:tc>
      </w:tr>
      <w:tr w:rsidR="00A47873" w:rsidRPr="008F75FC" w14:paraId="64F8326A" w14:textId="77777777" w:rsidTr="007448A1">
        <w:trPr>
          <w:trHeight w:val="63"/>
        </w:trPr>
        <w:tc>
          <w:tcPr>
            <w:tcW w:w="2245" w:type="dxa"/>
            <w:vAlign w:val="center"/>
          </w:tcPr>
          <w:p w14:paraId="414CF2DB" w14:textId="77777777" w:rsidR="00A47873" w:rsidRPr="008F75FC" w:rsidRDefault="00A47873" w:rsidP="002552DB">
            <w:pPr>
              <w:pStyle w:val="Default"/>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Office</w:t>
            </w:r>
          </w:p>
        </w:tc>
        <w:tc>
          <w:tcPr>
            <w:tcW w:w="7380" w:type="dxa"/>
          </w:tcPr>
          <w:p w14:paraId="400D9ACB" w14:textId="18D836FB" w:rsidR="00A47873" w:rsidRPr="008F75FC" w:rsidRDefault="00A47873" w:rsidP="26E5947D">
            <w:pPr>
              <w:tabs>
                <w:tab w:val="left" w:pos="180"/>
              </w:tabs>
              <w:ind w:left="180" w:right="270"/>
              <w:rPr>
                <w:rFonts w:asciiTheme="minorHAnsi" w:hAnsiTheme="minorHAnsi" w:cstheme="minorBidi"/>
                <w:sz w:val="22"/>
                <w:szCs w:val="22"/>
              </w:rPr>
            </w:pPr>
            <w:r w:rsidRPr="26E5947D">
              <w:rPr>
                <w:rFonts w:asciiTheme="minorHAnsi" w:hAnsiTheme="minorHAnsi" w:cstheme="minorBidi"/>
                <w:sz w:val="22"/>
                <w:szCs w:val="22"/>
              </w:rPr>
              <w:t>Kelsey Gerla</w:t>
            </w:r>
            <w:r w:rsidR="29B45C9B" w:rsidRPr="26E5947D">
              <w:rPr>
                <w:rFonts w:asciiTheme="minorHAnsi" w:hAnsiTheme="minorHAnsi" w:cstheme="minorBidi"/>
                <w:sz w:val="22"/>
                <w:szCs w:val="22"/>
              </w:rPr>
              <w:t xml:space="preserve">, </w:t>
            </w:r>
            <w:r w:rsidR="32E1771F" w:rsidRPr="26E5947D">
              <w:rPr>
                <w:rFonts w:asciiTheme="minorHAnsi" w:hAnsiTheme="minorHAnsi" w:cstheme="minorBidi"/>
                <w:sz w:val="22"/>
                <w:szCs w:val="22"/>
              </w:rPr>
              <w:t xml:space="preserve">Teresa Mulkey, </w:t>
            </w:r>
            <w:r w:rsidR="00D33753">
              <w:rPr>
                <w:rFonts w:asciiTheme="minorHAnsi" w:hAnsiTheme="minorHAnsi" w:cstheme="minorBidi"/>
                <w:sz w:val="22"/>
                <w:szCs w:val="22"/>
              </w:rPr>
              <w:t>Shawn Ronk</w:t>
            </w:r>
            <w:r w:rsidR="29B45C9B" w:rsidRPr="26E5947D">
              <w:rPr>
                <w:rFonts w:asciiTheme="minorHAnsi" w:hAnsiTheme="minorHAnsi" w:cstheme="minorBidi"/>
                <w:sz w:val="22"/>
                <w:szCs w:val="22"/>
              </w:rPr>
              <w:t>, John Bondar</w:t>
            </w:r>
          </w:p>
        </w:tc>
      </w:tr>
    </w:tbl>
    <w:p w14:paraId="20B2F017" w14:textId="39B0E2DA" w:rsidR="00A47873" w:rsidRDefault="00A47873" w:rsidP="00A47873">
      <w:pPr>
        <w:pStyle w:val="Default"/>
        <w:tabs>
          <w:tab w:val="left" w:pos="180"/>
          <w:tab w:val="left" w:pos="5040"/>
        </w:tabs>
        <w:ind w:left="180" w:right="270"/>
        <w:rPr>
          <w:rFonts w:asciiTheme="minorHAnsi" w:hAnsiTheme="minorHAnsi" w:cstheme="minorHAnsi"/>
          <w:sz w:val="22"/>
          <w:szCs w:val="22"/>
        </w:rPr>
      </w:pPr>
      <w:r w:rsidRPr="008F75FC">
        <w:rPr>
          <w:rFonts w:asciiTheme="minorHAnsi" w:hAnsiTheme="minorHAnsi" w:cstheme="minorHAnsi"/>
          <w:sz w:val="22"/>
          <w:szCs w:val="22"/>
          <w:highlight w:val="yellow"/>
        </w:rPr>
        <w:t>* serves on TILT</w:t>
      </w:r>
    </w:p>
    <w:p w14:paraId="2E523D2D" w14:textId="77777777" w:rsidR="00A47873" w:rsidRDefault="00A47873" w:rsidP="00A47873">
      <w:pPr>
        <w:tabs>
          <w:tab w:val="left" w:pos="180"/>
        </w:tabs>
        <w:ind w:right="270"/>
        <w:rPr>
          <w:rFonts w:asciiTheme="minorHAnsi" w:hAnsiTheme="minorHAnsi" w:cstheme="minorHAnsi"/>
          <w:b/>
          <w:bCs/>
          <w:color w:val="000000" w:themeColor="text1"/>
          <w:sz w:val="24"/>
          <w:szCs w:val="24"/>
        </w:rPr>
      </w:pPr>
    </w:p>
    <w:p w14:paraId="0BB16532" w14:textId="43DDC819" w:rsidR="00A47873" w:rsidRPr="00367214" w:rsidRDefault="00A47873" w:rsidP="00A47873">
      <w:pPr>
        <w:tabs>
          <w:tab w:val="left" w:pos="180"/>
        </w:tabs>
        <w:ind w:right="270"/>
        <w:rPr>
          <w:rFonts w:asciiTheme="minorHAnsi" w:hAnsiTheme="minorHAnsi" w:cstheme="minorHAnsi"/>
          <w:b/>
          <w:bCs/>
          <w:color w:val="000000" w:themeColor="text1"/>
          <w:sz w:val="24"/>
          <w:szCs w:val="24"/>
        </w:rPr>
      </w:pPr>
      <w:r w:rsidRPr="00367214">
        <w:rPr>
          <w:rFonts w:asciiTheme="minorHAnsi" w:hAnsiTheme="minorHAnsi" w:cstheme="minorHAnsi"/>
          <w:b/>
          <w:bCs/>
          <w:color w:val="000000" w:themeColor="text1"/>
          <w:sz w:val="24"/>
          <w:szCs w:val="24"/>
        </w:rPr>
        <w:t>Friday Team Collaboration Time</w:t>
      </w:r>
      <w:r>
        <w:rPr>
          <w:rFonts w:asciiTheme="minorHAnsi" w:hAnsiTheme="minorHAnsi" w:cstheme="minorHAnsi"/>
          <w:b/>
          <w:bCs/>
          <w:color w:val="000000" w:themeColor="text1"/>
          <w:sz w:val="24"/>
          <w:szCs w:val="24"/>
        </w:rPr>
        <w:t xml:space="preserve"> – Powerful PLC Time</w:t>
      </w:r>
    </w:p>
    <w:p w14:paraId="71BCFDB2" w14:textId="77777777" w:rsidR="00A47873" w:rsidRDefault="00A47873" w:rsidP="00A47873">
      <w:pPr>
        <w:tabs>
          <w:tab w:val="left" w:pos="180"/>
        </w:tabs>
        <w:ind w:right="270"/>
        <w:rPr>
          <w:rFonts w:asciiTheme="minorHAnsi" w:hAnsiTheme="minorHAnsi" w:cstheme="minorHAnsi"/>
        </w:rPr>
      </w:pPr>
      <w:r w:rsidRPr="00A47873">
        <w:rPr>
          <w:rFonts w:asciiTheme="minorHAnsi" w:hAnsiTheme="minorHAnsi" w:cstheme="minorHAnsi"/>
        </w:rPr>
        <w:t xml:space="preserve">Powerful PLC for each PLC will be provided on a rotating basis on Fridays that we are in school.  </w:t>
      </w:r>
    </w:p>
    <w:p w14:paraId="734E9EF9" w14:textId="77777777" w:rsidR="00A426B1" w:rsidRDefault="00A426B1" w:rsidP="00A47873">
      <w:pPr>
        <w:tabs>
          <w:tab w:val="left" w:pos="180"/>
        </w:tabs>
        <w:ind w:right="270"/>
        <w:rPr>
          <w:rFonts w:asciiTheme="minorHAnsi" w:hAnsiTheme="minorHAnsi" w:cstheme="minorHAnsi"/>
        </w:rPr>
      </w:pPr>
    </w:p>
    <w:p w14:paraId="653DD626" w14:textId="3B571E1F" w:rsidR="00A426B1" w:rsidRDefault="00A426B1" w:rsidP="00A47873">
      <w:pPr>
        <w:tabs>
          <w:tab w:val="left" w:pos="180"/>
        </w:tabs>
        <w:ind w:right="270"/>
        <w:rPr>
          <w:rFonts w:asciiTheme="minorHAnsi" w:hAnsiTheme="minorHAnsi" w:cstheme="minorHAnsi"/>
        </w:rPr>
      </w:pPr>
      <w:r>
        <w:rPr>
          <w:rFonts w:asciiTheme="minorHAnsi" w:hAnsiTheme="minorHAnsi" w:cstheme="minorHAnsi"/>
        </w:rPr>
        <w:t>Kindergarten, 1</w:t>
      </w:r>
      <w:r w:rsidRPr="00A426B1">
        <w:rPr>
          <w:rFonts w:asciiTheme="minorHAnsi" w:hAnsiTheme="minorHAnsi" w:cstheme="minorHAnsi"/>
          <w:vertAlign w:val="superscript"/>
        </w:rPr>
        <w:t>st</w:t>
      </w:r>
      <w:r>
        <w:rPr>
          <w:rFonts w:asciiTheme="minorHAnsi" w:hAnsiTheme="minorHAnsi" w:cstheme="minorHAnsi"/>
        </w:rPr>
        <w:t>, Extended Resource, and Specialists meet Fridays 9:15-10:15 am</w:t>
      </w:r>
    </w:p>
    <w:p w14:paraId="534B4E32" w14:textId="46AF1071" w:rsidR="00A426B1" w:rsidRPr="00A47873" w:rsidRDefault="008D20DF" w:rsidP="00A47873">
      <w:pPr>
        <w:tabs>
          <w:tab w:val="left" w:pos="180"/>
        </w:tabs>
        <w:ind w:right="270"/>
        <w:rPr>
          <w:rFonts w:asciiTheme="minorHAnsi" w:hAnsiTheme="minorHAnsi" w:cstheme="minorHAnsi"/>
        </w:rPr>
      </w:pPr>
      <w:r>
        <w:rPr>
          <w:rFonts w:asciiTheme="minorHAnsi" w:hAnsiTheme="minorHAnsi" w:cstheme="minorHAnsi"/>
        </w:rPr>
        <w:t>2</w:t>
      </w:r>
      <w:r w:rsidRPr="008D20DF">
        <w:rPr>
          <w:rFonts w:asciiTheme="minorHAnsi" w:hAnsiTheme="minorHAnsi" w:cstheme="minorHAnsi"/>
          <w:vertAlign w:val="superscript"/>
        </w:rPr>
        <w:t>nd</w:t>
      </w:r>
      <w:r>
        <w:rPr>
          <w:rFonts w:asciiTheme="minorHAnsi" w:hAnsiTheme="minorHAnsi" w:cstheme="minorHAnsi"/>
        </w:rPr>
        <w:t>, 3</w:t>
      </w:r>
      <w:r w:rsidRPr="008D20DF">
        <w:rPr>
          <w:rFonts w:asciiTheme="minorHAnsi" w:hAnsiTheme="minorHAnsi" w:cstheme="minorHAnsi"/>
          <w:vertAlign w:val="superscript"/>
        </w:rPr>
        <w:t>rd</w:t>
      </w:r>
      <w:r>
        <w:rPr>
          <w:rFonts w:asciiTheme="minorHAnsi" w:hAnsiTheme="minorHAnsi" w:cstheme="minorHAnsi"/>
        </w:rPr>
        <w:t>, 4</w:t>
      </w:r>
      <w:r w:rsidRPr="008D20DF">
        <w:rPr>
          <w:rFonts w:asciiTheme="minorHAnsi" w:hAnsiTheme="minorHAnsi" w:cstheme="minorHAnsi"/>
          <w:vertAlign w:val="superscript"/>
        </w:rPr>
        <w:t>th</w:t>
      </w:r>
      <w:r>
        <w:rPr>
          <w:rFonts w:asciiTheme="minorHAnsi" w:hAnsiTheme="minorHAnsi" w:cstheme="minorHAnsi"/>
        </w:rPr>
        <w:t>, and 5</w:t>
      </w:r>
      <w:r w:rsidRPr="008D20DF">
        <w:rPr>
          <w:rFonts w:asciiTheme="minorHAnsi" w:hAnsiTheme="minorHAnsi" w:cstheme="minorHAnsi"/>
          <w:vertAlign w:val="superscript"/>
        </w:rPr>
        <w:t>th</w:t>
      </w:r>
      <w:r>
        <w:rPr>
          <w:rFonts w:asciiTheme="minorHAnsi" w:hAnsiTheme="minorHAnsi" w:cstheme="minorHAnsi"/>
        </w:rPr>
        <w:t xml:space="preserve"> Grades meet Fridays 12:20-1:20 pm</w:t>
      </w:r>
    </w:p>
    <w:p w14:paraId="7A5D8A53" w14:textId="77777777" w:rsidR="00A47873" w:rsidRPr="008F75FC" w:rsidRDefault="00A47873" w:rsidP="15E597A1">
      <w:pPr>
        <w:tabs>
          <w:tab w:val="left" w:pos="180"/>
        </w:tabs>
        <w:ind w:left="180" w:right="270"/>
        <w:rPr>
          <w:rFonts w:asciiTheme="minorHAnsi" w:hAnsiTheme="minorHAnsi" w:cstheme="minorBidi"/>
        </w:rPr>
      </w:pPr>
    </w:p>
    <w:p w14:paraId="57CE972F" w14:textId="27E9F8B2" w:rsidR="00DD1DE5" w:rsidRPr="008F75FC" w:rsidRDefault="00DD1DE5" w:rsidP="00DD1DE5">
      <w:pPr>
        <w:pStyle w:val="Default"/>
        <w:tabs>
          <w:tab w:val="left" w:pos="180"/>
        </w:tabs>
        <w:ind w:right="270"/>
        <w:rPr>
          <w:rFonts w:asciiTheme="minorHAnsi" w:hAnsiTheme="minorHAnsi" w:cstheme="minorHAnsi"/>
          <w:b/>
          <w:bCs/>
          <w:color w:val="auto"/>
        </w:rPr>
      </w:pPr>
      <w:r w:rsidRPr="008F75FC">
        <w:rPr>
          <w:rFonts w:asciiTheme="minorHAnsi" w:hAnsiTheme="minorHAnsi" w:cstheme="minorHAnsi"/>
          <w:b/>
          <w:bCs/>
          <w:color w:val="auto"/>
        </w:rPr>
        <w:t>Learning Improvement Fridays (LIF)</w:t>
      </w:r>
    </w:p>
    <w:p w14:paraId="2B8ABBDE" w14:textId="77777777" w:rsidR="00DD1DE5" w:rsidRDefault="00DD1DE5" w:rsidP="00DD1DE5">
      <w:pPr>
        <w:pStyle w:val="Default"/>
        <w:tabs>
          <w:tab w:val="left" w:pos="180"/>
        </w:tabs>
        <w:ind w:right="270"/>
        <w:rPr>
          <w:rFonts w:asciiTheme="minorHAnsi" w:hAnsiTheme="minorHAnsi" w:cstheme="minorHAnsi"/>
          <w:color w:val="auto"/>
        </w:rPr>
      </w:pPr>
      <w:r w:rsidRPr="008F75FC">
        <w:rPr>
          <w:rFonts w:asciiTheme="minorHAnsi" w:hAnsiTheme="minorHAnsi" w:cstheme="minorHAnsi"/>
          <w:color w:val="auto"/>
        </w:rPr>
        <w:t xml:space="preserve">LIF days occur on designated Fridays at the end of the school day. The purpose of this time is to provide a resource for school improvement work that protects instructional time for teachers and students, and the individual preparation activities that have a positive impact on student learning. </w:t>
      </w:r>
    </w:p>
    <w:p w14:paraId="04560CAB" w14:textId="77777777" w:rsidR="00DD1DE5" w:rsidRDefault="00DD1DE5" w:rsidP="00DD1DE5">
      <w:pPr>
        <w:pStyle w:val="Default"/>
        <w:tabs>
          <w:tab w:val="left" w:pos="180"/>
        </w:tabs>
        <w:ind w:right="270"/>
        <w:rPr>
          <w:rFonts w:asciiTheme="minorHAnsi" w:hAnsiTheme="minorHAnsi" w:cstheme="minorHAnsi"/>
          <w:color w:val="auto"/>
        </w:rPr>
      </w:pPr>
    </w:p>
    <w:p w14:paraId="7430A780" w14:textId="77777777" w:rsidR="00DD1DE5" w:rsidRPr="008F75FC" w:rsidRDefault="00DD1DE5" w:rsidP="00DD1DE5">
      <w:pPr>
        <w:pStyle w:val="Default"/>
        <w:tabs>
          <w:tab w:val="left" w:pos="180"/>
        </w:tabs>
        <w:ind w:right="270"/>
        <w:rPr>
          <w:rFonts w:asciiTheme="minorHAnsi" w:hAnsiTheme="minorHAnsi" w:cstheme="minorHAnsi"/>
          <w:b/>
          <w:bCs/>
          <w:color w:val="auto"/>
        </w:rPr>
      </w:pPr>
      <w:r>
        <w:rPr>
          <w:rFonts w:asciiTheme="minorHAnsi" w:hAnsiTheme="minorHAnsi" w:cstheme="minorHAnsi"/>
          <w:color w:val="auto"/>
        </w:rPr>
        <w:t>During PLC time we will be looking at student work to analyze their learning. This process will lead to team discussion on the impact of instruction, individual or small group needs, alignment between classrooms, coordination of re-teaching identified misconceptions, etc.</w:t>
      </w:r>
    </w:p>
    <w:p w14:paraId="0996E03A" w14:textId="77777777" w:rsidR="00DD1DE5" w:rsidRPr="008F75FC" w:rsidRDefault="00DD1DE5" w:rsidP="00DD1DE5">
      <w:pPr>
        <w:pStyle w:val="Default"/>
        <w:tabs>
          <w:tab w:val="left" w:pos="180"/>
        </w:tabs>
        <w:ind w:right="270"/>
        <w:rPr>
          <w:rFonts w:asciiTheme="minorHAnsi" w:hAnsiTheme="minorHAnsi" w:cstheme="minorHAnsi"/>
          <w:b/>
          <w:bCs/>
          <w:color w:val="auto"/>
        </w:rPr>
      </w:pPr>
    </w:p>
    <w:p w14:paraId="7C24B4F5" w14:textId="77777777" w:rsidR="00DD1DE5" w:rsidRPr="008F75FC" w:rsidRDefault="00DD1DE5" w:rsidP="00DD1DE5">
      <w:pPr>
        <w:pStyle w:val="Default"/>
        <w:tabs>
          <w:tab w:val="left" w:pos="180"/>
        </w:tabs>
        <w:ind w:right="270"/>
        <w:rPr>
          <w:rFonts w:asciiTheme="minorHAnsi" w:hAnsiTheme="minorHAnsi" w:cstheme="minorHAnsi"/>
          <w:b/>
          <w:bCs/>
          <w:color w:val="auto"/>
        </w:rPr>
      </w:pPr>
      <w:r w:rsidRPr="008F75FC">
        <w:rPr>
          <w:rFonts w:asciiTheme="minorHAnsi" w:hAnsiTheme="minorHAnsi" w:cstheme="minorHAnsi"/>
          <w:b/>
          <w:bCs/>
          <w:color w:val="auto"/>
        </w:rPr>
        <w:t xml:space="preserve">Administrator-facilitated Fridays </w:t>
      </w:r>
      <w:r>
        <w:rPr>
          <w:rFonts w:asciiTheme="minorHAnsi" w:hAnsiTheme="minorHAnsi" w:cstheme="minorHAnsi"/>
          <w:b/>
          <w:bCs/>
          <w:color w:val="auto"/>
        </w:rPr>
        <w:t>(aLIF)</w:t>
      </w:r>
    </w:p>
    <w:p w14:paraId="273F1B6F" w14:textId="77777777" w:rsidR="00DD1DE5" w:rsidRPr="008F75FC" w:rsidRDefault="00DD1DE5" w:rsidP="00DD1DE5">
      <w:pPr>
        <w:pStyle w:val="Default"/>
        <w:tabs>
          <w:tab w:val="left" w:pos="180"/>
        </w:tabs>
        <w:ind w:right="270"/>
        <w:rPr>
          <w:rFonts w:asciiTheme="minorHAnsi" w:hAnsiTheme="minorHAnsi" w:cstheme="minorHAnsi"/>
          <w:color w:val="auto"/>
        </w:rPr>
      </w:pPr>
      <w:r w:rsidRPr="008F75FC">
        <w:rPr>
          <w:rFonts w:asciiTheme="minorHAnsi" w:hAnsiTheme="minorHAnsi" w:cstheme="minorHAnsi"/>
          <w:color w:val="auto"/>
        </w:rPr>
        <w:t xml:space="preserve">Administrators will engage with teams in sharing strategies to improve instruction, professional growth, and positively impact student learning. Staff meetings may be necessary to facilitate this work. Singletons and partial FTE staff will work with their principal regarding use of this time. </w:t>
      </w:r>
    </w:p>
    <w:p w14:paraId="3B0C31B0" w14:textId="77777777" w:rsidR="00DD1DE5" w:rsidRPr="008F75FC" w:rsidRDefault="00DD1DE5" w:rsidP="00DD1DE5">
      <w:pPr>
        <w:pStyle w:val="Default"/>
        <w:tabs>
          <w:tab w:val="left" w:pos="180"/>
        </w:tabs>
        <w:ind w:right="270"/>
        <w:rPr>
          <w:rFonts w:asciiTheme="minorHAnsi" w:hAnsiTheme="minorHAnsi" w:cstheme="minorHAnsi"/>
          <w:b/>
          <w:bCs/>
          <w:color w:val="auto"/>
        </w:rPr>
      </w:pPr>
    </w:p>
    <w:p w14:paraId="06CF0A12" w14:textId="77777777" w:rsidR="008753FC" w:rsidRDefault="008753FC" w:rsidP="00DD1DE5">
      <w:pPr>
        <w:pStyle w:val="Default"/>
        <w:tabs>
          <w:tab w:val="left" w:pos="180"/>
        </w:tabs>
        <w:ind w:right="270"/>
        <w:rPr>
          <w:rFonts w:asciiTheme="minorHAnsi" w:hAnsiTheme="minorHAnsi" w:cstheme="minorHAnsi"/>
          <w:b/>
          <w:bCs/>
          <w:color w:val="auto"/>
        </w:rPr>
      </w:pPr>
    </w:p>
    <w:p w14:paraId="5DDB07E6" w14:textId="01A057B6" w:rsidR="00DD1DE5" w:rsidRPr="008F75FC" w:rsidRDefault="00DD1DE5" w:rsidP="00DD1DE5">
      <w:pPr>
        <w:pStyle w:val="Default"/>
        <w:tabs>
          <w:tab w:val="left" w:pos="180"/>
        </w:tabs>
        <w:ind w:right="270"/>
        <w:rPr>
          <w:rFonts w:asciiTheme="minorHAnsi" w:hAnsiTheme="minorHAnsi" w:cstheme="minorHAnsi"/>
          <w:b/>
          <w:bCs/>
          <w:color w:val="auto"/>
        </w:rPr>
      </w:pPr>
      <w:r w:rsidRPr="008F75FC">
        <w:rPr>
          <w:rFonts w:asciiTheme="minorHAnsi" w:hAnsiTheme="minorHAnsi" w:cstheme="minorHAnsi"/>
          <w:b/>
          <w:bCs/>
          <w:color w:val="auto"/>
        </w:rPr>
        <w:t xml:space="preserve">Employee-facilitated Fridays </w:t>
      </w:r>
      <w:r>
        <w:rPr>
          <w:rFonts w:asciiTheme="minorHAnsi" w:hAnsiTheme="minorHAnsi" w:cstheme="minorHAnsi"/>
          <w:b/>
          <w:bCs/>
          <w:color w:val="auto"/>
        </w:rPr>
        <w:t>(</w:t>
      </w:r>
      <w:proofErr w:type="spellStart"/>
      <w:r>
        <w:rPr>
          <w:rFonts w:asciiTheme="minorHAnsi" w:hAnsiTheme="minorHAnsi" w:cstheme="minorHAnsi"/>
          <w:b/>
          <w:bCs/>
          <w:color w:val="auto"/>
        </w:rPr>
        <w:t>eLIF</w:t>
      </w:r>
      <w:proofErr w:type="spellEnd"/>
      <w:r>
        <w:rPr>
          <w:rFonts w:asciiTheme="minorHAnsi" w:hAnsiTheme="minorHAnsi" w:cstheme="minorHAnsi"/>
          <w:b/>
          <w:bCs/>
          <w:color w:val="auto"/>
        </w:rPr>
        <w:t>)</w:t>
      </w:r>
    </w:p>
    <w:p w14:paraId="36CAF007" w14:textId="77777777" w:rsidR="00DD1DE5" w:rsidRPr="008F75FC" w:rsidRDefault="00DD1DE5" w:rsidP="00DD1DE5">
      <w:pPr>
        <w:pStyle w:val="Default"/>
        <w:tabs>
          <w:tab w:val="left" w:pos="180"/>
        </w:tabs>
        <w:ind w:right="270"/>
        <w:rPr>
          <w:rFonts w:asciiTheme="minorHAnsi" w:hAnsiTheme="minorHAnsi" w:cstheme="minorHAnsi"/>
          <w:color w:val="auto"/>
        </w:rPr>
      </w:pPr>
      <w:r w:rsidRPr="008F75FC">
        <w:rPr>
          <w:rFonts w:asciiTheme="minorHAnsi" w:hAnsiTheme="minorHAnsi" w:cstheme="minorHAnsi"/>
          <w:color w:val="auto"/>
        </w:rPr>
        <w:t xml:space="preserve">Employees will engage in the continuous improvement process which may include but not be limited </w:t>
      </w:r>
      <w:proofErr w:type="gramStart"/>
      <w:r w:rsidRPr="008F75FC">
        <w:rPr>
          <w:rFonts w:asciiTheme="minorHAnsi" w:hAnsiTheme="minorHAnsi" w:cstheme="minorHAnsi"/>
          <w:color w:val="auto"/>
        </w:rPr>
        <w:t>to:</w:t>
      </w:r>
      <w:proofErr w:type="gramEnd"/>
      <w:r w:rsidRPr="008F75FC">
        <w:rPr>
          <w:rFonts w:asciiTheme="minorHAnsi" w:hAnsiTheme="minorHAnsi" w:cstheme="minorHAnsi"/>
          <w:color w:val="auto"/>
        </w:rPr>
        <w:t xml:space="preserve"> planning lessons and units, scoring and analyzing students’ work, using the data to plan next steps, professional development, or collaborating with their colleagues.</w:t>
      </w:r>
    </w:p>
    <w:p w14:paraId="2266FE7B" w14:textId="77777777" w:rsidR="00DD1DE5" w:rsidRPr="008F75FC" w:rsidRDefault="00DD1DE5" w:rsidP="00DD1DE5">
      <w:pPr>
        <w:pStyle w:val="Default"/>
        <w:tabs>
          <w:tab w:val="left" w:pos="180"/>
        </w:tabs>
        <w:ind w:left="180" w:right="270"/>
        <w:rPr>
          <w:rFonts w:asciiTheme="minorHAnsi" w:hAnsiTheme="minorHAnsi" w:cstheme="minorHAnsi"/>
          <w:color w:val="auto"/>
          <w:highlight w:val="yellow"/>
        </w:rPr>
      </w:pPr>
    </w:p>
    <w:p w14:paraId="69026283" w14:textId="77777777" w:rsidR="00AB27EF" w:rsidRDefault="00AB27EF" w:rsidP="00AB27EF">
      <w:pPr>
        <w:pStyle w:val="Default"/>
        <w:tabs>
          <w:tab w:val="left" w:pos="180"/>
        </w:tabs>
        <w:ind w:right="270"/>
        <w:rPr>
          <w:rFonts w:asciiTheme="minorHAnsi" w:hAnsiTheme="minorHAnsi" w:cstheme="minorHAnsi"/>
          <w:color w:val="auto"/>
        </w:rPr>
      </w:pPr>
      <w:r>
        <w:rPr>
          <w:rFonts w:asciiTheme="minorHAnsi" w:hAnsiTheme="minorHAnsi" w:cstheme="minorHAnsi"/>
          <w:b/>
          <w:bCs/>
          <w:color w:val="auto"/>
        </w:rPr>
        <w:t xml:space="preserve">Staff Meetings:  </w:t>
      </w:r>
      <w:r w:rsidRPr="009D56CE">
        <w:rPr>
          <w:rFonts w:asciiTheme="minorHAnsi" w:hAnsiTheme="minorHAnsi" w:cstheme="minorHAnsi"/>
          <w:color w:val="auto"/>
        </w:rPr>
        <w:t>These meetings are typically held the 3</w:t>
      </w:r>
      <w:r w:rsidRPr="009D56CE">
        <w:rPr>
          <w:rFonts w:asciiTheme="minorHAnsi" w:hAnsiTheme="minorHAnsi" w:cstheme="minorHAnsi"/>
          <w:color w:val="auto"/>
          <w:vertAlign w:val="superscript"/>
        </w:rPr>
        <w:t>rd</w:t>
      </w:r>
      <w:r w:rsidRPr="009D56CE">
        <w:rPr>
          <w:rFonts w:asciiTheme="minorHAnsi" w:hAnsiTheme="minorHAnsi" w:cstheme="minorHAnsi"/>
          <w:color w:val="auto"/>
        </w:rPr>
        <w:t xml:space="preserve"> Wednesday of each month at 3:45 – 4:45 pm in the library (unless otherwise notified). </w:t>
      </w:r>
      <w:r w:rsidRPr="008F75FC">
        <w:rPr>
          <w:rFonts w:asciiTheme="minorHAnsi" w:hAnsiTheme="minorHAnsi" w:cstheme="minorHAnsi"/>
          <w:b/>
          <w:bCs/>
          <w:color w:val="auto"/>
        </w:rPr>
        <w:t xml:space="preserve"> </w:t>
      </w:r>
      <w:r w:rsidRPr="008F75FC">
        <w:rPr>
          <w:rFonts w:asciiTheme="minorHAnsi" w:hAnsiTheme="minorHAnsi" w:cstheme="minorHAnsi"/>
          <w:color w:val="auto"/>
        </w:rPr>
        <w:t xml:space="preserve">These meetings are required for all Garfield certificated staff and other staff members are encouraged to attend. Certificated staff who may not be able to attend a staff meeting are expected to discuss the need to be absent with an administrator prior to the meeting. </w:t>
      </w:r>
    </w:p>
    <w:p w14:paraId="1B8A3760" w14:textId="77777777" w:rsidR="00AB27EF" w:rsidRDefault="00AB27EF" w:rsidP="00AB27EF">
      <w:pPr>
        <w:pStyle w:val="Default"/>
        <w:tabs>
          <w:tab w:val="left" w:pos="180"/>
        </w:tabs>
        <w:ind w:left="180" w:right="270"/>
        <w:rPr>
          <w:rFonts w:asciiTheme="minorHAnsi" w:hAnsiTheme="minorHAnsi" w:cstheme="minorHAnsi"/>
          <w:b/>
          <w:bCs/>
          <w:color w:val="auto"/>
        </w:rPr>
      </w:pPr>
    </w:p>
    <w:p w14:paraId="6B452528" w14:textId="1DE56D8E" w:rsidR="00861354" w:rsidRDefault="00386F3F" w:rsidP="00386F3F">
      <w:pPr>
        <w:pStyle w:val="Default"/>
        <w:tabs>
          <w:tab w:val="left" w:pos="180"/>
        </w:tabs>
        <w:ind w:right="270"/>
        <w:rPr>
          <w:rFonts w:asciiTheme="minorHAnsi" w:hAnsiTheme="minorHAnsi" w:cstheme="minorHAnsi"/>
        </w:rPr>
      </w:pPr>
      <w:r w:rsidRPr="00386F3F">
        <w:rPr>
          <w:rFonts w:asciiTheme="minorHAnsi" w:hAnsiTheme="minorHAnsi" w:cstheme="minorHAnsi"/>
          <w:b/>
          <w:bCs/>
        </w:rPr>
        <w:t>TILT:</w:t>
      </w:r>
      <w:r>
        <w:rPr>
          <w:rFonts w:asciiTheme="minorHAnsi" w:hAnsiTheme="minorHAnsi" w:cstheme="minorHAnsi"/>
        </w:rPr>
        <w:t xml:space="preserve">  </w:t>
      </w:r>
      <w:r w:rsidR="00FBFA07" w:rsidRPr="008F75FC">
        <w:rPr>
          <w:rFonts w:asciiTheme="minorHAnsi" w:hAnsiTheme="minorHAnsi" w:cstheme="minorHAnsi"/>
        </w:rPr>
        <w:t xml:space="preserve">Our </w:t>
      </w:r>
      <w:r w:rsidR="31924842" w:rsidRPr="008F75FC">
        <w:rPr>
          <w:rFonts w:asciiTheme="minorHAnsi" w:hAnsiTheme="minorHAnsi" w:cstheme="minorHAnsi"/>
        </w:rPr>
        <w:t>l</w:t>
      </w:r>
      <w:r w:rsidR="00FBFA07" w:rsidRPr="008F75FC">
        <w:rPr>
          <w:rFonts w:asciiTheme="minorHAnsi" w:hAnsiTheme="minorHAnsi" w:cstheme="minorHAnsi"/>
        </w:rPr>
        <w:t xml:space="preserve">eadership </w:t>
      </w:r>
      <w:r w:rsidR="31924842" w:rsidRPr="008F75FC">
        <w:rPr>
          <w:rFonts w:asciiTheme="minorHAnsi" w:hAnsiTheme="minorHAnsi" w:cstheme="minorHAnsi"/>
        </w:rPr>
        <w:t>t</w:t>
      </w:r>
      <w:r w:rsidR="00FBFA07" w:rsidRPr="008F75FC">
        <w:rPr>
          <w:rFonts w:asciiTheme="minorHAnsi" w:hAnsiTheme="minorHAnsi" w:cstheme="minorHAnsi"/>
        </w:rPr>
        <w:t>eam</w:t>
      </w:r>
      <w:r w:rsidR="31924842" w:rsidRPr="008F75FC">
        <w:rPr>
          <w:rFonts w:asciiTheme="minorHAnsi" w:hAnsiTheme="minorHAnsi" w:cstheme="minorHAnsi"/>
        </w:rPr>
        <w:t>s</w:t>
      </w:r>
      <w:r w:rsidR="00FBFA07" w:rsidRPr="008F75FC">
        <w:rPr>
          <w:rFonts w:asciiTheme="minorHAnsi" w:hAnsiTheme="minorHAnsi" w:cstheme="minorHAnsi"/>
        </w:rPr>
        <w:t xml:space="preserve"> meet once a month on Wednesdays from </w:t>
      </w:r>
      <w:r w:rsidR="00902EC9">
        <w:rPr>
          <w:rFonts w:asciiTheme="minorHAnsi" w:hAnsiTheme="minorHAnsi" w:cstheme="minorHAnsi"/>
        </w:rPr>
        <w:t>3:45 – 4:45</w:t>
      </w:r>
      <w:r w:rsidR="00FBFA07" w:rsidRPr="008F75FC">
        <w:rPr>
          <w:rFonts w:asciiTheme="minorHAnsi" w:hAnsiTheme="minorHAnsi" w:cstheme="minorHAnsi"/>
        </w:rPr>
        <w:t xml:space="preserve">. The purpose of </w:t>
      </w:r>
      <w:r w:rsidR="31924842" w:rsidRPr="008F75FC">
        <w:rPr>
          <w:rFonts w:asciiTheme="minorHAnsi" w:hAnsiTheme="minorHAnsi" w:cstheme="minorHAnsi"/>
        </w:rPr>
        <w:t>these leadership teams</w:t>
      </w:r>
      <w:r w:rsidR="00FBFA07" w:rsidRPr="008F75FC">
        <w:rPr>
          <w:rFonts w:asciiTheme="minorHAnsi" w:hAnsiTheme="minorHAnsi" w:cstheme="minorHAnsi"/>
        </w:rPr>
        <w:t xml:space="preserve"> is to</w:t>
      </w:r>
      <w:r w:rsidR="6ACDFD05" w:rsidRPr="008F75FC">
        <w:rPr>
          <w:rFonts w:asciiTheme="minorHAnsi" w:hAnsiTheme="minorHAnsi" w:cstheme="minorHAnsi"/>
        </w:rPr>
        <w:t xml:space="preserve"> </w:t>
      </w:r>
      <w:r w:rsidR="00FBFA07" w:rsidRPr="008F75FC">
        <w:rPr>
          <w:rFonts w:asciiTheme="minorHAnsi" w:hAnsiTheme="minorHAnsi" w:cstheme="minorHAnsi"/>
        </w:rPr>
        <w:t>facilitate the</w:t>
      </w:r>
      <w:r w:rsidR="6ACDFD05" w:rsidRPr="008F75FC">
        <w:rPr>
          <w:rFonts w:asciiTheme="minorHAnsi" w:hAnsiTheme="minorHAnsi" w:cstheme="minorHAnsi"/>
        </w:rPr>
        <w:t xml:space="preserve"> development and</w:t>
      </w:r>
      <w:r w:rsidR="00FBFA07" w:rsidRPr="008F75FC">
        <w:rPr>
          <w:rFonts w:asciiTheme="minorHAnsi" w:hAnsiTheme="minorHAnsi" w:cstheme="minorHAnsi"/>
        </w:rPr>
        <w:t xml:space="preserve"> implementation of the School Improvement Pla</w:t>
      </w:r>
      <w:r w:rsidR="6ACDFD05" w:rsidRPr="008F75FC">
        <w:rPr>
          <w:rFonts w:asciiTheme="minorHAnsi" w:hAnsiTheme="minorHAnsi" w:cstheme="minorHAnsi"/>
        </w:rPr>
        <w:t>n</w:t>
      </w:r>
      <w:r w:rsidR="18A864FB" w:rsidRPr="008F75FC">
        <w:rPr>
          <w:rFonts w:asciiTheme="minorHAnsi" w:hAnsiTheme="minorHAnsi" w:cstheme="minorHAnsi"/>
        </w:rPr>
        <w:t xml:space="preserve"> by providing input in school wide </w:t>
      </w:r>
      <w:r w:rsidR="1912E958" w:rsidRPr="008F75FC">
        <w:rPr>
          <w:rFonts w:asciiTheme="minorHAnsi" w:hAnsiTheme="minorHAnsi" w:cstheme="minorHAnsi"/>
        </w:rPr>
        <w:t>decisions</w:t>
      </w:r>
      <w:r w:rsidR="18A864FB" w:rsidRPr="008F75FC">
        <w:rPr>
          <w:rFonts w:asciiTheme="minorHAnsi" w:hAnsiTheme="minorHAnsi" w:cstheme="minorHAnsi"/>
        </w:rPr>
        <w:t>, leading on-going professional development, organiz</w:t>
      </w:r>
      <w:r w:rsidR="0699B4B6" w:rsidRPr="008F75FC">
        <w:rPr>
          <w:rFonts w:asciiTheme="minorHAnsi" w:hAnsiTheme="minorHAnsi" w:cstheme="minorHAnsi"/>
        </w:rPr>
        <w:t>ing</w:t>
      </w:r>
      <w:r w:rsidR="18A864FB" w:rsidRPr="008F75FC">
        <w:rPr>
          <w:rFonts w:asciiTheme="minorHAnsi" w:hAnsiTheme="minorHAnsi" w:cstheme="minorHAnsi"/>
        </w:rPr>
        <w:t xml:space="preserve"> </w:t>
      </w:r>
      <w:proofErr w:type="gramStart"/>
      <w:r w:rsidR="18A864FB" w:rsidRPr="008F75FC">
        <w:rPr>
          <w:rFonts w:asciiTheme="minorHAnsi" w:hAnsiTheme="minorHAnsi" w:cstheme="minorHAnsi"/>
        </w:rPr>
        <w:t>events</w:t>
      </w:r>
      <w:proofErr w:type="gramEnd"/>
      <w:r w:rsidR="18A864FB" w:rsidRPr="008F75FC">
        <w:rPr>
          <w:rFonts w:asciiTheme="minorHAnsi" w:hAnsiTheme="minorHAnsi" w:cstheme="minorHAnsi"/>
        </w:rPr>
        <w:t xml:space="preserve"> and</w:t>
      </w:r>
      <w:r w:rsidR="0699B4B6" w:rsidRPr="008F75FC">
        <w:rPr>
          <w:rFonts w:asciiTheme="minorHAnsi" w:hAnsiTheme="minorHAnsi" w:cstheme="minorHAnsi"/>
        </w:rPr>
        <w:t xml:space="preserve"> </w:t>
      </w:r>
      <w:r w:rsidR="3BA7598A" w:rsidRPr="008F75FC">
        <w:rPr>
          <w:rFonts w:asciiTheme="minorHAnsi" w:hAnsiTheme="minorHAnsi" w:cstheme="minorHAnsi"/>
        </w:rPr>
        <w:t>representing their colleagues within the school.</w:t>
      </w:r>
    </w:p>
    <w:p w14:paraId="37FA8D6C" w14:textId="22104765" w:rsidR="00705C87" w:rsidRDefault="00705C87" w:rsidP="00386F3F">
      <w:pPr>
        <w:pStyle w:val="Default"/>
        <w:tabs>
          <w:tab w:val="left" w:pos="180"/>
        </w:tabs>
        <w:ind w:right="270"/>
        <w:rPr>
          <w:rFonts w:asciiTheme="minorHAnsi" w:hAnsiTheme="minorHAnsi" w:cstheme="minorHAnsi"/>
        </w:rPr>
      </w:pPr>
    </w:p>
    <w:p w14:paraId="658FBB64" w14:textId="39A75FD5" w:rsidR="00705C87" w:rsidRPr="008F75FC" w:rsidRDefault="00705C87" w:rsidP="00386F3F">
      <w:pPr>
        <w:pStyle w:val="Default"/>
        <w:tabs>
          <w:tab w:val="left" w:pos="180"/>
        </w:tabs>
        <w:ind w:right="270"/>
        <w:rPr>
          <w:rFonts w:asciiTheme="minorHAnsi" w:hAnsiTheme="minorHAnsi" w:cstheme="minorHAnsi"/>
          <w:b/>
          <w:bCs/>
          <w:color w:val="FF0000"/>
        </w:rPr>
      </w:pPr>
      <w:r>
        <w:rPr>
          <w:rFonts w:asciiTheme="minorHAnsi" w:hAnsiTheme="minorHAnsi" w:cstheme="minorHAnsi"/>
        </w:rPr>
        <w:t xml:space="preserve">Team leads are to collect information from their teams for the start of the meeting form – celebrations, </w:t>
      </w:r>
      <w:r w:rsidR="00001519">
        <w:rPr>
          <w:rFonts w:asciiTheme="minorHAnsi" w:hAnsiTheme="minorHAnsi" w:cstheme="minorHAnsi"/>
        </w:rPr>
        <w:t>challenges and needs.  TILT leads must engage in learning with their PLC per TILT focus and agenda items.</w:t>
      </w:r>
    </w:p>
    <w:p w14:paraId="782F4C61" w14:textId="77777777" w:rsidR="00407F1F" w:rsidRPr="008F75FC" w:rsidRDefault="00407F1F" w:rsidP="00E271E7">
      <w:pPr>
        <w:tabs>
          <w:tab w:val="left" w:pos="180"/>
        </w:tabs>
        <w:ind w:right="270"/>
        <w:rPr>
          <w:rFonts w:asciiTheme="minorHAnsi" w:hAnsiTheme="minorHAnsi" w:cstheme="minorHAnsi"/>
          <w:b/>
          <w:bCs/>
          <w:sz w:val="24"/>
          <w:szCs w:val="24"/>
        </w:rPr>
      </w:pPr>
    </w:p>
    <w:p w14:paraId="74F9B6F6" w14:textId="7D280E88" w:rsidR="00386F3F" w:rsidRDefault="00386F3F" w:rsidP="00386F3F">
      <w:pPr>
        <w:pStyle w:val="Default"/>
        <w:tabs>
          <w:tab w:val="left" w:pos="180"/>
        </w:tabs>
        <w:ind w:right="270"/>
        <w:rPr>
          <w:rFonts w:asciiTheme="minorHAnsi" w:hAnsiTheme="minorHAnsi" w:cstheme="minorHAnsi"/>
          <w:color w:val="auto"/>
        </w:rPr>
      </w:pPr>
      <w:r w:rsidRPr="00317300">
        <w:rPr>
          <w:rFonts w:asciiTheme="minorHAnsi" w:hAnsiTheme="minorHAnsi" w:cstheme="minorHAnsi"/>
          <w:color w:val="auto"/>
        </w:rPr>
        <w:t xml:space="preserve">We rotate through TILT, Equity Squad, Staff and PBIS meetings.  These meetings are held Wednesdays from 3:45 – </w:t>
      </w:r>
      <w:r w:rsidR="00DA4BC6">
        <w:rPr>
          <w:rFonts w:asciiTheme="minorHAnsi" w:hAnsiTheme="minorHAnsi" w:cstheme="minorHAnsi"/>
          <w:color w:val="auto"/>
        </w:rPr>
        <w:t>4</w:t>
      </w:r>
      <w:r w:rsidRPr="00317300">
        <w:rPr>
          <w:rFonts w:asciiTheme="minorHAnsi" w:hAnsiTheme="minorHAnsi" w:cstheme="minorHAnsi"/>
          <w:color w:val="auto"/>
        </w:rPr>
        <w:t>:55 pm in the library unless otherwise notes.  All meetings are on the Garfield professional learning and events calendar.</w:t>
      </w:r>
    </w:p>
    <w:p w14:paraId="2AECF5BA" w14:textId="77777777" w:rsidR="00386F3F" w:rsidRDefault="00386F3F" w:rsidP="00386F3F">
      <w:pPr>
        <w:pStyle w:val="Default"/>
        <w:tabs>
          <w:tab w:val="left" w:pos="180"/>
        </w:tabs>
        <w:ind w:right="270"/>
        <w:rPr>
          <w:rFonts w:asciiTheme="minorHAnsi" w:hAnsiTheme="minorHAnsi" w:cstheme="minorHAnsi"/>
          <w:color w:val="auto"/>
        </w:rPr>
      </w:pPr>
    </w:p>
    <w:p w14:paraId="007B0A9E" w14:textId="31C53E5D" w:rsidR="001626A7" w:rsidRPr="005D0CB1" w:rsidRDefault="00317EAA" w:rsidP="00386F3F">
      <w:pPr>
        <w:pStyle w:val="Default"/>
        <w:tabs>
          <w:tab w:val="left" w:pos="180"/>
        </w:tabs>
        <w:ind w:right="270"/>
        <w:rPr>
          <w:rFonts w:asciiTheme="minorHAnsi" w:hAnsiTheme="minorHAnsi" w:cstheme="minorHAnsi"/>
          <w:b/>
          <w:bCs/>
          <w:color w:val="auto"/>
          <w:sz w:val="22"/>
          <w:szCs w:val="22"/>
        </w:rPr>
      </w:pPr>
      <w:r w:rsidRPr="005D0CB1">
        <w:rPr>
          <w:rFonts w:asciiTheme="minorHAnsi" w:hAnsiTheme="minorHAnsi" w:cstheme="minorHAnsi"/>
          <w:b/>
          <w:bCs/>
          <w:color w:val="auto"/>
          <w:sz w:val="22"/>
          <w:szCs w:val="22"/>
        </w:rPr>
        <w:t>Other School Improvement Teams:</w:t>
      </w:r>
    </w:p>
    <w:p w14:paraId="5F9BABDF" w14:textId="77777777" w:rsidR="00386F3F" w:rsidRPr="005D0CB1" w:rsidRDefault="00386F3F" w:rsidP="00257A7F">
      <w:pPr>
        <w:pStyle w:val="Default"/>
        <w:numPr>
          <w:ilvl w:val="0"/>
          <w:numId w:val="66"/>
        </w:numPr>
        <w:tabs>
          <w:tab w:val="left" w:pos="180"/>
        </w:tabs>
        <w:ind w:right="270"/>
        <w:rPr>
          <w:rFonts w:asciiTheme="minorHAnsi" w:hAnsiTheme="minorHAnsi" w:cstheme="minorHAnsi"/>
          <w:color w:val="auto"/>
          <w:sz w:val="22"/>
          <w:szCs w:val="22"/>
        </w:rPr>
      </w:pPr>
      <w:r w:rsidRPr="005D0CB1">
        <w:rPr>
          <w:rFonts w:asciiTheme="minorHAnsi" w:hAnsiTheme="minorHAnsi" w:cstheme="minorHAnsi"/>
          <w:color w:val="auto"/>
          <w:sz w:val="22"/>
          <w:szCs w:val="22"/>
        </w:rPr>
        <w:t>SIT (Student Intervention Team):  meets Fridays 8:00 – 9:00 am</w:t>
      </w:r>
    </w:p>
    <w:p w14:paraId="721D78E7" w14:textId="2CFA98EB" w:rsidR="00386F3F" w:rsidRPr="005D0CB1" w:rsidRDefault="00386F3F" w:rsidP="00257A7F">
      <w:pPr>
        <w:pStyle w:val="Default"/>
        <w:numPr>
          <w:ilvl w:val="0"/>
          <w:numId w:val="66"/>
        </w:numPr>
        <w:tabs>
          <w:tab w:val="left" w:pos="180"/>
        </w:tabs>
        <w:ind w:right="270"/>
        <w:rPr>
          <w:rFonts w:asciiTheme="minorHAnsi" w:hAnsiTheme="minorHAnsi" w:cstheme="minorHAnsi"/>
          <w:color w:val="auto"/>
          <w:sz w:val="22"/>
          <w:szCs w:val="22"/>
        </w:rPr>
      </w:pPr>
      <w:r w:rsidRPr="005D0CB1">
        <w:rPr>
          <w:rFonts w:asciiTheme="minorHAnsi" w:hAnsiTheme="minorHAnsi" w:cstheme="minorHAnsi"/>
          <w:color w:val="auto"/>
          <w:sz w:val="22"/>
          <w:szCs w:val="22"/>
        </w:rPr>
        <w:t xml:space="preserve">SST (Student Support Team):  meets Tuesdays </w:t>
      </w:r>
      <w:r w:rsidR="00835322">
        <w:rPr>
          <w:rFonts w:asciiTheme="minorHAnsi" w:hAnsiTheme="minorHAnsi" w:cstheme="minorHAnsi"/>
          <w:color w:val="auto"/>
          <w:sz w:val="22"/>
          <w:szCs w:val="22"/>
        </w:rPr>
        <w:t>4:00</w:t>
      </w:r>
      <w:r w:rsidRPr="005D0CB1">
        <w:rPr>
          <w:rFonts w:asciiTheme="minorHAnsi" w:hAnsiTheme="minorHAnsi" w:cstheme="minorHAnsi"/>
          <w:color w:val="auto"/>
          <w:sz w:val="22"/>
          <w:szCs w:val="22"/>
        </w:rPr>
        <w:t xml:space="preserve"> – 5:15 pm</w:t>
      </w:r>
    </w:p>
    <w:p w14:paraId="6FB42F86" w14:textId="43A477C6" w:rsidR="00386F3F" w:rsidRPr="005D0CB1" w:rsidRDefault="00386F3F" w:rsidP="00257A7F">
      <w:pPr>
        <w:pStyle w:val="Default"/>
        <w:numPr>
          <w:ilvl w:val="0"/>
          <w:numId w:val="66"/>
        </w:numPr>
        <w:tabs>
          <w:tab w:val="left" w:pos="180"/>
        </w:tabs>
        <w:ind w:right="270"/>
        <w:rPr>
          <w:rFonts w:asciiTheme="minorHAnsi" w:hAnsiTheme="minorHAnsi" w:cstheme="minorHAnsi"/>
          <w:color w:val="auto"/>
          <w:sz w:val="22"/>
          <w:szCs w:val="22"/>
        </w:rPr>
      </w:pPr>
      <w:r w:rsidRPr="005D0CB1">
        <w:rPr>
          <w:rFonts w:asciiTheme="minorHAnsi" w:hAnsiTheme="minorHAnsi" w:cstheme="minorHAnsi"/>
          <w:color w:val="auto"/>
          <w:sz w:val="22"/>
          <w:szCs w:val="22"/>
        </w:rPr>
        <w:t xml:space="preserve">CAT (Coaching Academic Team):  </w:t>
      </w:r>
      <w:r w:rsidR="00835322">
        <w:rPr>
          <w:rFonts w:asciiTheme="minorHAnsi" w:hAnsiTheme="minorHAnsi" w:cstheme="minorHAnsi"/>
          <w:color w:val="auto"/>
          <w:sz w:val="22"/>
          <w:szCs w:val="22"/>
        </w:rPr>
        <w:t>TBD</w:t>
      </w:r>
    </w:p>
    <w:p w14:paraId="4BF864A4" w14:textId="5ABCADD7" w:rsidR="004523C9" w:rsidRDefault="006779EC" w:rsidP="00835322">
      <w:pPr>
        <w:pStyle w:val="Default"/>
        <w:numPr>
          <w:ilvl w:val="0"/>
          <w:numId w:val="66"/>
        </w:numPr>
        <w:tabs>
          <w:tab w:val="left" w:pos="180"/>
        </w:tabs>
        <w:ind w:right="270"/>
        <w:rPr>
          <w:rFonts w:asciiTheme="minorHAnsi" w:hAnsiTheme="minorHAnsi" w:cstheme="minorHAnsi"/>
          <w:color w:val="auto"/>
          <w:sz w:val="22"/>
          <w:szCs w:val="22"/>
        </w:rPr>
      </w:pPr>
      <w:r w:rsidRPr="005D0CB1">
        <w:rPr>
          <w:rFonts w:asciiTheme="minorHAnsi" w:hAnsiTheme="minorHAnsi" w:cstheme="minorHAnsi"/>
          <w:color w:val="auto"/>
          <w:sz w:val="22"/>
          <w:szCs w:val="22"/>
        </w:rPr>
        <w:t xml:space="preserve">Attendance </w:t>
      </w:r>
      <w:r w:rsidR="00835322">
        <w:rPr>
          <w:rFonts w:asciiTheme="minorHAnsi" w:hAnsiTheme="minorHAnsi" w:cstheme="minorHAnsi"/>
          <w:color w:val="auto"/>
          <w:sz w:val="22"/>
          <w:szCs w:val="22"/>
        </w:rPr>
        <w:t>Squad</w:t>
      </w:r>
      <w:r w:rsidRPr="005D0CB1">
        <w:rPr>
          <w:rFonts w:asciiTheme="minorHAnsi" w:hAnsiTheme="minorHAnsi" w:cstheme="minorHAnsi"/>
          <w:color w:val="auto"/>
          <w:sz w:val="22"/>
          <w:szCs w:val="22"/>
        </w:rPr>
        <w:t xml:space="preserve">:  </w:t>
      </w:r>
      <w:r w:rsidR="00835322">
        <w:rPr>
          <w:rFonts w:asciiTheme="minorHAnsi" w:hAnsiTheme="minorHAnsi" w:cstheme="minorHAnsi"/>
          <w:color w:val="auto"/>
          <w:sz w:val="22"/>
          <w:szCs w:val="22"/>
        </w:rPr>
        <w:t>TBD</w:t>
      </w:r>
    </w:p>
    <w:p w14:paraId="4AFB34AB" w14:textId="360AC57A" w:rsidR="00835322" w:rsidRDefault="00835322" w:rsidP="00835322">
      <w:pPr>
        <w:pStyle w:val="Default"/>
        <w:numPr>
          <w:ilvl w:val="0"/>
          <w:numId w:val="66"/>
        </w:numPr>
        <w:tabs>
          <w:tab w:val="left" w:pos="180"/>
        </w:tabs>
        <w:ind w:right="270"/>
        <w:rPr>
          <w:rFonts w:asciiTheme="minorHAnsi" w:hAnsiTheme="minorHAnsi" w:cstheme="minorHAnsi"/>
          <w:color w:val="auto"/>
          <w:sz w:val="22"/>
          <w:szCs w:val="22"/>
        </w:rPr>
      </w:pPr>
      <w:r>
        <w:rPr>
          <w:rFonts w:asciiTheme="minorHAnsi" w:hAnsiTheme="minorHAnsi" w:cstheme="minorHAnsi"/>
          <w:color w:val="auto"/>
          <w:sz w:val="22"/>
          <w:szCs w:val="22"/>
        </w:rPr>
        <w:t>PBIS</w:t>
      </w:r>
      <w:r w:rsidR="00B41D79">
        <w:rPr>
          <w:rFonts w:asciiTheme="minorHAnsi" w:hAnsiTheme="minorHAnsi" w:cstheme="minorHAnsi"/>
          <w:color w:val="auto"/>
          <w:sz w:val="22"/>
          <w:szCs w:val="22"/>
        </w:rPr>
        <w:t xml:space="preserve"> and Equity Teams meet Wednesdays 3:45-4:55 pm</w:t>
      </w:r>
    </w:p>
    <w:p w14:paraId="707F4722" w14:textId="77777777" w:rsidR="00B41D79" w:rsidRPr="00835322" w:rsidRDefault="00B41D79" w:rsidP="00835322">
      <w:pPr>
        <w:pStyle w:val="Default"/>
        <w:numPr>
          <w:ilvl w:val="0"/>
          <w:numId w:val="66"/>
        </w:numPr>
        <w:tabs>
          <w:tab w:val="left" w:pos="180"/>
        </w:tabs>
        <w:ind w:right="270"/>
        <w:rPr>
          <w:rFonts w:asciiTheme="minorHAnsi" w:hAnsiTheme="minorHAnsi" w:cstheme="minorHAnsi"/>
          <w:color w:val="auto"/>
          <w:sz w:val="22"/>
          <w:szCs w:val="22"/>
        </w:rPr>
      </w:pPr>
    </w:p>
    <w:tbl>
      <w:tblPr>
        <w:tblStyle w:val="TableGrid"/>
        <w:tblW w:w="10700" w:type="dxa"/>
        <w:tblLook w:val="04A0" w:firstRow="1" w:lastRow="0" w:firstColumn="1" w:lastColumn="0" w:noHBand="0" w:noVBand="1"/>
      </w:tblPr>
      <w:tblGrid>
        <w:gridCol w:w="1650"/>
        <w:gridCol w:w="1835"/>
        <w:gridCol w:w="1697"/>
        <w:gridCol w:w="2049"/>
        <w:gridCol w:w="1427"/>
        <w:gridCol w:w="2042"/>
      </w:tblGrid>
      <w:tr w:rsidR="005D0CB1" w:rsidRPr="005D0CB1" w14:paraId="0E19E0D3" w14:textId="77777777" w:rsidTr="26E5947D">
        <w:tc>
          <w:tcPr>
            <w:tcW w:w="1650" w:type="dxa"/>
            <w:tcBorders>
              <w:bottom w:val="nil"/>
              <w:right w:val="nil"/>
            </w:tcBorders>
            <w:shd w:val="clear" w:color="auto" w:fill="000000" w:themeFill="text1"/>
            <w:vAlign w:val="center"/>
          </w:tcPr>
          <w:p w14:paraId="159ADC1E" w14:textId="56E9183C" w:rsidR="005D0CB1" w:rsidRPr="005D0CB1" w:rsidRDefault="17B304BC" w:rsidP="26E5947D">
            <w:pPr>
              <w:rPr>
                <w:rFonts w:asciiTheme="minorHAnsi" w:hAnsiTheme="minorHAnsi" w:cstheme="minorBidi"/>
                <w:color w:val="FFFFFF" w:themeColor="background1"/>
                <w:sz w:val="22"/>
                <w:szCs w:val="22"/>
              </w:rPr>
            </w:pPr>
            <w:r w:rsidRPr="26E5947D">
              <w:rPr>
                <w:rFonts w:asciiTheme="minorHAnsi" w:hAnsiTheme="minorHAnsi" w:cstheme="minorBidi"/>
                <w:color w:val="FFFFFF" w:themeColor="background1"/>
                <w:sz w:val="22"/>
                <w:szCs w:val="22"/>
              </w:rPr>
              <w:t>Date</w:t>
            </w:r>
          </w:p>
        </w:tc>
        <w:tc>
          <w:tcPr>
            <w:tcW w:w="1835" w:type="dxa"/>
            <w:tcBorders>
              <w:left w:val="nil"/>
              <w:bottom w:val="nil"/>
            </w:tcBorders>
            <w:shd w:val="clear" w:color="auto" w:fill="000000" w:themeFill="text1"/>
            <w:vAlign w:val="center"/>
          </w:tcPr>
          <w:p w14:paraId="70FB1A53" w14:textId="42ABD739" w:rsidR="005D0CB1" w:rsidRPr="005D0CB1" w:rsidRDefault="17B304BC" w:rsidP="26E5947D">
            <w:pPr>
              <w:rPr>
                <w:rFonts w:asciiTheme="minorHAnsi" w:hAnsiTheme="minorHAnsi" w:cstheme="minorBidi"/>
                <w:color w:val="FFFFFF" w:themeColor="background1"/>
                <w:sz w:val="22"/>
                <w:szCs w:val="22"/>
              </w:rPr>
            </w:pPr>
            <w:r w:rsidRPr="26E5947D">
              <w:rPr>
                <w:rFonts w:asciiTheme="minorHAnsi" w:hAnsiTheme="minorHAnsi" w:cstheme="minorBidi"/>
                <w:color w:val="FFFFFF" w:themeColor="background1"/>
                <w:sz w:val="22"/>
                <w:szCs w:val="22"/>
              </w:rPr>
              <w:t>Meeting</w:t>
            </w:r>
          </w:p>
        </w:tc>
        <w:tc>
          <w:tcPr>
            <w:tcW w:w="1697" w:type="dxa"/>
            <w:tcBorders>
              <w:bottom w:val="nil"/>
              <w:right w:val="nil"/>
            </w:tcBorders>
            <w:shd w:val="clear" w:color="auto" w:fill="000000" w:themeFill="text1"/>
            <w:vAlign w:val="center"/>
          </w:tcPr>
          <w:p w14:paraId="6C2DE187" w14:textId="3816CDF6" w:rsidR="005D0CB1" w:rsidRPr="005D0CB1" w:rsidRDefault="17B304BC" w:rsidP="26E5947D">
            <w:pPr>
              <w:rPr>
                <w:rFonts w:asciiTheme="minorHAnsi" w:hAnsiTheme="minorHAnsi" w:cstheme="minorBidi"/>
                <w:color w:val="FFFFFF" w:themeColor="background1"/>
                <w:sz w:val="22"/>
                <w:szCs w:val="22"/>
              </w:rPr>
            </w:pPr>
            <w:r w:rsidRPr="26E5947D">
              <w:rPr>
                <w:rFonts w:asciiTheme="minorHAnsi" w:hAnsiTheme="minorHAnsi" w:cstheme="minorBidi"/>
                <w:color w:val="FFFFFF" w:themeColor="background1"/>
                <w:sz w:val="22"/>
                <w:szCs w:val="22"/>
              </w:rPr>
              <w:t>Date</w:t>
            </w:r>
          </w:p>
        </w:tc>
        <w:tc>
          <w:tcPr>
            <w:tcW w:w="2049" w:type="dxa"/>
            <w:tcBorders>
              <w:left w:val="nil"/>
              <w:bottom w:val="nil"/>
            </w:tcBorders>
            <w:shd w:val="clear" w:color="auto" w:fill="000000" w:themeFill="text1"/>
            <w:vAlign w:val="center"/>
          </w:tcPr>
          <w:p w14:paraId="3731F027" w14:textId="06418F6F" w:rsidR="005D0CB1" w:rsidRPr="005D0CB1" w:rsidRDefault="17B304BC" w:rsidP="26E5947D">
            <w:pPr>
              <w:rPr>
                <w:rFonts w:asciiTheme="minorHAnsi" w:hAnsiTheme="minorHAnsi" w:cstheme="minorBidi"/>
                <w:color w:val="FFFFFF" w:themeColor="background1"/>
                <w:sz w:val="22"/>
                <w:szCs w:val="22"/>
              </w:rPr>
            </w:pPr>
            <w:r w:rsidRPr="26E5947D">
              <w:rPr>
                <w:rFonts w:asciiTheme="minorHAnsi" w:hAnsiTheme="minorHAnsi" w:cstheme="minorBidi"/>
                <w:color w:val="FFFFFF" w:themeColor="background1"/>
                <w:sz w:val="22"/>
                <w:szCs w:val="22"/>
              </w:rPr>
              <w:t>Meeting</w:t>
            </w:r>
          </w:p>
        </w:tc>
        <w:tc>
          <w:tcPr>
            <w:tcW w:w="1427" w:type="dxa"/>
            <w:tcBorders>
              <w:bottom w:val="nil"/>
              <w:right w:val="nil"/>
            </w:tcBorders>
            <w:shd w:val="clear" w:color="auto" w:fill="000000" w:themeFill="text1"/>
            <w:vAlign w:val="center"/>
          </w:tcPr>
          <w:p w14:paraId="11D6E89B" w14:textId="24B4CB23" w:rsidR="005D0CB1" w:rsidRPr="005D0CB1" w:rsidRDefault="17B304BC" w:rsidP="26E5947D">
            <w:pPr>
              <w:rPr>
                <w:rFonts w:asciiTheme="minorHAnsi" w:hAnsiTheme="minorHAnsi" w:cstheme="minorBidi"/>
                <w:color w:val="FFFFFF" w:themeColor="background1"/>
                <w:sz w:val="22"/>
                <w:szCs w:val="22"/>
              </w:rPr>
            </w:pPr>
            <w:r w:rsidRPr="26E5947D">
              <w:rPr>
                <w:rFonts w:asciiTheme="minorHAnsi" w:hAnsiTheme="minorHAnsi" w:cstheme="minorBidi"/>
                <w:color w:val="FFFFFF" w:themeColor="background1"/>
                <w:sz w:val="22"/>
                <w:szCs w:val="22"/>
              </w:rPr>
              <w:t xml:space="preserve">Date </w:t>
            </w:r>
          </w:p>
        </w:tc>
        <w:tc>
          <w:tcPr>
            <w:tcW w:w="2042" w:type="dxa"/>
            <w:tcBorders>
              <w:left w:val="nil"/>
              <w:bottom w:val="nil"/>
            </w:tcBorders>
            <w:shd w:val="clear" w:color="auto" w:fill="000000" w:themeFill="text1"/>
            <w:vAlign w:val="center"/>
          </w:tcPr>
          <w:p w14:paraId="7CA62D04" w14:textId="2E3B82BD" w:rsidR="005D0CB1" w:rsidRPr="005D0CB1" w:rsidRDefault="17B304BC" w:rsidP="26E5947D">
            <w:pPr>
              <w:rPr>
                <w:rFonts w:asciiTheme="minorHAnsi" w:hAnsiTheme="minorHAnsi" w:cstheme="minorBidi"/>
                <w:color w:val="FFFFFF" w:themeColor="background1"/>
                <w:sz w:val="22"/>
                <w:szCs w:val="22"/>
              </w:rPr>
            </w:pPr>
            <w:r w:rsidRPr="26E5947D">
              <w:rPr>
                <w:rFonts w:asciiTheme="minorHAnsi" w:hAnsiTheme="minorHAnsi" w:cstheme="minorBidi"/>
                <w:color w:val="FFFFFF" w:themeColor="background1"/>
                <w:sz w:val="22"/>
                <w:szCs w:val="22"/>
              </w:rPr>
              <w:t>Meeting</w:t>
            </w:r>
          </w:p>
        </w:tc>
      </w:tr>
      <w:tr w:rsidR="005D0CB1" w:rsidRPr="005D0CB1" w14:paraId="0182265C" w14:textId="65AD3086" w:rsidTr="26E5947D">
        <w:trPr>
          <w:trHeight w:val="330"/>
        </w:trPr>
        <w:tc>
          <w:tcPr>
            <w:tcW w:w="1650" w:type="dxa"/>
            <w:tcBorders>
              <w:bottom w:val="nil"/>
              <w:right w:val="nil"/>
            </w:tcBorders>
            <w:vAlign w:val="center"/>
          </w:tcPr>
          <w:p w14:paraId="295A1FC9" w14:textId="75389029"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September 1</w:t>
            </w:r>
            <w:r w:rsidR="00305E98">
              <w:rPr>
                <w:rFonts w:asciiTheme="minorHAnsi" w:hAnsiTheme="minorHAnsi" w:cstheme="minorBidi"/>
                <w:color w:val="auto"/>
                <w:sz w:val="22"/>
                <w:szCs w:val="22"/>
              </w:rPr>
              <w:t>3</w:t>
            </w:r>
          </w:p>
        </w:tc>
        <w:tc>
          <w:tcPr>
            <w:tcW w:w="1835" w:type="dxa"/>
            <w:tcBorders>
              <w:left w:val="nil"/>
              <w:bottom w:val="nil"/>
            </w:tcBorders>
            <w:vAlign w:val="center"/>
          </w:tcPr>
          <w:p w14:paraId="1089B252" w14:textId="42B84A83"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TILT</w:t>
            </w:r>
          </w:p>
        </w:tc>
        <w:tc>
          <w:tcPr>
            <w:tcW w:w="1697" w:type="dxa"/>
            <w:tcBorders>
              <w:bottom w:val="nil"/>
              <w:right w:val="nil"/>
            </w:tcBorders>
            <w:vAlign w:val="center"/>
          </w:tcPr>
          <w:p w14:paraId="574AB25E" w14:textId="7C1A8C30"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January </w:t>
            </w:r>
            <w:r w:rsidR="00FD5677">
              <w:rPr>
                <w:rFonts w:asciiTheme="minorHAnsi" w:hAnsiTheme="minorHAnsi" w:cstheme="minorBidi"/>
                <w:color w:val="auto"/>
                <w:sz w:val="22"/>
                <w:szCs w:val="22"/>
              </w:rPr>
              <w:t>3</w:t>
            </w:r>
          </w:p>
        </w:tc>
        <w:tc>
          <w:tcPr>
            <w:tcW w:w="2049" w:type="dxa"/>
            <w:tcBorders>
              <w:left w:val="nil"/>
              <w:bottom w:val="nil"/>
            </w:tcBorders>
            <w:vAlign w:val="center"/>
          </w:tcPr>
          <w:p w14:paraId="2F223F63" w14:textId="4AF7BA28" w:rsidR="005D0CB1" w:rsidRPr="005D0CB1" w:rsidRDefault="00F03A3B" w:rsidP="26E5947D">
            <w:pPr>
              <w:rPr>
                <w:rFonts w:asciiTheme="minorHAnsi" w:hAnsiTheme="minorHAnsi" w:cstheme="minorBidi"/>
                <w:color w:val="auto"/>
                <w:sz w:val="22"/>
                <w:szCs w:val="22"/>
              </w:rPr>
            </w:pPr>
            <w:r>
              <w:rPr>
                <w:rFonts w:asciiTheme="minorHAnsi" w:hAnsiTheme="minorHAnsi" w:cstheme="minorBidi"/>
                <w:color w:val="auto"/>
                <w:sz w:val="22"/>
                <w:szCs w:val="22"/>
              </w:rPr>
              <w:t xml:space="preserve">TILT </w:t>
            </w:r>
          </w:p>
        </w:tc>
        <w:tc>
          <w:tcPr>
            <w:tcW w:w="1427" w:type="dxa"/>
            <w:tcBorders>
              <w:bottom w:val="nil"/>
              <w:right w:val="nil"/>
            </w:tcBorders>
            <w:vAlign w:val="center"/>
          </w:tcPr>
          <w:p w14:paraId="7948BFD5" w14:textId="6A3F62D6"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April 1</w:t>
            </w:r>
            <w:r w:rsidR="009777E3">
              <w:rPr>
                <w:rFonts w:asciiTheme="minorHAnsi" w:hAnsiTheme="minorHAnsi" w:cstheme="minorBidi"/>
                <w:color w:val="auto"/>
                <w:sz w:val="22"/>
                <w:szCs w:val="22"/>
              </w:rPr>
              <w:t>0</w:t>
            </w:r>
          </w:p>
        </w:tc>
        <w:tc>
          <w:tcPr>
            <w:tcW w:w="2042" w:type="dxa"/>
            <w:tcBorders>
              <w:left w:val="nil"/>
              <w:bottom w:val="nil"/>
            </w:tcBorders>
            <w:vAlign w:val="center"/>
          </w:tcPr>
          <w:p w14:paraId="402B7C31" w14:textId="7551B260"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TILT</w:t>
            </w:r>
          </w:p>
        </w:tc>
      </w:tr>
      <w:tr w:rsidR="005D0CB1" w:rsidRPr="005D0CB1" w14:paraId="7F7A41FC" w14:textId="36890C7F" w:rsidTr="26E5947D">
        <w:trPr>
          <w:trHeight w:val="300"/>
        </w:trPr>
        <w:tc>
          <w:tcPr>
            <w:tcW w:w="1650" w:type="dxa"/>
            <w:tcBorders>
              <w:top w:val="nil"/>
              <w:bottom w:val="nil"/>
              <w:right w:val="nil"/>
            </w:tcBorders>
            <w:shd w:val="clear" w:color="auto" w:fill="D9D9D9" w:themeFill="background1" w:themeFillShade="D9"/>
            <w:vAlign w:val="center"/>
          </w:tcPr>
          <w:p w14:paraId="79063DB5" w14:textId="79E621AF"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September 2</w:t>
            </w:r>
            <w:r w:rsidR="00516C73">
              <w:rPr>
                <w:rFonts w:asciiTheme="minorHAnsi" w:hAnsiTheme="minorHAnsi" w:cstheme="minorBidi"/>
                <w:color w:val="auto"/>
                <w:sz w:val="22"/>
                <w:szCs w:val="22"/>
              </w:rPr>
              <w:t>0</w:t>
            </w:r>
          </w:p>
        </w:tc>
        <w:tc>
          <w:tcPr>
            <w:tcW w:w="1835" w:type="dxa"/>
            <w:tcBorders>
              <w:top w:val="nil"/>
              <w:left w:val="nil"/>
              <w:bottom w:val="nil"/>
            </w:tcBorders>
            <w:shd w:val="clear" w:color="auto" w:fill="D9D9D9" w:themeFill="background1" w:themeFillShade="D9"/>
            <w:vAlign w:val="center"/>
          </w:tcPr>
          <w:p w14:paraId="771AC04B" w14:textId="4E81B04B" w:rsidR="005D0CB1" w:rsidRPr="005D0CB1" w:rsidRDefault="0017727E"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c>
          <w:tcPr>
            <w:tcW w:w="1697" w:type="dxa"/>
            <w:tcBorders>
              <w:top w:val="nil"/>
              <w:bottom w:val="nil"/>
              <w:right w:val="nil"/>
            </w:tcBorders>
            <w:shd w:val="clear" w:color="auto" w:fill="D9D9D9" w:themeFill="background1" w:themeFillShade="D9"/>
            <w:vAlign w:val="center"/>
          </w:tcPr>
          <w:p w14:paraId="0DB0B372" w14:textId="68F8C215"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January 1</w:t>
            </w:r>
            <w:r w:rsidR="00A37A5F">
              <w:rPr>
                <w:rFonts w:asciiTheme="minorHAnsi" w:hAnsiTheme="minorHAnsi" w:cstheme="minorBidi"/>
                <w:color w:val="auto"/>
                <w:sz w:val="22"/>
                <w:szCs w:val="22"/>
              </w:rPr>
              <w:t>0</w:t>
            </w:r>
          </w:p>
        </w:tc>
        <w:tc>
          <w:tcPr>
            <w:tcW w:w="2049" w:type="dxa"/>
            <w:tcBorders>
              <w:top w:val="nil"/>
              <w:left w:val="nil"/>
              <w:bottom w:val="nil"/>
            </w:tcBorders>
            <w:shd w:val="clear" w:color="auto" w:fill="D9D9D9" w:themeFill="background1" w:themeFillShade="D9"/>
            <w:vAlign w:val="center"/>
          </w:tcPr>
          <w:p w14:paraId="26E450ED" w14:textId="6E4568A8" w:rsidR="005D0CB1" w:rsidRPr="005D0CB1" w:rsidRDefault="00A37A5F"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c>
          <w:tcPr>
            <w:tcW w:w="1427" w:type="dxa"/>
            <w:tcBorders>
              <w:top w:val="nil"/>
              <w:bottom w:val="nil"/>
              <w:right w:val="nil"/>
            </w:tcBorders>
            <w:shd w:val="clear" w:color="auto" w:fill="D9D9D9" w:themeFill="background1" w:themeFillShade="D9"/>
            <w:vAlign w:val="center"/>
          </w:tcPr>
          <w:p w14:paraId="5E6EE12F" w14:textId="7C0404D2"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April 1</w:t>
            </w:r>
            <w:r w:rsidR="009777E3">
              <w:rPr>
                <w:rFonts w:asciiTheme="minorHAnsi" w:hAnsiTheme="minorHAnsi" w:cstheme="minorBidi"/>
                <w:color w:val="auto"/>
                <w:sz w:val="22"/>
                <w:szCs w:val="22"/>
              </w:rPr>
              <w:t>7</w:t>
            </w:r>
          </w:p>
        </w:tc>
        <w:tc>
          <w:tcPr>
            <w:tcW w:w="2042" w:type="dxa"/>
            <w:tcBorders>
              <w:top w:val="nil"/>
              <w:left w:val="nil"/>
              <w:bottom w:val="nil"/>
            </w:tcBorders>
            <w:shd w:val="clear" w:color="auto" w:fill="D9D9D9" w:themeFill="background1" w:themeFillShade="D9"/>
            <w:vAlign w:val="center"/>
          </w:tcPr>
          <w:p w14:paraId="42B12267" w14:textId="5C90767F" w:rsidR="005D0CB1" w:rsidRPr="005D0CB1" w:rsidRDefault="009777E3"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r>
      <w:tr w:rsidR="005D0CB1" w:rsidRPr="005D0CB1" w14:paraId="5EA5EA90" w14:textId="2B6976DE" w:rsidTr="26E5947D">
        <w:tc>
          <w:tcPr>
            <w:tcW w:w="1650" w:type="dxa"/>
            <w:tcBorders>
              <w:top w:val="nil"/>
              <w:bottom w:val="nil"/>
              <w:right w:val="nil"/>
            </w:tcBorders>
            <w:vAlign w:val="center"/>
          </w:tcPr>
          <w:p w14:paraId="1042683F" w14:textId="3ADDB311"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September 2</w:t>
            </w:r>
            <w:r w:rsidR="0017727E">
              <w:rPr>
                <w:rFonts w:asciiTheme="minorHAnsi" w:hAnsiTheme="minorHAnsi" w:cstheme="minorBidi"/>
                <w:color w:val="auto"/>
                <w:sz w:val="22"/>
                <w:szCs w:val="22"/>
              </w:rPr>
              <w:t>7</w:t>
            </w:r>
          </w:p>
        </w:tc>
        <w:tc>
          <w:tcPr>
            <w:tcW w:w="1835" w:type="dxa"/>
            <w:tcBorders>
              <w:top w:val="nil"/>
              <w:left w:val="nil"/>
              <w:bottom w:val="nil"/>
            </w:tcBorders>
            <w:vAlign w:val="center"/>
          </w:tcPr>
          <w:p w14:paraId="76A6EBDE" w14:textId="120D8D47" w:rsidR="005D0CB1" w:rsidRPr="005D0CB1" w:rsidRDefault="0017727E" w:rsidP="26E5947D">
            <w:pPr>
              <w:rPr>
                <w:rFonts w:asciiTheme="minorHAnsi" w:hAnsiTheme="minorHAnsi" w:cstheme="minorBidi"/>
                <w:color w:val="auto"/>
                <w:sz w:val="22"/>
                <w:szCs w:val="22"/>
              </w:rPr>
            </w:pPr>
            <w:r>
              <w:rPr>
                <w:rFonts w:asciiTheme="minorHAnsi" w:hAnsiTheme="minorHAnsi" w:cstheme="minorBidi"/>
                <w:color w:val="auto"/>
                <w:sz w:val="22"/>
                <w:szCs w:val="22"/>
              </w:rPr>
              <w:t>Equity</w:t>
            </w:r>
            <w:r w:rsidR="00314925">
              <w:rPr>
                <w:rFonts w:asciiTheme="minorHAnsi" w:hAnsiTheme="minorHAnsi" w:cstheme="minorBidi"/>
                <w:color w:val="auto"/>
                <w:sz w:val="22"/>
                <w:szCs w:val="22"/>
              </w:rPr>
              <w:t xml:space="preserve"> </w:t>
            </w:r>
            <w:r w:rsidR="00596705">
              <w:rPr>
                <w:rFonts w:asciiTheme="minorHAnsi" w:hAnsiTheme="minorHAnsi" w:cstheme="minorBidi"/>
                <w:color w:val="auto"/>
                <w:sz w:val="22"/>
                <w:szCs w:val="22"/>
              </w:rPr>
              <w:t>Meeting</w:t>
            </w:r>
          </w:p>
        </w:tc>
        <w:tc>
          <w:tcPr>
            <w:tcW w:w="1697" w:type="dxa"/>
            <w:tcBorders>
              <w:top w:val="nil"/>
              <w:bottom w:val="nil"/>
              <w:right w:val="nil"/>
            </w:tcBorders>
            <w:vAlign w:val="center"/>
          </w:tcPr>
          <w:p w14:paraId="7F566226" w14:textId="5A1A05BD"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January </w:t>
            </w:r>
            <w:r w:rsidR="00F32A45">
              <w:rPr>
                <w:rFonts w:asciiTheme="minorHAnsi" w:hAnsiTheme="minorHAnsi" w:cstheme="minorBidi"/>
                <w:color w:val="auto"/>
                <w:sz w:val="22"/>
                <w:szCs w:val="22"/>
              </w:rPr>
              <w:t>17</w:t>
            </w:r>
          </w:p>
        </w:tc>
        <w:tc>
          <w:tcPr>
            <w:tcW w:w="2049" w:type="dxa"/>
            <w:tcBorders>
              <w:top w:val="nil"/>
              <w:left w:val="nil"/>
              <w:bottom w:val="nil"/>
            </w:tcBorders>
            <w:vAlign w:val="center"/>
          </w:tcPr>
          <w:p w14:paraId="025C1B9D" w14:textId="13AF2A3A" w:rsidR="005D0CB1" w:rsidRPr="005D0CB1" w:rsidRDefault="00F32A45" w:rsidP="26E5947D">
            <w:pPr>
              <w:rPr>
                <w:rFonts w:asciiTheme="minorHAnsi" w:hAnsiTheme="minorHAnsi" w:cstheme="minorBidi"/>
                <w:color w:val="auto"/>
                <w:sz w:val="22"/>
                <w:szCs w:val="22"/>
              </w:rPr>
            </w:pPr>
            <w:r>
              <w:rPr>
                <w:rFonts w:asciiTheme="minorHAnsi" w:hAnsiTheme="minorHAnsi" w:cstheme="minorBidi"/>
                <w:color w:val="auto"/>
                <w:sz w:val="22"/>
                <w:szCs w:val="22"/>
              </w:rPr>
              <w:t>Equity Meeting</w:t>
            </w:r>
          </w:p>
        </w:tc>
        <w:tc>
          <w:tcPr>
            <w:tcW w:w="1427" w:type="dxa"/>
            <w:tcBorders>
              <w:top w:val="nil"/>
              <w:bottom w:val="nil"/>
              <w:right w:val="nil"/>
            </w:tcBorders>
            <w:vAlign w:val="center"/>
          </w:tcPr>
          <w:p w14:paraId="6CD75DAF" w14:textId="5BBA9DE4"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April 2</w:t>
            </w:r>
            <w:r w:rsidR="00420454">
              <w:rPr>
                <w:rFonts w:asciiTheme="minorHAnsi" w:hAnsiTheme="minorHAnsi" w:cstheme="minorBidi"/>
                <w:color w:val="auto"/>
                <w:sz w:val="22"/>
                <w:szCs w:val="22"/>
              </w:rPr>
              <w:t>4</w:t>
            </w:r>
          </w:p>
        </w:tc>
        <w:tc>
          <w:tcPr>
            <w:tcW w:w="2042" w:type="dxa"/>
            <w:tcBorders>
              <w:top w:val="nil"/>
              <w:left w:val="nil"/>
              <w:bottom w:val="nil"/>
            </w:tcBorders>
            <w:vAlign w:val="center"/>
          </w:tcPr>
          <w:p w14:paraId="0801E603" w14:textId="000EF4F4" w:rsidR="005D0CB1" w:rsidRPr="005D0CB1" w:rsidRDefault="00420454" w:rsidP="26E5947D">
            <w:pPr>
              <w:rPr>
                <w:rFonts w:asciiTheme="minorHAnsi" w:hAnsiTheme="minorHAnsi" w:cstheme="minorBidi"/>
                <w:color w:val="auto"/>
                <w:sz w:val="22"/>
                <w:szCs w:val="22"/>
              </w:rPr>
            </w:pPr>
            <w:r>
              <w:rPr>
                <w:rFonts w:asciiTheme="minorHAnsi" w:hAnsiTheme="minorHAnsi" w:cstheme="minorBidi"/>
                <w:color w:val="auto"/>
                <w:sz w:val="22"/>
                <w:szCs w:val="22"/>
              </w:rPr>
              <w:t>Equity Meeting</w:t>
            </w:r>
          </w:p>
        </w:tc>
      </w:tr>
      <w:tr w:rsidR="005D0CB1" w:rsidRPr="005D0CB1" w14:paraId="7964DD84" w14:textId="2511D537" w:rsidTr="00B41D79">
        <w:trPr>
          <w:trHeight w:val="270"/>
        </w:trPr>
        <w:tc>
          <w:tcPr>
            <w:tcW w:w="1650" w:type="dxa"/>
            <w:tcBorders>
              <w:top w:val="nil"/>
              <w:bottom w:val="nil"/>
              <w:right w:val="nil"/>
            </w:tcBorders>
            <w:shd w:val="clear" w:color="auto" w:fill="D9D9D9" w:themeFill="background1" w:themeFillShade="D9"/>
            <w:vAlign w:val="center"/>
          </w:tcPr>
          <w:p w14:paraId="1E248090" w14:textId="61920C20"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October </w:t>
            </w:r>
            <w:r w:rsidR="00265733">
              <w:rPr>
                <w:rFonts w:asciiTheme="minorHAnsi" w:hAnsiTheme="minorHAnsi" w:cstheme="minorBidi"/>
                <w:color w:val="auto"/>
                <w:sz w:val="22"/>
                <w:szCs w:val="22"/>
              </w:rPr>
              <w:t>4</w:t>
            </w:r>
          </w:p>
        </w:tc>
        <w:tc>
          <w:tcPr>
            <w:tcW w:w="1835" w:type="dxa"/>
            <w:tcBorders>
              <w:top w:val="nil"/>
              <w:left w:val="nil"/>
              <w:bottom w:val="nil"/>
            </w:tcBorders>
            <w:shd w:val="clear" w:color="auto" w:fill="D9D9D9" w:themeFill="background1" w:themeFillShade="D9"/>
            <w:vAlign w:val="center"/>
          </w:tcPr>
          <w:p w14:paraId="5DD5DEB5" w14:textId="32BCF671"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TILT</w:t>
            </w:r>
          </w:p>
        </w:tc>
        <w:tc>
          <w:tcPr>
            <w:tcW w:w="1697" w:type="dxa"/>
            <w:tcBorders>
              <w:top w:val="nil"/>
              <w:bottom w:val="nil"/>
              <w:right w:val="nil"/>
            </w:tcBorders>
            <w:shd w:val="clear" w:color="auto" w:fill="D9D9D9" w:themeFill="background1" w:themeFillShade="D9"/>
            <w:vAlign w:val="center"/>
          </w:tcPr>
          <w:p w14:paraId="483A0F33" w14:textId="71A78AF2"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January 2</w:t>
            </w:r>
            <w:r w:rsidR="00895BA7">
              <w:rPr>
                <w:rFonts w:asciiTheme="minorHAnsi" w:hAnsiTheme="minorHAnsi" w:cstheme="minorBidi"/>
                <w:color w:val="auto"/>
                <w:sz w:val="22"/>
                <w:szCs w:val="22"/>
              </w:rPr>
              <w:t>4</w:t>
            </w:r>
          </w:p>
        </w:tc>
        <w:tc>
          <w:tcPr>
            <w:tcW w:w="2049" w:type="dxa"/>
            <w:tcBorders>
              <w:top w:val="nil"/>
              <w:left w:val="nil"/>
              <w:bottom w:val="nil"/>
            </w:tcBorders>
            <w:shd w:val="clear" w:color="auto" w:fill="D9D9D9" w:themeFill="background1" w:themeFillShade="D9"/>
            <w:vAlign w:val="center"/>
          </w:tcPr>
          <w:p w14:paraId="7FFE3435" w14:textId="72746ECD" w:rsidR="005D0CB1" w:rsidRPr="005D0CB1" w:rsidRDefault="007A7062" w:rsidP="26E5947D">
            <w:pPr>
              <w:rPr>
                <w:rFonts w:asciiTheme="minorHAnsi" w:hAnsiTheme="minorHAnsi" w:cstheme="minorBidi"/>
                <w:color w:val="auto"/>
                <w:sz w:val="22"/>
                <w:szCs w:val="22"/>
              </w:rPr>
            </w:pPr>
            <w:r>
              <w:rPr>
                <w:rFonts w:asciiTheme="minorHAnsi" w:hAnsiTheme="minorHAnsi" w:cstheme="minorBidi"/>
                <w:color w:val="auto"/>
                <w:sz w:val="22"/>
                <w:szCs w:val="22"/>
              </w:rPr>
              <w:t>PBIS Meeting</w:t>
            </w:r>
          </w:p>
        </w:tc>
        <w:tc>
          <w:tcPr>
            <w:tcW w:w="1427" w:type="dxa"/>
            <w:tcBorders>
              <w:top w:val="nil"/>
              <w:bottom w:val="nil"/>
              <w:right w:val="nil"/>
            </w:tcBorders>
            <w:shd w:val="clear" w:color="auto" w:fill="D9D9D9" w:themeFill="background1" w:themeFillShade="D9"/>
            <w:vAlign w:val="center"/>
          </w:tcPr>
          <w:p w14:paraId="0EA27444" w14:textId="28A43E6E"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May </w:t>
            </w:r>
            <w:r w:rsidR="0084509A">
              <w:rPr>
                <w:rFonts w:asciiTheme="minorHAnsi" w:hAnsiTheme="minorHAnsi" w:cstheme="minorBidi"/>
                <w:color w:val="auto"/>
                <w:sz w:val="22"/>
                <w:szCs w:val="22"/>
              </w:rPr>
              <w:t>1</w:t>
            </w:r>
          </w:p>
        </w:tc>
        <w:tc>
          <w:tcPr>
            <w:tcW w:w="2042" w:type="dxa"/>
            <w:tcBorders>
              <w:top w:val="nil"/>
              <w:left w:val="nil"/>
              <w:bottom w:val="nil"/>
            </w:tcBorders>
            <w:shd w:val="clear" w:color="auto" w:fill="D9D9D9" w:themeFill="background1" w:themeFillShade="D9"/>
            <w:vAlign w:val="center"/>
          </w:tcPr>
          <w:p w14:paraId="382D590D" w14:textId="43FF1961"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TILT</w:t>
            </w:r>
          </w:p>
        </w:tc>
      </w:tr>
      <w:tr w:rsidR="005D0CB1" w:rsidRPr="005D0CB1" w14:paraId="7AEF80C4" w14:textId="6C25D1BA" w:rsidTr="26E5947D">
        <w:tc>
          <w:tcPr>
            <w:tcW w:w="1650" w:type="dxa"/>
            <w:tcBorders>
              <w:top w:val="nil"/>
              <w:bottom w:val="nil"/>
              <w:right w:val="nil"/>
            </w:tcBorders>
            <w:vAlign w:val="center"/>
          </w:tcPr>
          <w:p w14:paraId="2D92FC8D" w14:textId="4435F447"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October 1</w:t>
            </w:r>
            <w:r w:rsidR="003C1715">
              <w:rPr>
                <w:rFonts w:asciiTheme="minorHAnsi" w:hAnsiTheme="minorHAnsi" w:cstheme="minorBidi"/>
                <w:color w:val="auto"/>
                <w:sz w:val="22"/>
                <w:szCs w:val="22"/>
              </w:rPr>
              <w:t>1</w:t>
            </w:r>
          </w:p>
        </w:tc>
        <w:tc>
          <w:tcPr>
            <w:tcW w:w="1835" w:type="dxa"/>
            <w:tcBorders>
              <w:top w:val="nil"/>
              <w:left w:val="nil"/>
              <w:bottom w:val="nil"/>
            </w:tcBorders>
            <w:vAlign w:val="center"/>
          </w:tcPr>
          <w:p w14:paraId="79CCCA44" w14:textId="479B745C" w:rsidR="005D0CB1" w:rsidRPr="005D0CB1" w:rsidRDefault="003C1715"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c>
          <w:tcPr>
            <w:tcW w:w="1697" w:type="dxa"/>
            <w:tcBorders>
              <w:top w:val="nil"/>
              <w:bottom w:val="nil"/>
              <w:right w:val="nil"/>
            </w:tcBorders>
            <w:vAlign w:val="center"/>
          </w:tcPr>
          <w:p w14:paraId="1567C997" w14:textId="1DB900BC"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February </w:t>
            </w:r>
            <w:r w:rsidR="004A3CB0">
              <w:rPr>
                <w:rFonts w:asciiTheme="minorHAnsi" w:hAnsiTheme="minorHAnsi" w:cstheme="minorBidi"/>
                <w:color w:val="auto"/>
                <w:sz w:val="22"/>
                <w:szCs w:val="22"/>
              </w:rPr>
              <w:t>7</w:t>
            </w:r>
          </w:p>
        </w:tc>
        <w:tc>
          <w:tcPr>
            <w:tcW w:w="2049" w:type="dxa"/>
            <w:tcBorders>
              <w:top w:val="nil"/>
              <w:left w:val="nil"/>
              <w:bottom w:val="nil"/>
            </w:tcBorders>
            <w:vAlign w:val="center"/>
          </w:tcPr>
          <w:p w14:paraId="4463CDDD" w14:textId="36516A0F"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TILT</w:t>
            </w:r>
          </w:p>
        </w:tc>
        <w:tc>
          <w:tcPr>
            <w:tcW w:w="1427" w:type="dxa"/>
            <w:tcBorders>
              <w:top w:val="nil"/>
              <w:bottom w:val="nil"/>
              <w:right w:val="nil"/>
            </w:tcBorders>
            <w:vAlign w:val="center"/>
          </w:tcPr>
          <w:p w14:paraId="7E7F8FA6" w14:textId="20DE532F"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May </w:t>
            </w:r>
            <w:r w:rsidR="009A28FB">
              <w:rPr>
                <w:rFonts w:asciiTheme="minorHAnsi" w:hAnsiTheme="minorHAnsi" w:cstheme="minorBidi"/>
                <w:color w:val="auto"/>
                <w:sz w:val="22"/>
                <w:szCs w:val="22"/>
              </w:rPr>
              <w:t>8</w:t>
            </w:r>
          </w:p>
        </w:tc>
        <w:tc>
          <w:tcPr>
            <w:tcW w:w="2042" w:type="dxa"/>
            <w:tcBorders>
              <w:top w:val="nil"/>
              <w:left w:val="nil"/>
              <w:bottom w:val="nil"/>
            </w:tcBorders>
            <w:vAlign w:val="center"/>
          </w:tcPr>
          <w:p w14:paraId="01EBBBB1" w14:textId="2FC7D76E" w:rsidR="005D0CB1" w:rsidRPr="005D0CB1" w:rsidRDefault="009A28FB"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r>
      <w:tr w:rsidR="005D0CB1" w:rsidRPr="005D0CB1" w14:paraId="1871A9C6" w14:textId="2543FE22" w:rsidTr="26E5947D">
        <w:tc>
          <w:tcPr>
            <w:tcW w:w="1650" w:type="dxa"/>
            <w:tcBorders>
              <w:top w:val="nil"/>
              <w:bottom w:val="nil"/>
              <w:right w:val="nil"/>
            </w:tcBorders>
            <w:shd w:val="clear" w:color="auto" w:fill="D9D9D9" w:themeFill="background1" w:themeFillShade="D9"/>
            <w:vAlign w:val="center"/>
          </w:tcPr>
          <w:p w14:paraId="512BCD59" w14:textId="48C5AEE5"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October 1</w:t>
            </w:r>
            <w:r w:rsidR="00B659E0">
              <w:rPr>
                <w:rFonts w:asciiTheme="minorHAnsi" w:hAnsiTheme="minorHAnsi" w:cstheme="minorBidi"/>
                <w:color w:val="auto"/>
                <w:sz w:val="22"/>
                <w:szCs w:val="22"/>
              </w:rPr>
              <w:t>8</w:t>
            </w:r>
          </w:p>
        </w:tc>
        <w:tc>
          <w:tcPr>
            <w:tcW w:w="1835" w:type="dxa"/>
            <w:tcBorders>
              <w:top w:val="nil"/>
              <w:left w:val="nil"/>
              <w:bottom w:val="nil"/>
            </w:tcBorders>
            <w:shd w:val="clear" w:color="auto" w:fill="D9D9D9" w:themeFill="background1" w:themeFillShade="D9"/>
            <w:vAlign w:val="center"/>
          </w:tcPr>
          <w:p w14:paraId="53B36E29" w14:textId="7467B1D1" w:rsidR="005D0CB1" w:rsidRPr="005D0CB1" w:rsidRDefault="00B659E0" w:rsidP="26E5947D">
            <w:pPr>
              <w:rPr>
                <w:rFonts w:asciiTheme="minorHAnsi" w:hAnsiTheme="minorHAnsi" w:cstheme="minorBidi"/>
                <w:color w:val="auto"/>
                <w:sz w:val="22"/>
                <w:szCs w:val="22"/>
              </w:rPr>
            </w:pPr>
            <w:r>
              <w:rPr>
                <w:rFonts w:asciiTheme="minorHAnsi" w:hAnsiTheme="minorHAnsi" w:cstheme="minorBidi"/>
                <w:color w:val="auto"/>
                <w:sz w:val="22"/>
                <w:szCs w:val="22"/>
              </w:rPr>
              <w:t>PBIS Meeting</w:t>
            </w:r>
          </w:p>
        </w:tc>
        <w:tc>
          <w:tcPr>
            <w:tcW w:w="1697" w:type="dxa"/>
            <w:tcBorders>
              <w:top w:val="nil"/>
              <w:bottom w:val="nil"/>
              <w:right w:val="nil"/>
            </w:tcBorders>
            <w:shd w:val="clear" w:color="auto" w:fill="D9D9D9" w:themeFill="background1" w:themeFillShade="D9"/>
            <w:vAlign w:val="center"/>
          </w:tcPr>
          <w:p w14:paraId="7625D3BB" w14:textId="49E9B6DC"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February</w:t>
            </w:r>
            <w:r w:rsidR="0000425E">
              <w:rPr>
                <w:rFonts w:asciiTheme="minorHAnsi" w:hAnsiTheme="minorHAnsi" w:cstheme="minorBidi"/>
                <w:color w:val="auto"/>
                <w:sz w:val="22"/>
                <w:szCs w:val="22"/>
              </w:rPr>
              <w:t xml:space="preserve"> 14</w:t>
            </w:r>
          </w:p>
        </w:tc>
        <w:tc>
          <w:tcPr>
            <w:tcW w:w="2049" w:type="dxa"/>
            <w:tcBorders>
              <w:top w:val="nil"/>
              <w:left w:val="nil"/>
              <w:bottom w:val="nil"/>
            </w:tcBorders>
            <w:shd w:val="clear" w:color="auto" w:fill="D9D9D9" w:themeFill="background1" w:themeFillShade="D9"/>
            <w:vAlign w:val="center"/>
          </w:tcPr>
          <w:p w14:paraId="08DCCB2A" w14:textId="1DFCB5B1" w:rsidR="005D0CB1" w:rsidRPr="005D0CB1" w:rsidRDefault="0000425E"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c>
          <w:tcPr>
            <w:tcW w:w="1427" w:type="dxa"/>
            <w:tcBorders>
              <w:top w:val="nil"/>
              <w:bottom w:val="nil"/>
              <w:right w:val="nil"/>
            </w:tcBorders>
            <w:shd w:val="clear" w:color="auto" w:fill="D9D9D9" w:themeFill="background1" w:themeFillShade="D9"/>
            <w:vAlign w:val="center"/>
          </w:tcPr>
          <w:p w14:paraId="2F33E59A" w14:textId="68716736"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May 1</w:t>
            </w:r>
            <w:r w:rsidR="003E43C1">
              <w:rPr>
                <w:rFonts w:asciiTheme="minorHAnsi" w:hAnsiTheme="minorHAnsi" w:cstheme="minorBidi"/>
                <w:color w:val="auto"/>
                <w:sz w:val="22"/>
                <w:szCs w:val="22"/>
              </w:rPr>
              <w:t>5</w:t>
            </w:r>
          </w:p>
        </w:tc>
        <w:tc>
          <w:tcPr>
            <w:tcW w:w="2042" w:type="dxa"/>
            <w:tcBorders>
              <w:top w:val="nil"/>
              <w:left w:val="nil"/>
              <w:bottom w:val="nil"/>
            </w:tcBorders>
            <w:shd w:val="clear" w:color="auto" w:fill="D9D9D9" w:themeFill="background1" w:themeFillShade="D9"/>
            <w:vAlign w:val="center"/>
          </w:tcPr>
          <w:p w14:paraId="3C791EB7" w14:textId="63E101CC" w:rsidR="005D0CB1" w:rsidRPr="005D0CB1" w:rsidRDefault="003E43C1" w:rsidP="26E5947D">
            <w:pPr>
              <w:rPr>
                <w:rFonts w:asciiTheme="minorHAnsi" w:hAnsiTheme="minorHAnsi" w:cstheme="minorBidi"/>
                <w:color w:val="auto"/>
                <w:sz w:val="22"/>
                <w:szCs w:val="22"/>
              </w:rPr>
            </w:pPr>
            <w:r>
              <w:rPr>
                <w:rFonts w:asciiTheme="minorHAnsi" w:hAnsiTheme="minorHAnsi" w:cstheme="minorBidi"/>
                <w:color w:val="auto"/>
                <w:sz w:val="22"/>
                <w:szCs w:val="22"/>
              </w:rPr>
              <w:t>PBIS Meeting</w:t>
            </w:r>
          </w:p>
        </w:tc>
      </w:tr>
      <w:tr w:rsidR="005D0CB1" w:rsidRPr="005D0CB1" w14:paraId="76FF2B8B" w14:textId="737A179D" w:rsidTr="26E5947D">
        <w:tc>
          <w:tcPr>
            <w:tcW w:w="1650" w:type="dxa"/>
            <w:tcBorders>
              <w:top w:val="nil"/>
              <w:bottom w:val="nil"/>
              <w:right w:val="nil"/>
            </w:tcBorders>
            <w:vAlign w:val="center"/>
          </w:tcPr>
          <w:p w14:paraId="5B8ACD9F" w14:textId="65ECA424"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October 2</w:t>
            </w:r>
            <w:r w:rsidR="00252324">
              <w:rPr>
                <w:rFonts w:asciiTheme="minorHAnsi" w:hAnsiTheme="minorHAnsi" w:cstheme="minorBidi"/>
                <w:color w:val="auto"/>
                <w:sz w:val="22"/>
                <w:szCs w:val="22"/>
              </w:rPr>
              <w:t>5</w:t>
            </w:r>
          </w:p>
        </w:tc>
        <w:tc>
          <w:tcPr>
            <w:tcW w:w="1835" w:type="dxa"/>
            <w:tcBorders>
              <w:top w:val="nil"/>
              <w:left w:val="nil"/>
              <w:bottom w:val="nil"/>
            </w:tcBorders>
            <w:vAlign w:val="center"/>
          </w:tcPr>
          <w:p w14:paraId="194E58C0" w14:textId="37C8118F" w:rsidR="005D0CB1" w:rsidRPr="005D0CB1" w:rsidRDefault="00252324" w:rsidP="26E5947D">
            <w:pPr>
              <w:rPr>
                <w:rFonts w:asciiTheme="minorHAnsi" w:hAnsiTheme="minorHAnsi" w:cstheme="minorBidi"/>
                <w:color w:val="auto"/>
                <w:sz w:val="22"/>
                <w:szCs w:val="22"/>
              </w:rPr>
            </w:pPr>
            <w:r>
              <w:rPr>
                <w:rFonts w:asciiTheme="minorHAnsi" w:hAnsiTheme="minorHAnsi" w:cstheme="minorBidi"/>
                <w:color w:val="auto"/>
                <w:sz w:val="22"/>
                <w:szCs w:val="22"/>
              </w:rPr>
              <w:t>Equity Meeting</w:t>
            </w:r>
          </w:p>
        </w:tc>
        <w:tc>
          <w:tcPr>
            <w:tcW w:w="1697" w:type="dxa"/>
            <w:tcBorders>
              <w:top w:val="nil"/>
              <w:bottom w:val="nil"/>
              <w:right w:val="nil"/>
            </w:tcBorders>
            <w:vAlign w:val="center"/>
          </w:tcPr>
          <w:p w14:paraId="2470F782" w14:textId="427C68D1"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February </w:t>
            </w:r>
            <w:r w:rsidR="00F977E3">
              <w:rPr>
                <w:rFonts w:asciiTheme="minorHAnsi" w:hAnsiTheme="minorHAnsi" w:cstheme="minorBidi"/>
                <w:color w:val="auto"/>
                <w:sz w:val="22"/>
                <w:szCs w:val="22"/>
              </w:rPr>
              <w:t>21</w:t>
            </w:r>
          </w:p>
        </w:tc>
        <w:tc>
          <w:tcPr>
            <w:tcW w:w="2049" w:type="dxa"/>
            <w:tcBorders>
              <w:top w:val="nil"/>
              <w:left w:val="nil"/>
              <w:bottom w:val="nil"/>
            </w:tcBorders>
            <w:vAlign w:val="center"/>
          </w:tcPr>
          <w:p w14:paraId="4F036E43" w14:textId="2862DF21" w:rsidR="005D0CB1" w:rsidRPr="005D0CB1" w:rsidRDefault="00F977E3" w:rsidP="26E5947D">
            <w:pPr>
              <w:rPr>
                <w:rFonts w:asciiTheme="minorHAnsi" w:hAnsiTheme="minorHAnsi" w:cstheme="minorBidi"/>
                <w:color w:val="auto"/>
                <w:sz w:val="22"/>
                <w:szCs w:val="22"/>
              </w:rPr>
            </w:pPr>
            <w:r>
              <w:rPr>
                <w:rFonts w:asciiTheme="minorHAnsi" w:hAnsiTheme="minorHAnsi" w:cstheme="minorBidi"/>
                <w:color w:val="auto"/>
                <w:sz w:val="22"/>
                <w:szCs w:val="22"/>
              </w:rPr>
              <w:t>PBIS Meeting</w:t>
            </w:r>
          </w:p>
        </w:tc>
        <w:tc>
          <w:tcPr>
            <w:tcW w:w="1427" w:type="dxa"/>
            <w:tcBorders>
              <w:top w:val="nil"/>
              <w:bottom w:val="nil"/>
              <w:right w:val="nil"/>
            </w:tcBorders>
            <w:vAlign w:val="center"/>
          </w:tcPr>
          <w:p w14:paraId="07B987AB" w14:textId="0CF8C54B"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May 2</w:t>
            </w:r>
            <w:r w:rsidR="00714EB7">
              <w:rPr>
                <w:rFonts w:asciiTheme="minorHAnsi" w:hAnsiTheme="minorHAnsi" w:cstheme="minorBidi"/>
                <w:color w:val="auto"/>
                <w:sz w:val="22"/>
                <w:szCs w:val="22"/>
              </w:rPr>
              <w:t>2</w:t>
            </w:r>
          </w:p>
        </w:tc>
        <w:tc>
          <w:tcPr>
            <w:tcW w:w="2042" w:type="dxa"/>
            <w:tcBorders>
              <w:top w:val="nil"/>
              <w:left w:val="nil"/>
              <w:bottom w:val="nil"/>
            </w:tcBorders>
            <w:vAlign w:val="center"/>
          </w:tcPr>
          <w:p w14:paraId="2DE8DC3F" w14:textId="78B3A949" w:rsidR="005D0CB1" w:rsidRPr="005D0CB1" w:rsidRDefault="001E3DCD" w:rsidP="26E5947D">
            <w:pPr>
              <w:rPr>
                <w:rFonts w:asciiTheme="minorHAnsi" w:hAnsiTheme="minorHAnsi" w:cstheme="minorBidi"/>
                <w:color w:val="auto"/>
                <w:sz w:val="22"/>
                <w:szCs w:val="22"/>
              </w:rPr>
            </w:pPr>
            <w:r>
              <w:rPr>
                <w:rFonts w:asciiTheme="minorHAnsi" w:hAnsiTheme="minorHAnsi" w:cstheme="minorBidi"/>
                <w:color w:val="auto"/>
                <w:sz w:val="22"/>
                <w:szCs w:val="22"/>
              </w:rPr>
              <w:t>Equity Meeting</w:t>
            </w:r>
          </w:p>
        </w:tc>
      </w:tr>
      <w:tr w:rsidR="005D0CB1" w:rsidRPr="005D0CB1" w14:paraId="60B6DA92" w14:textId="672DA875" w:rsidTr="006505F0">
        <w:trPr>
          <w:trHeight w:val="270"/>
        </w:trPr>
        <w:tc>
          <w:tcPr>
            <w:tcW w:w="1650" w:type="dxa"/>
            <w:tcBorders>
              <w:top w:val="nil"/>
              <w:bottom w:val="nil"/>
              <w:right w:val="nil"/>
            </w:tcBorders>
            <w:shd w:val="clear" w:color="auto" w:fill="D9D9D9" w:themeFill="background1" w:themeFillShade="D9"/>
            <w:vAlign w:val="center"/>
          </w:tcPr>
          <w:p w14:paraId="36366B15" w14:textId="26E3091D"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November </w:t>
            </w:r>
            <w:r w:rsidR="000A7DE6">
              <w:rPr>
                <w:rFonts w:asciiTheme="minorHAnsi" w:hAnsiTheme="minorHAnsi" w:cstheme="minorBidi"/>
                <w:color w:val="auto"/>
                <w:sz w:val="22"/>
                <w:szCs w:val="22"/>
              </w:rPr>
              <w:t>8</w:t>
            </w:r>
          </w:p>
        </w:tc>
        <w:tc>
          <w:tcPr>
            <w:tcW w:w="1835" w:type="dxa"/>
            <w:tcBorders>
              <w:top w:val="nil"/>
              <w:left w:val="nil"/>
              <w:bottom w:val="nil"/>
            </w:tcBorders>
            <w:shd w:val="clear" w:color="auto" w:fill="D9D9D9" w:themeFill="background1" w:themeFillShade="D9"/>
            <w:vAlign w:val="center"/>
          </w:tcPr>
          <w:p w14:paraId="1DBC91C6" w14:textId="0E3DE87F" w:rsidR="005D0CB1" w:rsidRPr="005D0CB1" w:rsidRDefault="000A7DE6"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c>
          <w:tcPr>
            <w:tcW w:w="1697" w:type="dxa"/>
            <w:tcBorders>
              <w:top w:val="nil"/>
              <w:bottom w:val="nil"/>
              <w:right w:val="nil"/>
            </w:tcBorders>
            <w:shd w:val="clear" w:color="auto" w:fill="D9D9D9" w:themeFill="background1" w:themeFillShade="D9"/>
            <w:vAlign w:val="center"/>
          </w:tcPr>
          <w:p w14:paraId="26F1FD35" w14:textId="40A049C2"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February </w:t>
            </w:r>
            <w:r w:rsidR="00F26A73">
              <w:rPr>
                <w:rFonts w:asciiTheme="minorHAnsi" w:hAnsiTheme="minorHAnsi" w:cstheme="minorBidi"/>
                <w:color w:val="auto"/>
                <w:sz w:val="22"/>
                <w:szCs w:val="22"/>
              </w:rPr>
              <w:t>28</w:t>
            </w:r>
          </w:p>
        </w:tc>
        <w:tc>
          <w:tcPr>
            <w:tcW w:w="2049" w:type="dxa"/>
            <w:tcBorders>
              <w:top w:val="nil"/>
              <w:left w:val="nil"/>
              <w:bottom w:val="nil"/>
            </w:tcBorders>
            <w:shd w:val="clear" w:color="auto" w:fill="D9D9D9" w:themeFill="background1" w:themeFillShade="D9"/>
            <w:vAlign w:val="center"/>
          </w:tcPr>
          <w:p w14:paraId="15785DAD" w14:textId="7DD144D4" w:rsidR="005D0CB1" w:rsidRPr="005D0CB1" w:rsidRDefault="00F26A73" w:rsidP="26E5947D">
            <w:pPr>
              <w:rPr>
                <w:rFonts w:asciiTheme="minorHAnsi" w:hAnsiTheme="minorHAnsi" w:cstheme="minorBidi"/>
                <w:color w:val="auto"/>
                <w:sz w:val="22"/>
                <w:szCs w:val="22"/>
              </w:rPr>
            </w:pPr>
            <w:r>
              <w:rPr>
                <w:rFonts w:asciiTheme="minorHAnsi" w:hAnsiTheme="minorHAnsi" w:cstheme="minorBidi"/>
                <w:color w:val="auto"/>
                <w:sz w:val="22"/>
                <w:szCs w:val="22"/>
              </w:rPr>
              <w:t>Equity Meeting</w:t>
            </w:r>
          </w:p>
        </w:tc>
        <w:tc>
          <w:tcPr>
            <w:tcW w:w="1427" w:type="dxa"/>
            <w:tcBorders>
              <w:top w:val="nil"/>
              <w:bottom w:val="nil"/>
              <w:right w:val="nil"/>
            </w:tcBorders>
            <w:shd w:val="clear" w:color="auto" w:fill="D9D9D9" w:themeFill="background1" w:themeFillShade="D9"/>
            <w:vAlign w:val="center"/>
          </w:tcPr>
          <w:p w14:paraId="7EAE811F" w14:textId="258A7FB8"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May 3</w:t>
            </w:r>
            <w:r w:rsidR="000B6CB2">
              <w:rPr>
                <w:rFonts w:asciiTheme="minorHAnsi" w:hAnsiTheme="minorHAnsi" w:cstheme="minorBidi"/>
                <w:color w:val="auto"/>
                <w:sz w:val="22"/>
                <w:szCs w:val="22"/>
              </w:rPr>
              <w:t>0</w:t>
            </w:r>
          </w:p>
        </w:tc>
        <w:tc>
          <w:tcPr>
            <w:tcW w:w="2042" w:type="dxa"/>
            <w:tcBorders>
              <w:top w:val="nil"/>
              <w:left w:val="nil"/>
              <w:bottom w:val="nil"/>
            </w:tcBorders>
            <w:shd w:val="clear" w:color="auto" w:fill="D9D9D9" w:themeFill="background1" w:themeFillShade="D9"/>
            <w:vAlign w:val="center"/>
          </w:tcPr>
          <w:p w14:paraId="5DA4902E" w14:textId="518E5CFE" w:rsidR="005D0CB1" w:rsidRPr="005D0CB1" w:rsidRDefault="000B6CB2" w:rsidP="26E5947D">
            <w:pPr>
              <w:rPr>
                <w:rFonts w:asciiTheme="minorHAnsi" w:hAnsiTheme="minorHAnsi" w:cstheme="minorBidi"/>
                <w:color w:val="auto"/>
                <w:sz w:val="22"/>
                <w:szCs w:val="22"/>
              </w:rPr>
            </w:pPr>
            <w:r>
              <w:rPr>
                <w:rFonts w:asciiTheme="minorHAnsi" w:hAnsiTheme="minorHAnsi" w:cstheme="minorBidi"/>
                <w:color w:val="auto"/>
                <w:sz w:val="22"/>
                <w:szCs w:val="22"/>
              </w:rPr>
              <w:t>TILT Retreat</w:t>
            </w:r>
          </w:p>
        </w:tc>
      </w:tr>
      <w:tr w:rsidR="005D0CB1" w:rsidRPr="005D0CB1" w14:paraId="34E24EC7" w14:textId="658A45B7" w:rsidTr="26E5947D">
        <w:tc>
          <w:tcPr>
            <w:tcW w:w="1650" w:type="dxa"/>
            <w:tcBorders>
              <w:top w:val="nil"/>
              <w:bottom w:val="nil"/>
              <w:right w:val="nil"/>
            </w:tcBorders>
            <w:vAlign w:val="center"/>
          </w:tcPr>
          <w:p w14:paraId="61EBF9FD" w14:textId="09AED4F9"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November 1</w:t>
            </w:r>
            <w:r w:rsidR="00E93E87">
              <w:rPr>
                <w:rFonts w:asciiTheme="minorHAnsi" w:hAnsiTheme="minorHAnsi" w:cstheme="minorBidi"/>
                <w:color w:val="auto"/>
                <w:sz w:val="22"/>
                <w:szCs w:val="22"/>
              </w:rPr>
              <w:t>5</w:t>
            </w:r>
          </w:p>
        </w:tc>
        <w:tc>
          <w:tcPr>
            <w:tcW w:w="1835" w:type="dxa"/>
            <w:tcBorders>
              <w:top w:val="nil"/>
              <w:left w:val="nil"/>
              <w:bottom w:val="nil"/>
            </w:tcBorders>
            <w:vAlign w:val="center"/>
          </w:tcPr>
          <w:p w14:paraId="7098C431" w14:textId="5BF6D621" w:rsidR="005D0CB1" w:rsidRPr="005D0CB1" w:rsidRDefault="00E93E87" w:rsidP="26E5947D">
            <w:pPr>
              <w:rPr>
                <w:rFonts w:asciiTheme="minorHAnsi" w:hAnsiTheme="minorHAnsi" w:cstheme="minorBidi"/>
                <w:color w:val="auto"/>
                <w:sz w:val="22"/>
                <w:szCs w:val="22"/>
              </w:rPr>
            </w:pPr>
            <w:r>
              <w:rPr>
                <w:rFonts w:asciiTheme="minorHAnsi" w:hAnsiTheme="minorHAnsi" w:cstheme="minorBidi"/>
                <w:color w:val="auto"/>
                <w:sz w:val="22"/>
                <w:szCs w:val="22"/>
              </w:rPr>
              <w:t>No Meeting</w:t>
            </w:r>
          </w:p>
        </w:tc>
        <w:tc>
          <w:tcPr>
            <w:tcW w:w="1697" w:type="dxa"/>
            <w:tcBorders>
              <w:top w:val="nil"/>
              <w:bottom w:val="nil"/>
              <w:right w:val="nil"/>
            </w:tcBorders>
            <w:vAlign w:val="center"/>
          </w:tcPr>
          <w:p w14:paraId="6918B97D" w14:textId="0067B3DC"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March </w:t>
            </w:r>
            <w:r w:rsidR="00291025">
              <w:rPr>
                <w:rFonts w:asciiTheme="minorHAnsi" w:hAnsiTheme="minorHAnsi" w:cstheme="minorBidi"/>
                <w:color w:val="auto"/>
                <w:sz w:val="22"/>
                <w:szCs w:val="22"/>
              </w:rPr>
              <w:t>6</w:t>
            </w:r>
          </w:p>
        </w:tc>
        <w:tc>
          <w:tcPr>
            <w:tcW w:w="2049" w:type="dxa"/>
            <w:tcBorders>
              <w:top w:val="nil"/>
              <w:left w:val="nil"/>
              <w:bottom w:val="nil"/>
            </w:tcBorders>
            <w:vAlign w:val="center"/>
          </w:tcPr>
          <w:p w14:paraId="591F9D5B" w14:textId="15C2A285"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TILT</w:t>
            </w:r>
          </w:p>
        </w:tc>
        <w:tc>
          <w:tcPr>
            <w:tcW w:w="1427" w:type="dxa"/>
            <w:tcBorders>
              <w:top w:val="nil"/>
              <w:bottom w:val="nil"/>
              <w:right w:val="nil"/>
            </w:tcBorders>
            <w:vAlign w:val="center"/>
          </w:tcPr>
          <w:p w14:paraId="607DAE6A" w14:textId="40F49ED2"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June </w:t>
            </w:r>
            <w:r w:rsidR="00CA70A4">
              <w:rPr>
                <w:rFonts w:asciiTheme="minorHAnsi" w:hAnsiTheme="minorHAnsi" w:cstheme="minorBidi"/>
                <w:color w:val="auto"/>
                <w:sz w:val="22"/>
                <w:szCs w:val="22"/>
              </w:rPr>
              <w:t>12</w:t>
            </w:r>
          </w:p>
        </w:tc>
        <w:tc>
          <w:tcPr>
            <w:tcW w:w="2042" w:type="dxa"/>
            <w:tcBorders>
              <w:top w:val="nil"/>
              <w:left w:val="nil"/>
              <w:bottom w:val="nil"/>
            </w:tcBorders>
            <w:vAlign w:val="center"/>
          </w:tcPr>
          <w:p w14:paraId="04A161E3" w14:textId="35508D51" w:rsidR="005D0CB1" w:rsidRPr="005D0CB1" w:rsidRDefault="00CA70A4"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r>
      <w:tr w:rsidR="005D0CB1" w:rsidRPr="005D0CB1" w14:paraId="1B76777B" w14:textId="1B2A2CCB" w:rsidTr="26E5947D">
        <w:tc>
          <w:tcPr>
            <w:tcW w:w="1650" w:type="dxa"/>
            <w:tcBorders>
              <w:top w:val="nil"/>
              <w:bottom w:val="nil"/>
              <w:right w:val="nil"/>
            </w:tcBorders>
            <w:shd w:val="clear" w:color="auto" w:fill="D9D9D9" w:themeFill="background1" w:themeFillShade="D9"/>
            <w:vAlign w:val="center"/>
          </w:tcPr>
          <w:p w14:paraId="68F50966" w14:textId="5D240B9D"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November </w:t>
            </w:r>
            <w:r w:rsidR="00EE46B4">
              <w:rPr>
                <w:rFonts w:asciiTheme="minorHAnsi" w:hAnsiTheme="minorHAnsi" w:cstheme="minorBidi"/>
                <w:color w:val="auto"/>
                <w:sz w:val="22"/>
                <w:szCs w:val="22"/>
              </w:rPr>
              <w:t>29</w:t>
            </w:r>
          </w:p>
        </w:tc>
        <w:tc>
          <w:tcPr>
            <w:tcW w:w="1835" w:type="dxa"/>
            <w:tcBorders>
              <w:top w:val="nil"/>
              <w:left w:val="nil"/>
              <w:bottom w:val="nil"/>
            </w:tcBorders>
            <w:shd w:val="clear" w:color="auto" w:fill="D9D9D9" w:themeFill="background1" w:themeFillShade="D9"/>
            <w:vAlign w:val="center"/>
          </w:tcPr>
          <w:p w14:paraId="589F31DF" w14:textId="613A3E6D" w:rsidR="005D0CB1" w:rsidRPr="005D0CB1" w:rsidRDefault="00EE46B4" w:rsidP="26E5947D">
            <w:pPr>
              <w:rPr>
                <w:rFonts w:asciiTheme="minorHAnsi" w:hAnsiTheme="minorHAnsi" w:cstheme="minorBidi"/>
                <w:color w:val="auto"/>
                <w:sz w:val="22"/>
                <w:szCs w:val="22"/>
              </w:rPr>
            </w:pPr>
            <w:r>
              <w:rPr>
                <w:rFonts w:asciiTheme="minorHAnsi" w:hAnsiTheme="minorHAnsi" w:cstheme="minorBidi"/>
                <w:color w:val="auto"/>
                <w:sz w:val="22"/>
                <w:szCs w:val="22"/>
              </w:rPr>
              <w:t>PBIS Meeting</w:t>
            </w:r>
          </w:p>
        </w:tc>
        <w:tc>
          <w:tcPr>
            <w:tcW w:w="1697" w:type="dxa"/>
            <w:tcBorders>
              <w:top w:val="nil"/>
              <w:bottom w:val="nil"/>
              <w:right w:val="nil"/>
            </w:tcBorders>
            <w:shd w:val="clear" w:color="auto" w:fill="D9D9D9" w:themeFill="background1" w:themeFillShade="D9"/>
            <w:vAlign w:val="center"/>
          </w:tcPr>
          <w:p w14:paraId="435DDB46" w14:textId="08B32CAC"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March </w:t>
            </w:r>
            <w:r w:rsidR="00E35FFC">
              <w:rPr>
                <w:rFonts w:asciiTheme="minorHAnsi" w:hAnsiTheme="minorHAnsi" w:cstheme="minorBidi"/>
                <w:color w:val="auto"/>
                <w:sz w:val="22"/>
                <w:szCs w:val="22"/>
              </w:rPr>
              <w:t>13</w:t>
            </w:r>
          </w:p>
        </w:tc>
        <w:tc>
          <w:tcPr>
            <w:tcW w:w="2049" w:type="dxa"/>
            <w:tcBorders>
              <w:top w:val="nil"/>
              <w:left w:val="nil"/>
              <w:bottom w:val="nil"/>
            </w:tcBorders>
            <w:shd w:val="clear" w:color="auto" w:fill="D9D9D9" w:themeFill="background1" w:themeFillShade="D9"/>
            <w:vAlign w:val="center"/>
          </w:tcPr>
          <w:p w14:paraId="4EC7380F" w14:textId="1F6284AD" w:rsidR="005D0CB1" w:rsidRPr="005D0CB1" w:rsidRDefault="00E35FFC" w:rsidP="26E5947D">
            <w:pPr>
              <w:rPr>
                <w:rFonts w:asciiTheme="minorHAnsi" w:hAnsiTheme="minorHAnsi" w:cstheme="minorBidi"/>
                <w:color w:val="auto"/>
                <w:sz w:val="22"/>
                <w:szCs w:val="22"/>
              </w:rPr>
            </w:pPr>
            <w:r>
              <w:rPr>
                <w:rFonts w:asciiTheme="minorHAnsi" w:hAnsiTheme="minorHAnsi" w:cstheme="minorBidi"/>
                <w:color w:val="auto"/>
                <w:sz w:val="22"/>
                <w:szCs w:val="22"/>
              </w:rPr>
              <w:t>Staff Meeting</w:t>
            </w:r>
          </w:p>
        </w:tc>
        <w:tc>
          <w:tcPr>
            <w:tcW w:w="1427" w:type="dxa"/>
            <w:tcBorders>
              <w:top w:val="nil"/>
              <w:bottom w:val="nil"/>
              <w:right w:val="nil"/>
            </w:tcBorders>
            <w:shd w:val="clear" w:color="auto" w:fill="D9D9D9" w:themeFill="background1" w:themeFillShade="D9"/>
            <w:vAlign w:val="center"/>
          </w:tcPr>
          <w:p w14:paraId="3D452D8D" w14:textId="67637FB7"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June </w:t>
            </w:r>
            <w:r w:rsidR="002C0BE3">
              <w:rPr>
                <w:rFonts w:asciiTheme="minorHAnsi" w:hAnsiTheme="minorHAnsi" w:cstheme="minorBidi"/>
                <w:color w:val="auto"/>
                <w:sz w:val="22"/>
                <w:szCs w:val="22"/>
              </w:rPr>
              <w:t>19</w:t>
            </w:r>
          </w:p>
        </w:tc>
        <w:tc>
          <w:tcPr>
            <w:tcW w:w="2042" w:type="dxa"/>
            <w:tcBorders>
              <w:top w:val="nil"/>
              <w:left w:val="nil"/>
              <w:bottom w:val="nil"/>
            </w:tcBorders>
            <w:shd w:val="clear" w:color="auto" w:fill="D9D9D9" w:themeFill="background1" w:themeFillShade="D9"/>
            <w:vAlign w:val="center"/>
          </w:tcPr>
          <w:p w14:paraId="3C0535AC" w14:textId="3894D71B" w:rsidR="005D0CB1" w:rsidRPr="005D0CB1" w:rsidRDefault="002C0BE3" w:rsidP="26E5947D">
            <w:pPr>
              <w:rPr>
                <w:rFonts w:asciiTheme="minorHAnsi" w:hAnsiTheme="minorHAnsi" w:cstheme="minorBidi"/>
                <w:color w:val="auto"/>
                <w:sz w:val="22"/>
                <w:szCs w:val="22"/>
              </w:rPr>
            </w:pPr>
            <w:r>
              <w:rPr>
                <w:rFonts w:asciiTheme="minorHAnsi" w:hAnsiTheme="minorHAnsi" w:cstheme="minorBidi"/>
                <w:color w:val="auto"/>
                <w:sz w:val="22"/>
                <w:szCs w:val="22"/>
              </w:rPr>
              <w:t>No Meeting</w:t>
            </w:r>
          </w:p>
        </w:tc>
      </w:tr>
      <w:tr w:rsidR="005D0CB1" w:rsidRPr="005D0CB1" w14:paraId="669139EE" w14:textId="27C0E34B" w:rsidTr="26E5947D">
        <w:tc>
          <w:tcPr>
            <w:tcW w:w="1650" w:type="dxa"/>
            <w:tcBorders>
              <w:top w:val="nil"/>
              <w:bottom w:val="nil"/>
              <w:right w:val="nil"/>
            </w:tcBorders>
            <w:vAlign w:val="center"/>
          </w:tcPr>
          <w:p w14:paraId="2AD272F7" w14:textId="167F2773"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December </w:t>
            </w:r>
            <w:r w:rsidR="00012A90">
              <w:rPr>
                <w:rFonts w:asciiTheme="minorHAnsi" w:hAnsiTheme="minorHAnsi" w:cstheme="minorBidi"/>
                <w:color w:val="auto"/>
                <w:sz w:val="22"/>
                <w:szCs w:val="22"/>
              </w:rPr>
              <w:t>6</w:t>
            </w:r>
          </w:p>
        </w:tc>
        <w:tc>
          <w:tcPr>
            <w:tcW w:w="1835" w:type="dxa"/>
            <w:tcBorders>
              <w:top w:val="nil"/>
              <w:left w:val="nil"/>
              <w:bottom w:val="nil"/>
            </w:tcBorders>
            <w:vAlign w:val="center"/>
          </w:tcPr>
          <w:p w14:paraId="3CFB3079" w14:textId="4E4C15B0" w:rsidR="005D0CB1" w:rsidRPr="005D0CB1" w:rsidRDefault="09E740AB"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TILT</w:t>
            </w:r>
          </w:p>
        </w:tc>
        <w:tc>
          <w:tcPr>
            <w:tcW w:w="1697" w:type="dxa"/>
            <w:tcBorders>
              <w:top w:val="nil"/>
              <w:bottom w:val="nil"/>
              <w:right w:val="nil"/>
            </w:tcBorders>
            <w:vAlign w:val="center"/>
          </w:tcPr>
          <w:p w14:paraId="112093EC" w14:textId="41073AE7"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 xml:space="preserve">March </w:t>
            </w:r>
            <w:r w:rsidR="00213914">
              <w:rPr>
                <w:rFonts w:asciiTheme="minorHAnsi" w:hAnsiTheme="minorHAnsi" w:cstheme="minorBidi"/>
                <w:color w:val="auto"/>
                <w:sz w:val="22"/>
                <w:szCs w:val="22"/>
              </w:rPr>
              <w:t>20</w:t>
            </w:r>
          </w:p>
        </w:tc>
        <w:tc>
          <w:tcPr>
            <w:tcW w:w="2049" w:type="dxa"/>
            <w:tcBorders>
              <w:top w:val="nil"/>
              <w:left w:val="nil"/>
              <w:bottom w:val="nil"/>
              <w:right w:val="single" w:sz="4" w:space="0" w:color="auto"/>
            </w:tcBorders>
            <w:vAlign w:val="center"/>
          </w:tcPr>
          <w:p w14:paraId="1DF1AF02" w14:textId="53B49006" w:rsidR="005D0CB1" w:rsidRPr="005D0CB1" w:rsidRDefault="00213914" w:rsidP="26E5947D">
            <w:pPr>
              <w:rPr>
                <w:rFonts w:asciiTheme="minorHAnsi" w:hAnsiTheme="minorHAnsi" w:cstheme="minorBidi"/>
                <w:color w:val="auto"/>
                <w:sz w:val="22"/>
                <w:szCs w:val="22"/>
              </w:rPr>
            </w:pPr>
            <w:r>
              <w:rPr>
                <w:rFonts w:asciiTheme="minorHAnsi" w:hAnsiTheme="minorHAnsi" w:cstheme="minorBidi"/>
                <w:color w:val="auto"/>
                <w:sz w:val="22"/>
                <w:szCs w:val="22"/>
              </w:rPr>
              <w:t>Equity Meeting</w:t>
            </w:r>
          </w:p>
        </w:tc>
        <w:tc>
          <w:tcPr>
            <w:tcW w:w="1427" w:type="dxa"/>
            <w:tcBorders>
              <w:top w:val="nil"/>
              <w:left w:val="single" w:sz="4" w:space="0" w:color="auto"/>
              <w:bottom w:val="nil"/>
              <w:right w:val="nil"/>
            </w:tcBorders>
            <w:vAlign w:val="center"/>
          </w:tcPr>
          <w:p w14:paraId="46E52B40" w14:textId="77777777" w:rsidR="005D0CB1" w:rsidRPr="005D0CB1" w:rsidRDefault="005D0CB1" w:rsidP="26E5947D">
            <w:pPr>
              <w:rPr>
                <w:rFonts w:asciiTheme="minorHAnsi" w:hAnsiTheme="minorHAnsi" w:cstheme="minorBidi"/>
                <w:color w:val="auto"/>
                <w:sz w:val="22"/>
                <w:szCs w:val="22"/>
              </w:rPr>
            </w:pPr>
          </w:p>
        </w:tc>
        <w:tc>
          <w:tcPr>
            <w:tcW w:w="2042" w:type="dxa"/>
            <w:tcBorders>
              <w:top w:val="nil"/>
              <w:left w:val="nil"/>
              <w:bottom w:val="nil"/>
              <w:right w:val="single" w:sz="4" w:space="0" w:color="auto"/>
            </w:tcBorders>
            <w:vAlign w:val="center"/>
          </w:tcPr>
          <w:p w14:paraId="2DDC707D" w14:textId="77777777" w:rsidR="005D0CB1" w:rsidRPr="005D0CB1" w:rsidRDefault="005D0CB1" w:rsidP="26E5947D">
            <w:pPr>
              <w:rPr>
                <w:rFonts w:asciiTheme="minorHAnsi" w:hAnsiTheme="minorHAnsi" w:cstheme="minorBidi"/>
                <w:color w:val="auto"/>
                <w:sz w:val="22"/>
                <w:szCs w:val="22"/>
              </w:rPr>
            </w:pPr>
          </w:p>
        </w:tc>
      </w:tr>
      <w:tr w:rsidR="00426FE6" w:rsidRPr="005D0CB1" w14:paraId="799B4067" w14:textId="17DF7217" w:rsidTr="26E5947D">
        <w:tc>
          <w:tcPr>
            <w:tcW w:w="1650" w:type="dxa"/>
            <w:tcBorders>
              <w:top w:val="nil"/>
              <w:right w:val="nil"/>
            </w:tcBorders>
            <w:shd w:val="clear" w:color="auto" w:fill="D9D9D9" w:themeFill="background1" w:themeFillShade="D9"/>
            <w:vAlign w:val="center"/>
          </w:tcPr>
          <w:p w14:paraId="6C68553F" w14:textId="7AC25FCE"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December 1</w:t>
            </w:r>
            <w:r w:rsidR="00785B5B">
              <w:rPr>
                <w:rFonts w:asciiTheme="minorHAnsi" w:hAnsiTheme="minorHAnsi" w:cstheme="minorBidi"/>
                <w:color w:val="auto"/>
                <w:sz w:val="22"/>
                <w:szCs w:val="22"/>
              </w:rPr>
              <w:t>3</w:t>
            </w:r>
          </w:p>
        </w:tc>
        <w:tc>
          <w:tcPr>
            <w:tcW w:w="1835" w:type="dxa"/>
            <w:tcBorders>
              <w:top w:val="nil"/>
              <w:left w:val="nil"/>
            </w:tcBorders>
            <w:shd w:val="clear" w:color="auto" w:fill="D9D9D9" w:themeFill="background1" w:themeFillShade="D9"/>
            <w:vAlign w:val="center"/>
          </w:tcPr>
          <w:p w14:paraId="698DFDCF" w14:textId="5E5E476D"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Staff Meeting</w:t>
            </w:r>
          </w:p>
        </w:tc>
        <w:tc>
          <w:tcPr>
            <w:tcW w:w="1697" w:type="dxa"/>
            <w:tcBorders>
              <w:top w:val="nil"/>
              <w:right w:val="nil"/>
            </w:tcBorders>
            <w:shd w:val="clear" w:color="auto" w:fill="D9D9D9" w:themeFill="background1" w:themeFillShade="D9"/>
            <w:vAlign w:val="center"/>
          </w:tcPr>
          <w:p w14:paraId="6856119C" w14:textId="68CDB4ED" w:rsidR="005D0CB1" w:rsidRPr="005D0CB1" w:rsidRDefault="17B304BC" w:rsidP="26E5947D">
            <w:pPr>
              <w:rPr>
                <w:rFonts w:asciiTheme="minorHAnsi" w:hAnsiTheme="minorHAnsi" w:cstheme="minorBidi"/>
                <w:color w:val="auto"/>
                <w:sz w:val="22"/>
                <w:szCs w:val="22"/>
              </w:rPr>
            </w:pPr>
            <w:r w:rsidRPr="26E5947D">
              <w:rPr>
                <w:rFonts w:asciiTheme="minorHAnsi" w:hAnsiTheme="minorHAnsi" w:cstheme="minorBidi"/>
                <w:color w:val="auto"/>
                <w:sz w:val="22"/>
                <w:szCs w:val="22"/>
              </w:rPr>
              <w:t>March 2</w:t>
            </w:r>
            <w:r w:rsidR="00300FD5">
              <w:rPr>
                <w:rFonts w:asciiTheme="minorHAnsi" w:hAnsiTheme="minorHAnsi" w:cstheme="minorBidi"/>
                <w:color w:val="auto"/>
                <w:sz w:val="22"/>
                <w:szCs w:val="22"/>
              </w:rPr>
              <w:t>7</w:t>
            </w:r>
          </w:p>
        </w:tc>
        <w:tc>
          <w:tcPr>
            <w:tcW w:w="2049" w:type="dxa"/>
            <w:tcBorders>
              <w:top w:val="nil"/>
              <w:left w:val="nil"/>
            </w:tcBorders>
            <w:shd w:val="clear" w:color="auto" w:fill="D9D9D9" w:themeFill="background1" w:themeFillShade="D9"/>
            <w:vAlign w:val="center"/>
          </w:tcPr>
          <w:p w14:paraId="7EB30892" w14:textId="34442AC8" w:rsidR="005D0CB1" w:rsidRPr="005D0CB1" w:rsidRDefault="00300FD5" w:rsidP="26E5947D">
            <w:pPr>
              <w:rPr>
                <w:rFonts w:asciiTheme="minorHAnsi" w:hAnsiTheme="minorHAnsi" w:cstheme="minorBidi"/>
                <w:color w:val="auto"/>
                <w:sz w:val="22"/>
                <w:szCs w:val="22"/>
              </w:rPr>
            </w:pPr>
            <w:r>
              <w:rPr>
                <w:rFonts w:asciiTheme="minorHAnsi" w:hAnsiTheme="minorHAnsi" w:cstheme="minorBidi"/>
                <w:color w:val="auto"/>
                <w:sz w:val="22"/>
                <w:szCs w:val="22"/>
              </w:rPr>
              <w:t>No Meeting</w:t>
            </w:r>
          </w:p>
        </w:tc>
        <w:tc>
          <w:tcPr>
            <w:tcW w:w="1427" w:type="dxa"/>
            <w:tcBorders>
              <w:top w:val="nil"/>
              <w:right w:val="nil"/>
            </w:tcBorders>
            <w:vAlign w:val="center"/>
          </w:tcPr>
          <w:p w14:paraId="7544797C" w14:textId="77777777" w:rsidR="005D0CB1" w:rsidRPr="005D0CB1" w:rsidRDefault="005D0CB1" w:rsidP="26E5947D">
            <w:pPr>
              <w:rPr>
                <w:rFonts w:asciiTheme="minorHAnsi" w:hAnsiTheme="minorHAnsi" w:cstheme="minorBidi"/>
                <w:color w:val="auto"/>
                <w:sz w:val="22"/>
                <w:szCs w:val="22"/>
              </w:rPr>
            </w:pPr>
          </w:p>
        </w:tc>
        <w:tc>
          <w:tcPr>
            <w:tcW w:w="2042" w:type="dxa"/>
            <w:tcBorders>
              <w:top w:val="nil"/>
              <w:left w:val="nil"/>
            </w:tcBorders>
            <w:vAlign w:val="center"/>
          </w:tcPr>
          <w:p w14:paraId="722899B8" w14:textId="77777777" w:rsidR="005D0CB1" w:rsidRPr="005D0CB1" w:rsidRDefault="005D0CB1" w:rsidP="26E5947D">
            <w:pPr>
              <w:rPr>
                <w:rFonts w:asciiTheme="minorHAnsi" w:hAnsiTheme="minorHAnsi" w:cstheme="minorBidi"/>
                <w:color w:val="auto"/>
                <w:sz w:val="22"/>
                <w:szCs w:val="22"/>
              </w:rPr>
            </w:pPr>
          </w:p>
        </w:tc>
      </w:tr>
    </w:tbl>
    <w:p w14:paraId="20C0634D" w14:textId="38C0DF61" w:rsidR="00386F3F" w:rsidRPr="00877181" w:rsidRDefault="00B1759E">
      <w:pPr>
        <w:rPr>
          <w:rFonts w:asciiTheme="minorHAnsi" w:hAnsiTheme="minorHAnsi" w:cstheme="minorHAnsi"/>
          <w:color w:val="auto"/>
        </w:rPr>
      </w:pPr>
      <w:r w:rsidRPr="00877181">
        <w:rPr>
          <w:rFonts w:asciiTheme="minorHAnsi" w:hAnsiTheme="minorHAnsi" w:cstheme="minorHAnsi"/>
          <w:i/>
          <w:color w:val="auto"/>
          <w:sz w:val="18"/>
          <w:szCs w:val="18"/>
        </w:rPr>
        <w:t>**</w:t>
      </w:r>
      <w:r w:rsidR="00374D0C" w:rsidRPr="00877181">
        <w:rPr>
          <w:rFonts w:asciiTheme="minorHAnsi" w:hAnsiTheme="minorHAnsi" w:cstheme="minorHAnsi"/>
          <w:i/>
          <w:color w:val="auto"/>
          <w:sz w:val="18"/>
          <w:szCs w:val="18"/>
        </w:rPr>
        <w:t>Staff meetings are extensions</w:t>
      </w:r>
      <w:r w:rsidR="003467FD" w:rsidRPr="00877181">
        <w:rPr>
          <w:rFonts w:asciiTheme="minorHAnsi" w:hAnsiTheme="minorHAnsi" w:cstheme="minorHAnsi"/>
          <w:i/>
          <w:color w:val="auto"/>
          <w:sz w:val="18"/>
          <w:szCs w:val="18"/>
        </w:rPr>
        <w:t xml:space="preserve"> (September 2</w:t>
      </w:r>
      <w:r w:rsidR="002C0BE3">
        <w:rPr>
          <w:rFonts w:asciiTheme="minorHAnsi" w:hAnsiTheme="minorHAnsi" w:cstheme="minorHAnsi"/>
          <w:i/>
          <w:color w:val="auto"/>
          <w:sz w:val="18"/>
          <w:szCs w:val="18"/>
        </w:rPr>
        <w:t>0</w:t>
      </w:r>
      <w:r w:rsidR="003467FD" w:rsidRPr="00877181">
        <w:rPr>
          <w:rFonts w:asciiTheme="minorHAnsi" w:hAnsiTheme="minorHAnsi" w:cstheme="minorHAnsi"/>
          <w:i/>
          <w:color w:val="auto"/>
          <w:sz w:val="18"/>
          <w:szCs w:val="18"/>
        </w:rPr>
        <w:t>, October 1</w:t>
      </w:r>
      <w:r w:rsidR="002C0BE3">
        <w:rPr>
          <w:rFonts w:asciiTheme="minorHAnsi" w:hAnsiTheme="minorHAnsi" w:cstheme="minorHAnsi"/>
          <w:i/>
          <w:color w:val="auto"/>
          <w:sz w:val="18"/>
          <w:szCs w:val="18"/>
        </w:rPr>
        <w:t>1</w:t>
      </w:r>
      <w:r w:rsidR="003467FD" w:rsidRPr="00877181">
        <w:rPr>
          <w:rFonts w:asciiTheme="minorHAnsi" w:hAnsiTheme="minorHAnsi" w:cstheme="minorHAnsi"/>
          <w:i/>
          <w:color w:val="auto"/>
          <w:sz w:val="18"/>
          <w:szCs w:val="18"/>
        </w:rPr>
        <w:t xml:space="preserve">, November </w:t>
      </w:r>
      <w:r w:rsidR="002C0BE3">
        <w:rPr>
          <w:rFonts w:asciiTheme="minorHAnsi" w:hAnsiTheme="minorHAnsi" w:cstheme="minorHAnsi"/>
          <w:i/>
          <w:color w:val="auto"/>
          <w:sz w:val="18"/>
          <w:szCs w:val="18"/>
        </w:rPr>
        <w:t>8</w:t>
      </w:r>
      <w:r w:rsidR="003467FD" w:rsidRPr="00877181">
        <w:rPr>
          <w:rFonts w:asciiTheme="minorHAnsi" w:hAnsiTheme="minorHAnsi" w:cstheme="minorHAnsi"/>
          <w:i/>
          <w:color w:val="auto"/>
          <w:sz w:val="18"/>
          <w:szCs w:val="18"/>
        </w:rPr>
        <w:t>, December 1</w:t>
      </w:r>
      <w:r w:rsidR="00C34F02">
        <w:rPr>
          <w:rFonts w:asciiTheme="minorHAnsi" w:hAnsiTheme="minorHAnsi" w:cstheme="minorHAnsi"/>
          <w:i/>
          <w:color w:val="auto"/>
          <w:sz w:val="18"/>
          <w:szCs w:val="18"/>
        </w:rPr>
        <w:t>3</w:t>
      </w:r>
      <w:r w:rsidR="003467FD" w:rsidRPr="00877181">
        <w:rPr>
          <w:rFonts w:asciiTheme="minorHAnsi" w:hAnsiTheme="minorHAnsi" w:cstheme="minorHAnsi"/>
          <w:i/>
          <w:color w:val="auto"/>
          <w:sz w:val="18"/>
          <w:szCs w:val="18"/>
        </w:rPr>
        <w:t>,</w:t>
      </w:r>
      <w:r w:rsidR="00980919">
        <w:rPr>
          <w:rFonts w:asciiTheme="minorHAnsi" w:hAnsiTheme="minorHAnsi" w:cstheme="minorHAnsi"/>
          <w:i/>
          <w:color w:val="auto"/>
          <w:sz w:val="18"/>
          <w:szCs w:val="18"/>
        </w:rPr>
        <w:t xml:space="preserve"> </w:t>
      </w:r>
      <w:r w:rsidR="003171A4">
        <w:rPr>
          <w:rFonts w:asciiTheme="minorHAnsi" w:hAnsiTheme="minorHAnsi" w:cstheme="minorHAnsi"/>
          <w:i/>
          <w:color w:val="auto"/>
          <w:sz w:val="18"/>
          <w:szCs w:val="18"/>
        </w:rPr>
        <w:t>January 10</w:t>
      </w:r>
      <w:r w:rsidR="00AC2E81">
        <w:rPr>
          <w:rFonts w:asciiTheme="minorHAnsi" w:hAnsiTheme="minorHAnsi" w:cstheme="minorHAnsi"/>
          <w:i/>
          <w:color w:val="auto"/>
          <w:sz w:val="18"/>
          <w:szCs w:val="18"/>
        </w:rPr>
        <w:t>,</w:t>
      </w:r>
      <w:r w:rsidR="003171A4">
        <w:rPr>
          <w:rFonts w:asciiTheme="minorHAnsi" w:hAnsiTheme="minorHAnsi" w:cstheme="minorHAnsi"/>
          <w:i/>
          <w:color w:val="auto"/>
          <w:sz w:val="18"/>
          <w:szCs w:val="18"/>
        </w:rPr>
        <w:t xml:space="preserve"> </w:t>
      </w:r>
      <w:r w:rsidR="00AC2E81">
        <w:rPr>
          <w:rFonts w:asciiTheme="minorHAnsi" w:hAnsiTheme="minorHAnsi" w:cstheme="minorHAnsi"/>
          <w:i/>
          <w:color w:val="auto"/>
          <w:sz w:val="18"/>
          <w:szCs w:val="18"/>
        </w:rPr>
        <w:t>February 14, March 13,</w:t>
      </w:r>
      <w:r w:rsidR="003467FD" w:rsidRPr="00877181">
        <w:rPr>
          <w:rFonts w:asciiTheme="minorHAnsi" w:hAnsiTheme="minorHAnsi" w:cstheme="minorHAnsi"/>
          <w:i/>
          <w:color w:val="auto"/>
          <w:sz w:val="18"/>
          <w:szCs w:val="18"/>
        </w:rPr>
        <w:t xml:space="preserve"> April </w:t>
      </w:r>
      <w:r w:rsidR="00B10B77">
        <w:rPr>
          <w:rFonts w:asciiTheme="minorHAnsi" w:hAnsiTheme="minorHAnsi" w:cstheme="minorHAnsi"/>
          <w:i/>
          <w:color w:val="auto"/>
          <w:sz w:val="18"/>
          <w:szCs w:val="18"/>
        </w:rPr>
        <w:t>17</w:t>
      </w:r>
      <w:r w:rsidR="003467FD" w:rsidRPr="00877181">
        <w:rPr>
          <w:rFonts w:asciiTheme="minorHAnsi" w:hAnsiTheme="minorHAnsi" w:cstheme="minorHAnsi"/>
          <w:i/>
          <w:color w:val="auto"/>
          <w:sz w:val="18"/>
          <w:szCs w:val="18"/>
        </w:rPr>
        <w:t xml:space="preserve">, May </w:t>
      </w:r>
      <w:proofErr w:type="gramStart"/>
      <w:r w:rsidR="00B10B77">
        <w:rPr>
          <w:rFonts w:asciiTheme="minorHAnsi" w:hAnsiTheme="minorHAnsi" w:cstheme="minorHAnsi"/>
          <w:i/>
          <w:color w:val="auto"/>
          <w:sz w:val="18"/>
          <w:szCs w:val="18"/>
        </w:rPr>
        <w:t>8</w:t>
      </w:r>
      <w:proofErr w:type="gramEnd"/>
      <w:r w:rsidR="00B10B77">
        <w:rPr>
          <w:rFonts w:asciiTheme="minorHAnsi" w:hAnsiTheme="minorHAnsi" w:cstheme="minorHAnsi"/>
          <w:i/>
          <w:color w:val="auto"/>
          <w:sz w:val="18"/>
          <w:szCs w:val="18"/>
        </w:rPr>
        <w:t xml:space="preserve"> </w:t>
      </w:r>
      <w:r w:rsidR="003467FD" w:rsidRPr="00877181">
        <w:rPr>
          <w:rFonts w:asciiTheme="minorHAnsi" w:hAnsiTheme="minorHAnsi" w:cstheme="minorHAnsi"/>
          <w:i/>
          <w:color w:val="auto"/>
          <w:sz w:val="18"/>
          <w:szCs w:val="18"/>
        </w:rPr>
        <w:t>and June 1</w:t>
      </w:r>
      <w:r w:rsidR="00B10B77">
        <w:rPr>
          <w:rFonts w:asciiTheme="minorHAnsi" w:hAnsiTheme="minorHAnsi" w:cstheme="minorHAnsi"/>
          <w:i/>
          <w:color w:val="auto"/>
          <w:sz w:val="18"/>
          <w:szCs w:val="18"/>
        </w:rPr>
        <w:t>2</w:t>
      </w:r>
      <w:r w:rsidR="003467FD" w:rsidRPr="00877181">
        <w:rPr>
          <w:rFonts w:asciiTheme="minorHAnsi" w:hAnsiTheme="minorHAnsi" w:cstheme="minorHAnsi"/>
          <w:i/>
          <w:color w:val="auto"/>
          <w:sz w:val="18"/>
          <w:szCs w:val="18"/>
        </w:rPr>
        <w:t>)</w:t>
      </w:r>
      <w:r w:rsidR="00126AF5" w:rsidRPr="00877181">
        <w:rPr>
          <w:rFonts w:asciiTheme="minorHAnsi" w:hAnsiTheme="minorHAnsi" w:cstheme="minorHAnsi"/>
          <w:i/>
          <w:color w:val="auto"/>
          <w:sz w:val="18"/>
          <w:szCs w:val="18"/>
        </w:rPr>
        <w:t xml:space="preserve">.  </w:t>
      </w:r>
      <w:r w:rsidRPr="00877181">
        <w:rPr>
          <w:rFonts w:asciiTheme="minorHAnsi" w:hAnsiTheme="minorHAnsi" w:cstheme="minorHAnsi"/>
          <w:i/>
          <w:color w:val="auto"/>
          <w:sz w:val="18"/>
          <w:szCs w:val="18"/>
        </w:rPr>
        <w:t>Agendas will be sent prior to meetings.</w:t>
      </w:r>
      <w:r w:rsidR="00386F3F" w:rsidRPr="00877181">
        <w:rPr>
          <w:rFonts w:asciiTheme="minorHAnsi" w:hAnsiTheme="minorHAnsi" w:cstheme="minorHAnsi"/>
          <w:i/>
          <w:color w:val="auto"/>
        </w:rPr>
        <w:br w:type="page"/>
      </w:r>
    </w:p>
    <w:p w14:paraId="68651302" w14:textId="77777777" w:rsidR="00D72D14" w:rsidRPr="008F75FC" w:rsidRDefault="00D72D14" w:rsidP="00EA1B53">
      <w:pPr>
        <w:pStyle w:val="Default"/>
        <w:tabs>
          <w:tab w:val="left" w:pos="180"/>
        </w:tabs>
        <w:ind w:left="180" w:right="270"/>
        <w:rPr>
          <w:rFonts w:asciiTheme="minorHAnsi" w:hAnsiTheme="minorHAnsi" w:cstheme="minorHAnsi"/>
          <w:i/>
          <w:iCs/>
          <w:color w:val="auto"/>
        </w:rPr>
      </w:pPr>
    </w:p>
    <w:tbl>
      <w:tblPr>
        <w:tblStyle w:val="TableGrid"/>
        <w:tblW w:w="10795" w:type="dxa"/>
        <w:tblLayout w:type="fixed"/>
        <w:tblLook w:val="04A0" w:firstRow="1" w:lastRow="0" w:firstColumn="1" w:lastColumn="0" w:noHBand="0" w:noVBand="1"/>
      </w:tblPr>
      <w:tblGrid>
        <w:gridCol w:w="2245"/>
        <w:gridCol w:w="2790"/>
        <w:gridCol w:w="2430"/>
        <w:gridCol w:w="3330"/>
      </w:tblGrid>
      <w:tr w:rsidR="00C171F0" w:rsidRPr="00493C94" w14:paraId="2C7232E6" w14:textId="77777777" w:rsidTr="15E597A1">
        <w:tc>
          <w:tcPr>
            <w:tcW w:w="2245" w:type="dxa"/>
            <w:shd w:val="clear" w:color="auto" w:fill="000000" w:themeFill="text1"/>
          </w:tcPr>
          <w:p w14:paraId="006F7A77" w14:textId="77777777" w:rsidR="00C171F0" w:rsidRPr="00CF2D14" w:rsidRDefault="00C171F0" w:rsidP="00EA1B53">
            <w:pPr>
              <w:pStyle w:val="Default"/>
              <w:tabs>
                <w:tab w:val="left" w:pos="180"/>
              </w:tabs>
              <w:ind w:left="180" w:right="270"/>
              <w:rPr>
                <w:rFonts w:asciiTheme="minorHAnsi" w:hAnsiTheme="minorHAnsi" w:cstheme="minorHAnsi"/>
                <w:b/>
                <w:bCs/>
                <w:color w:val="FFFFFF" w:themeColor="background1"/>
              </w:rPr>
            </w:pPr>
            <w:r w:rsidRPr="00CF2D14">
              <w:rPr>
                <w:rFonts w:asciiTheme="minorHAnsi" w:hAnsiTheme="minorHAnsi" w:cstheme="minorHAnsi"/>
                <w:b/>
                <w:bCs/>
                <w:color w:val="FFFFFF" w:themeColor="background1"/>
              </w:rPr>
              <w:t>Teams</w:t>
            </w:r>
          </w:p>
        </w:tc>
        <w:tc>
          <w:tcPr>
            <w:tcW w:w="2790" w:type="dxa"/>
            <w:shd w:val="clear" w:color="auto" w:fill="000000" w:themeFill="text1"/>
          </w:tcPr>
          <w:p w14:paraId="4FB9D3E3" w14:textId="53F93521" w:rsidR="00C171F0" w:rsidRPr="00CF2D14" w:rsidRDefault="00BC076E" w:rsidP="00EA1B53">
            <w:pPr>
              <w:pStyle w:val="Default"/>
              <w:tabs>
                <w:tab w:val="left" w:pos="180"/>
              </w:tabs>
              <w:ind w:left="180" w:right="270"/>
              <w:rPr>
                <w:rFonts w:asciiTheme="minorHAnsi" w:hAnsiTheme="minorHAnsi" w:cstheme="minorHAnsi"/>
                <w:b/>
                <w:bCs/>
                <w:color w:val="FFFFFF" w:themeColor="background1"/>
              </w:rPr>
            </w:pPr>
            <w:r>
              <w:rPr>
                <w:rFonts w:asciiTheme="minorHAnsi" w:hAnsiTheme="minorHAnsi" w:cstheme="minorHAnsi"/>
                <w:b/>
                <w:bCs/>
                <w:color w:val="FFFFFF" w:themeColor="background1"/>
              </w:rPr>
              <w:t>Purpose</w:t>
            </w:r>
          </w:p>
        </w:tc>
        <w:tc>
          <w:tcPr>
            <w:tcW w:w="5760" w:type="dxa"/>
            <w:gridSpan w:val="2"/>
            <w:shd w:val="clear" w:color="auto" w:fill="000000" w:themeFill="text1"/>
          </w:tcPr>
          <w:p w14:paraId="6730A751" w14:textId="78FF4271" w:rsidR="00C171F0" w:rsidRPr="00CF2D14" w:rsidRDefault="00CF2D14" w:rsidP="00EA1B53">
            <w:pPr>
              <w:pStyle w:val="Default"/>
              <w:tabs>
                <w:tab w:val="left" w:pos="180"/>
              </w:tabs>
              <w:ind w:left="180" w:right="270"/>
              <w:rPr>
                <w:rFonts w:asciiTheme="minorHAnsi" w:hAnsiTheme="minorHAnsi" w:cstheme="minorHAnsi"/>
                <w:b/>
                <w:bCs/>
                <w:color w:val="FFFFFF" w:themeColor="background1"/>
              </w:rPr>
            </w:pPr>
            <w:r>
              <w:rPr>
                <w:rFonts w:asciiTheme="minorHAnsi" w:hAnsiTheme="minorHAnsi" w:cstheme="minorHAnsi"/>
                <w:b/>
                <w:bCs/>
                <w:color w:val="FFFFFF" w:themeColor="background1"/>
              </w:rPr>
              <w:t>Team Members</w:t>
            </w:r>
          </w:p>
        </w:tc>
      </w:tr>
      <w:tr w:rsidR="00C171F0" w:rsidRPr="00493C94" w14:paraId="72D20764" w14:textId="77777777" w:rsidTr="15E597A1">
        <w:trPr>
          <w:trHeight w:val="2276"/>
        </w:trPr>
        <w:tc>
          <w:tcPr>
            <w:tcW w:w="2245" w:type="dxa"/>
            <w:vAlign w:val="center"/>
          </w:tcPr>
          <w:p w14:paraId="34176A29" w14:textId="5C7EA21C" w:rsidR="00C171F0" w:rsidRPr="00493C94" w:rsidRDefault="009D377E" w:rsidP="00AF0F22">
            <w:pPr>
              <w:pStyle w:val="Default"/>
              <w:tabs>
                <w:tab w:val="left" w:pos="180"/>
              </w:tabs>
              <w:ind w:left="180" w:right="270"/>
              <w:rPr>
                <w:rFonts w:asciiTheme="minorHAnsi" w:hAnsiTheme="minorHAnsi" w:cstheme="minorHAnsi"/>
                <w:b/>
                <w:bCs/>
                <w:sz w:val="20"/>
                <w:szCs w:val="20"/>
              </w:rPr>
            </w:pPr>
            <w:r w:rsidRPr="00493C94">
              <w:rPr>
                <w:rFonts w:asciiTheme="minorHAnsi" w:hAnsiTheme="minorHAnsi" w:cstheme="minorHAnsi"/>
                <w:b/>
                <w:bCs/>
                <w:sz w:val="20"/>
                <w:szCs w:val="20"/>
              </w:rPr>
              <w:t xml:space="preserve">Garfield Tier One/Trauma Informed </w:t>
            </w:r>
            <w:r w:rsidR="00C171F0" w:rsidRPr="00493C94">
              <w:rPr>
                <w:rFonts w:asciiTheme="minorHAnsi" w:hAnsiTheme="minorHAnsi" w:cstheme="minorHAnsi"/>
                <w:b/>
                <w:bCs/>
                <w:sz w:val="20"/>
                <w:szCs w:val="20"/>
              </w:rPr>
              <w:t xml:space="preserve"> Leadership Team (</w:t>
            </w:r>
            <w:r w:rsidRPr="00493C94">
              <w:rPr>
                <w:rFonts w:asciiTheme="minorHAnsi" w:hAnsiTheme="minorHAnsi" w:cstheme="minorHAnsi"/>
                <w:b/>
                <w:bCs/>
                <w:sz w:val="20"/>
                <w:szCs w:val="20"/>
              </w:rPr>
              <w:t>TILT</w:t>
            </w:r>
            <w:r w:rsidR="00C171F0" w:rsidRPr="00493C94">
              <w:rPr>
                <w:rFonts w:asciiTheme="minorHAnsi" w:hAnsiTheme="minorHAnsi" w:cstheme="minorHAnsi"/>
                <w:b/>
                <w:bCs/>
                <w:sz w:val="20"/>
                <w:szCs w:val="20"/>
              </w:rPr>
              <w:t>)</w:t>
            </w:r>
          </w:p>
        </w:tc>
        <w:tc>
          <w:tcPr>
            <w:tcW w:w="2790" w:type="dxa"/>
            <w:vAlign w:val="center"/>
          </w:tcPr>
          <w:p w14:paraId="19C39459" w14:textId="09D7C069" w:rsidR="00C171F0" w:rsidRPr="00CF2D14" w:rsidRDefault="00A4421F" w:rsidP="00135114">
            <w:pPr>
              <w:pStyle w:val="Default"/>
              <w:tabs>
                <w:tab w:val="left" w:pos="180"/>
              </w:tabs>
              <w:ind w:right="270"/>
              <w:jc w:val="center"/>
              <w:rPr>
                <w:rFonts w:asciiTheme="minorHAnsi" w:hAnsiTheme="minorHAnsi" w:cstheme="minorHAnsi"/>
                <w:b/>
                <w:bCs/>
                <w:sz w:val="20"/>
                <w:szCs w:val="20"/>
              </w:rPr>
            </w:pPr>
            <w:r w:rsidRPr="00CF2D14">
              <w:rPr>
                <w:rFonts w:asciiTheme="minorHAnsi" w:hAnsiTheme="minorHAnsi" w:cstheme="minorHAnsi"/>
                <w:b/>
                <w:bCs/>
                <w:sz w:val="20"/>
                <w:szCs w:val="20"/>
              </w:rPr>
              <w:t>Tier 1</w:t>
            </w:r>
          </w:p>
          <w:p w14:paraId="16E3F7BE" w14:textId="67E0CA67" w:rsidR="00A4421F" w:rsidRPr="00CF2D14" w:rsidRDefault="00CF2D14" w:rsidP="00135114">
            <w:pPr>
              <w:pStyle w:val="Default"/>
              <w:tabs>
                <w:tab w:val="left" w:pos="180"/>
              </w:tabs>
              <w:ind w:right="270"/>
              <w:jc w:val="center"/>
              <w:rPr>
                <w:rFonts w:asciiTheme="minorHAnsi" w:hAnsiTheme="minorHAnsi" w:cstheme="minorHAnsi"/>
                <w:sz w:val="20"/>
                <w:szCs w:val="20"/>
              </w:rPr>
            </w:pPr>
            <w:r>
              <w:rPr>
                <w:rFonts w:asciiTheme="minorHAnsi" w:hAnsiTheme="minorHAnsi" w:cstheme="minorHAnsi"/>
                <w:sz w:val="20"/>
                <w:szCs w:val="20"/>
              </w:rPr>
              <w:t>Schoolwide</w:t>
            </w:r>
          </w:p>
          <w:p w14:paraId="5AC4BBA3" w14:textId="34FD1F23" w:rsidR="009D377E" w:rsidRPr="00CF2D14" w:rsidRDefault="00A4421F" w:rsidP="00135114">
            <w:pPr>
              <w:pStyle w:val="Default"/>
              <w:tabs>
                <w:tab w:val="left" w:pos="180"/>
              </w:tabs>
              <w:ind w:right="270"/>
              <w:jc w:val="center"/>
              <w:rPr>
                <w:rFonts w:asciiTheme="minorHAnsi" w:hAnsiTheme="minorHAnsi" w:cstheme="minorHAnsi"/>
                <w:sz w:val="20"/>
                <w:szCs w:val="20"/>
              </w:rPr>
            </w:pPr>
            <w:r w:rsidRPr="00CF2D14">
              <w:rPr>
                <w:rFonts w:asciiTheme="minorHAnsi" w:hAnsiTheme="minorHAnsi" w:cstheme="minorHAnsi"/>
                <w:sz w:val="20"/>
                <w:szCs w:val="20"/>
              </w:rPr>
              <w:t>Academic</w:t>
            </w:r>
          </w:p>
          <w:p w14:paraId="35749DC9" w14:textId="31C00A39" w:rsidR="009D377E" w:rsidRPr="00CF2D14" w:rsidRDefault="001E4CE1" w:rsidP="00135114">
            <w:pPr>
              <w:pStyle w:val="Default"/>
              <w:tabs>
                <w:tab w:val="left" w:pos="180"/>
              </w:tabs>
              <w:ind w:right="270"/>
              <w:jc w:val="center"/>
              <w:rPr>
                <w:rFonts w:asciiTheme="minorHAnsi" w:hAnsiTheme="minorHAnsi" w:cstheme="minorHAnsi"/>
                <w:sz w:val="20"/>
                <w:szCs w:val="20"/>
              </w:rPr>
            </w:pPr>
            <w:r w:rsidRPr="00CF2D14">
              <w:rPr>
                <w:rFonts w:asciiTheme="minorHAnsi" w:hAnsiTheme="minorHAnsi" w:cstheme="minorHAnsi"/>
                <w:sz w:val="20"/>
                <w:szCs w:val="20"/>
              </w:rPr>
              <w:t>Music/Art/Library/PE</w:t>
            </w:r>
          </w:p>
          <w:p w14:paraId="3B9DEBAA" w14:textId="294E46B8" w:rsidR="009D377E" w:rsidRPr="00CF2D14" w:rsidRDefault="009D377E" w:rsidP="00135114">
            <w:pPr>
              <w:pStyle w:val="Default"/>
              <w:tabs>
                <w:tab w:val="left" w:pos="180"/>
              </w:tabs>
              <w:ind w:right="270"/>
              <w:jc w:val="center"/>
              <w:rPr>
                <w:rFonts w:asciiTheme="minorHAnsi" w:hAnsiTheme="minorHAnsi" w:cstheme="minorHAnsi"/>
                <w:sz w:val="20"/>
                <w:szCs w:val="20"/>
              </w:rPr>
            </w:pPr>
            <w:r w:rsidRPr="00CF2D14">
              <w:rPr>
                <w:rFonts w:asciiTheme="minorHAnsi" w:hAnsiTheme="minorHAnsi" w:cstheme="minorHAnsi"/>
                <w:sz w:val="20"/>
                <w:szCs w:val="20"/>
              </w:rPr>
              <w:t>Behavior</w:t>
            </w:r>
          </w:p>
          <w:p w14:paraId="089CC292" w14:textId="6DA054E2" w:rsidR="009D377E" w:rsidRPr="00CF2D14" w:rsidRDefault="009D377E" w:rsidP="00135114">
            <w:pPr>
              <w:pStyle w:val="Default"/>
              <w:tabs>
                <w:tab w:val="left" w:pos="180"/>
              </w:tabs>
              <w:ind w:right="270"/>
              <w:jc w:val="center"/>
              <w:rPr>
                <w:rFonts w:asciiTheme="minorHAnsi" w:hAnsiTheme="minorHAnsi" w:cstheme="minorHAnsi"/>
                <w:sz w:val="20"/>
                <w:szCs w:val="20"/>
              </w:rPr>
            </w:pPr>
            <w:r w:rsidRPr="00CF2D14">
              <w:rPr>
                <w:rFonts w:asciiTheme="minorHAnsi" w:hAnsiTheme="minorHAnsi" w:cstheme="minorHAnsi"/>
                <w:sz w:val="20"/>
                <w:szCs w:val="20"/>
              </w:rPr>
              <w:t>Social Emoti</w:t>
            </w:r>
            <w:r w:rsidR="001E4CE1" w:rsidRPr="00CF2D14">
              <w:rPr>
                <w:rFonts w:asciiTheme="minorHAnsi" w:hAnsiTheme="minorHAnsi" w:cstheme="minorHAnsi"/>
                <w:sz w:val="20"/>
                <w:szCs w:val="20"/>
              </w:rPr>
              <w:t>onal</w:t>
            </w:r>
          </w:p>
        </w:tc>
        <w:tc>
          <w:tcPr>
            <w:tcW w:w="2430" w:type="dxa"/>
            <w:tcBorders>
              <w:right w:val="nil"/>
            </w:tcBorders>
            <w:vAlign w:val="center"/>
          </w:tcPr>
          <w:p w14:paraId="00E10FB8" w14:textId="1E21DA10" w:rsidR="00C171F0" w:rsidRPr="00AF0F22" w:rsidRDefault="00AF0F22" w:rsidP="00AF0F22">
            <w:pPr>
              <w:tabs>
                <w:tab w:val="left" w:pos="180"/>
              </w:tabs>
              <w:ind w:right="270"/>
              <w:rPr>
                <w:rFonts w:asciiTheme="minorHAnsi" w:hAnsiTheme="minorHAnsi" w:cstheme="minorHAnsi"/>
                <w:sz w:val="18"/>
                <w:szCs w:val="18"/>
              </w:rPr>
            </w:pPr>
            <w:r>
              <w:rPr>
                <w:rFonts w:asciiTheme="minorHAnsi" w:hAnsiTheme="minorHAnsi" w:cstheme="minorHAnsi"/>
                <w:sz w:val="18"/>
                <w:szCs w:val="18"/>
              </w:rPr>
              <w:t xml:space="preserve">    </w:t>
            </w:r>
            <w:r w:rsidR="00A4421F" w:rsidRPr="00AF0F22">
              <w:rPr>
                <w:rFonts w:asciiTheme="minorHAnsi" w:hAnsiTheme="minorHAnsi" w:cstheme="minorHAnsi"/>
                <w:sz w:val="18"/>
                <w:szCs w:val="18"/>
              </w:rPr>
              <w:t>Barrow</w:t>
            </w:r>
            <w:r w:rsidR="00C171F0" w:rsidRPr="00AF0F22">
              <w:rPr>
                <w:rFonts w:asciiTheme="minorHAnsi" w:hAnsiTheme="minorHAnsi" w:cstheme="minorHAnsi"/>
                <w:sz w:val="18"/>
                <w:szCs w:val="18"/>
              </w:rPr>
              <w:t xml:space="preserve"> (KK)</w:t>
            </w:r>
          </w:p>
          <w:p w14:paraId="5524AD8E" w14:textId="1B64EF67" w:rsidR="00C171F0" w:rsidRPr="00AF0F22" w:rsidRDefault="00A4421F" w:rsidP="00AF0F22">
            <w:pPr>
              <w:tabs>
                <w:tab w:val="left" w:pos="180"/>
              </w:tabs>
              <w:ind w:left="180" w:right="270"/>
              <w:rPr>
                <w:rFonts w:asciiTheme="minorHAnsi" w:hAnsiTheme="minorHAnsi" w:cstheme="minorHAnsi"/>
                <w:sz w:val="18"/>
                <w:szCs w:val="18"/>
              </w:rPr>
            </w:pPr>
            <w:r w:rsidRPr="00AF0F22">
              <w:rPr>
                <w:rFonts w:asciiTheme="minorHAnsi" w:hAnsiTheme="minorHAnsi" w:cstheme="minorHAnsi"/>
                <w:sz w:val="18"/>
                <w:szCs w:val="18"/>
              </w:rPr>
              <w:t>Jaton</w:t>
            </w:r>
            <w:r w:rsidR="00C171F0" w:rsidRPr="00AF0F22">
              <w:rPr>
                <w:rFonts w:asciiTheme="minorHAnsi" w:hAnsiTheme="minorHAnsi" w:cstheme="minorHAnsi"/>
                <w:sz w:val="18"/>
                <w:szCs w:val="18"/>
              </w:rPr>
              <w:t xml:space="preserve"> (1</w:t>
            </w:r>
            <w:r w:rsidR="00C171F0" w:rsidRPr="00AF0F22">
              <w:rPr>
                <w:rFonts w:asciiTheme="minorHAnsi" w:hAnsiTheme="minorHAnsi" w:cstheme="minorHAnsi"/>
                <w:sz w:val="18"/>
                <w:szCs w:val="18"/>
                <w:vertAlign w:val="superscript"/>
              </w:rPr>
              <w:t>st</w:t>
            </w:r>
            <w:r w:rsidR="00C171F0" w:rsidRPr="00AF0F22">
              <w:rPr>
                <w:rFonts w:asciiTheme="minorHAnsi" w:hAnsiTheme="minorHAnsi" w:cstheme="minorHAnsi"/>
                <w:sz w:val="18"/>
                <w:szCs w:val="18"/>
              </w:rPr>
              <w:t>)</w:t>
            </w:r>
          </w:p>
          <w:p w14:paraId="7B2304C3" w14:textId="34B03D09" w:rsidR="00C171F0" w:rsidRPr="00AF0F22" w:rsidRDefault="00581D8B" w:rsidP="00AF0F22">
            <w:pPr>
              <w:tabs>
                <w:tab w:val="left" w:pos="180"/>
              </w:tabs>
              <w:ind w:left="180" w:right="270"/>
              <w:rPr>
                <w:rFonts w:asciiTheme="minorHAnsi" w:hAnsiTheme="minorHAnsi" w:cstheme="minorHAnsi"/>
                <w:sz w:val="18"/>
                <w:szCs w:val="18"/>
              </w:rPr>
            </w:pPr>
            <w:r w:rsidRPr="00AF0F22">
              <w:rPr>
                <w:rFonts w:asciiTheme="minorHAnsi" w:hAnsiTheme="minorHAnsi" w:cstheme="minorHAnsi"/>
                <w:sz w:val="18"/>
                <w:szCs w:val="18"/>
              </w:rPr>
              <w:t>Kindelberger</w:t>
            </w:r>
            <w:r w:rsidR="00C171F0" w:rsidRPr="00AF0F22">
              <w:rPr>
                <w:rFonts w:asciiTheme="minorHAnsi" w:hAnsiTheme="minorHAnsi" w:cstheme="minorHAnsi"/>
                <w:sz w:val="18"/>
                <w:szCs w:val="18"/>
              </w:rPr>
              <w:t xml:space="preserve"> (2</w:t>
            </w:r>
            <w:r w:rsidR="00C171F0" w:rsidRPr="00AF0F22">
              <w:rPr>
                <w:rFonts w:asciiTheme="minorHAnsi" w:hAnsiTheme="minorHAnsi" w:cstheme="minorHAnsi"/>
                <w:sz w:val="18"/>
                <w:szCs w:val="18"/>
                <w:vertAlign w:val="superscript"/>
              </w:rPr>
              <w:t>nd</w:t>
            </w:r>
            <w:r w:rsidR="00C171F0" w:rsidRPr="00AF0F22">
              <w:rPr>
                <w:rFonts w:asciiTheme="minorHAnsi" w:hAnsiTheme="minorHAnsi" w:cstheme="minorHAnsi"/>
                <w:sz w:val="18"/>
                <w:szCs w:val="18"/>
              </w:rPr>
              <w:t>)</w:t>
            </w:r>
          </w:p>
          <w:p w14:paraId="097AB2E4" w14:textId="3EB8F777" w:rsidR="00C171F0" w:rsidRPr="00AF0F22" w:rsidRDefault="00973D90" w:rsidP="00AF0F22">
            <w:pPr>
              <w:tabs>
                <w:tab w:val="left" w:pos="180"/>
              </w:tabs>
              <w:ind w:left="180" w:right="270"/>
              <w:rPr>
                <w:rFonts w:asciiTheme="minorHAnsi" w:hAnsiTheme="minorHAnsi" w:cstheme="minorHAnsi"/>
                <w:sz w:val="18"/>
                <w:szCs w:val="18"/>
              </w:rPr>
            </w:pPr>
            <w:r w:rsidRPr="00AF0F22">
              <w:rPr>
                <w:rFonts w:asciiTheme="minorHAnsi" w:hAnsiTheme="minorHAnsi" w:cstheme="minorHAnsi"/>
                <w:sz w:val="18"/>
                <w:szCs w:val="18"/>
              </w:rPr>
              <w:t>Hong</w:t>
            </w:r>
            <w:r w:rsidR="00C171F0" w:rsidRPr="00AF0F22">
              <w:rPr>
                <w:rFonts w:asciiTheme="minorHAnsi" w:hAnsiTheme="minorHAnsi" w:cstheme="minorHAnsi"/>
                <w:sz w:val="18"/>
                <w:szCs w:val="18"/>
              </w:rPr>
              <w:t xml:space="preserve"> (3</w:t>
            </w:r>
            <w:r w:rsidR="00C171F0" w:rsidRPr="00AF0F22">
              <w:rPr>
                <w:rFonts w:asciiTheme="minorHAnsi" w:hAnsiTheme="minorHAnsi" w:cstheme="minorHAnsi"/>
                <w:sz w:val="18"/>
                <w:szCs w:val="18"/>
                <w:vertAlign w:val="superscript"/>
              </w:rPr>
              <w:t>rd</w:t>
            </w:r>
            <w:r w:rsidR="00C171F0" w:rsidRPr="00AF0F22">
              <w:rPr>
                <w:rFonts w:asciiTheme="minorHAnsi" w:hAnsiTheme="minorHAnsi" w:cstheme="minorHAnsi"/>
                <w:sz w:val="18"/>
                <w:szCs w:val="18"/>
              </w:rPr>
              <w:t>)</w:t>
            </w:r>
          </w:p>
          <w:p w14:paraId="27B872C8" w14:textId="314D3B35" w:rsidR="00C171F0" w:rsidRPr="00AF0F22" w:rsidRDefault="006505F0" w:rsidP="00AF0F22">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B French</w:t>
            </w:r>
            <w:r w:rsidR="00C171F0" w:rsidRPr="00AF0F22">
              <w:rPr>
                <w:rFonts w:asciiTheme="minorHAnsi" w:hAnsiTheme="minorHAnsi" w:cstheme="minorHAnsi"/>
                <w:sz w:val="18"/>
                <w:szCs w:val="18"/>
              </w:rPr>
              <w:t xml:space="preserve"> (4</w:t>
            </w:r>
            <w:r w:rsidR="00C171F0" w:rsidRPr="00AF0F22">
              <w:rPr>
                <w:rFonts w:asciiTheme="minorHAnsi" w:hAnsiTheme="minorHAnsi" w:cstheme="minorHAnsi"/>
                <w:sz w:val="18"/>
                <w:szCs w:val="18"/>
                <w:vertAlign w:val="superscript"/>
              </w:rPr>
              <w:t>th</w:t>
            </w:r>
            <w:r w:rsidR="00C171F0" w:rsidRPr="00AF0F22">
              <w:rPr>
                <w:rFonts w:asciiTheme="minorHAnsi" w:hAnsiTheme="minorHAnsi" w:cstheme="minorHAnsi"/>
                <w:sz w:val="18"/>
                <w:szCs w:val="18"/>
              </w:rPr>
              <w:t>)</w:t>
            </w:r>
          </w:p>
          <w:p w14:paraId="6A1833CD" w14:textId="3F6AE4D1" w:rsidR="00C171F0" w:rsidRPr="00AF0F22" w:rsidRDefault="006505F0" w:rsidP="00AF0F22">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TBD</w:t>
            </w:r>
            <w:r w:rsidR="00C171F0" w:rsidRPr="00AF0F22">
              <w:rPr>
                <w:rFonts w:asciiTheme="minorHAnsi" w:hAnsiTheme="minorHAnsi" w:cstheme="minorHAnsi"/>
                <w:sz w:val="18"/>
                <w:szCs w:val="18"/>
              </w:rPr>
              <w:t xml:space="preserve"> (5</w:t>
            </w:r>
            <w:r w:rsidR="00C171F0" w:rsidRPr="00AF0F22">
              <w:rPr>
                <w:rFonts w:asciiTheme="minorHAnsi" w:hAnsiTheme="minorHAnsi" w:cstheme="minorHAnsi"/>
                <w:sz w:val="18"/>
                <w:szCs w:val="18"/>
                <w:vertAlign w:val="superscript"/>
              </w:rPr>
              <w:t>th</w:t>
            </w:r>
            <w:r w:rsidR="00C171F0" w:rsidRPr="00AF0F22">
              <w:rPr>
                <w:rFonts w:asciiTheme="minorHAnsi" w:hAnsiTheme="minorHAnsi" w:cstheme="minorHAnsi"/>
                <w:sz w:val="18"/>
                <w:szCs w:val="18"/>
              </w:rPr>
              <w:t>)</w:t>
            </w:r>
          </w:p>
          <w:p w14:paraId="500AED49" w14:textId="77777777" w:rsidR="00AF0F22" w:rsidRDefault="00AF0F22" w:rsidP="00AF0F22">
            <w:pPr>
              <w:tabs>
                <w:tab w:val="left" w:pos="180"/>
              </w:tabs>
              <w:ind w:right="270"/>
              <w:rPr>
                <w:rFonts w:asciiTheme="minorHAnsi" w:hAnsiTheme="minorHAnsi" w:cstheme="minorHAnsi"/>
                <w:sz w:val="18"/>
                <w:szCs w:val="18"/>
              </w:rPr>
            </w:pPr>
            <w:r>
              <w:rPr>
                <w:rFonts w:asciiTheme="minorHAnsi" w:hAnsiTheme="minorHAnsi" w:cstheme="minorHAnsi"/>
                <w:sz w:val="18"/>
                <w:szCs w:val="18"/>
              </w:rPr>
              <w:t xml:space="preserve">    </w:t>
            </w:r>
            <w:r w:rsidR="00DA2FEE" w:rsidRPr="00AF0F22">
              <w:rPr>
                <w:rFonts w:asciiTheme="minorHAnsi" w:hAnsiTheme="minorHAnsi" w:cstheme="minorHAnsi"/>
                <w:sz w:val="18"/>
                <w:szCs w:val="18"/>
              </w:rPr>
              <w:t>Candland (Specialists)</w:t>
            </w:r>
            <w:r w:rsidR="004F09EB" w:rsidRPr="00AF0F22">
              <w:rPr>
                <w:rFonts w:asciiTheme="minorHAnsi" w:hAnsiTheme="minorHAnsi" w:cstheme="minorHAnsi"/>
                <w:sz w:val="18"/>
                <w:szCs w:val="18"/>
              </w:rPr>
              <w:t xml:space="preserve"> </w:t>
            </w:r>
            <w:r>
              <w:rPr>
                <w:rFonts w:asciiTheme="minorHAnsi" w:hAnsiTheme="minorHAnsi" w:cstheme="minorHAnsi"/>
                <w:sz w:val="18"/>
                <w:szCs w:val="18"/>
              </w:rPr>
              <w:t xml:space="preserve">      </w:t>
            </w:r>
          </w:p>
          <w:p w14:paraId="49662EEA" w14:textId="0CA675C4" w:rsidR="00C171F0" w:rsidRPr="00AF0F22" w:rsidRDefault="00AF0F22" w:rsidP="00AF0F22">
            <w:pPr>
              <w:tabs>
                <w:tab w:val="left" w:pos="180"/>
              </w:tabs>
              <w:ind w:right="270"/>
              <w:rPr>
                <w:rFonts w:asciiTheme="minorHAnsi" w:hAnsiTheme="minorHAnsi" w:cstheme="minorHAnsi"/>
                <w:sz w:val="18"/>
                <w:szCs w:val="18"/>
              </w:rPr>
            </w:pPr>
            <w:r>
              <w:rPr>
                <w:rFonts w:asciiTheme="minorHAnsi" w:hAnsiTheme="minorHAnsi" w:cstheme="minorHAnsi"/>
                <w:sz w:val="18"/>
                <w:szCs w:val="18"/>
              </w:rPr>
              <w:t xml:space="preserve">    </w:t>
            </w:r>
            <w:r w:rsidR="004F09EB" w:rsidRPr="00AF0F22">
              <w:rPr>
                <w:rFonts w:asciiTheme="minorHAnsi" w:hAnsiTheme="minorHAnsi" w:cstheme="minorHAnsi"/>
                <w:sz w:val="18"/>
                <w:szCs w:val="18"/>
              </w:rPr>
              <w:t>Goetsch (SPED)</w:t>
            </w:r>
          </w:p>
          <w:p w14:paraId="705B0E85" w14:textId="42B42D38" w:rsidR="004F09EB" w:rsidRPr="00AF0F22" w:rsidRDefault="006505F0" w:rsidP="00AF0F22">
            <w:pPr>
              <w:tabs>
                <w:tab w:val="left" w:pos="180"/>
              </w:tabs>
              <w:ind w:left="180" w:right="-20"/>
              <w:rPr>
                <w:rFonts w:asciiTheme="minorHAnsi" w:hAnsiTheme="minorHAnsi" w:cstheme="minorHAnsi"/>
                <w:sz w:val="18"/>
                <w:szCs w:val="18"/>
              </w:rPr>
            </w:pPr>
            <w:proofErr w:type="spellStart"/>
            <w:r>
              <w:rPr>
                <w:rFonts w:asciiTheme="minorHAnsi" w:hAnsiTheme="minorHAnsi" w:cstheme="minorHAnsi"/>
                <w:sz w:val="18"/>
                <w:szCs w:val="18"/>
              </w:rPr>
              <w:t>Bubernack</w:t>
            </w:r>
            <w:proofErr w:type="spellEnd"/>
            <w:r w:rsidR="004F09EB" w:rsidRPr="00AF0F22">
              <w:rPr>
                <w:rFonts w:asciiTheme="minorHAnsi" w:hAnsiTheme="minorHAnsi" w:cstheme="minorHAnsi"/>
                <w:sz w:val="18"/>
                <w:szCs w:val="18"/>
              </w:rPr>
              <w:t xml:space="preserve"> (Special Services)</w:t>
            </w:r>
          </w:p>
        </w:tc>
        <w:tc>
          <w:tcPr>
            <w:tcW w:w="3330" w:type="dxa"/>
            <w:tcBorders>
              <w:left w:val="nil"/>
            </w:tcBorders>
            <w:vAlign w:val="center"/>
          </w:tcPr>
          <w:p w14:paraId="5B5C7901" w14:textId="35D0FB56" w:rsidR="00C171F0" w:rsidRPr="00AF0F22" w:rsidRDefault="003E6858" w:rsidP="00AF0F22">
            <w:pPr>
              <w:pStyle w:val="Default"/>
              <w:tabs>
                <w:tab w:val="left" w:pos="180"/>
              </w:tabs>
              <w:ind w:left="180" w:right="270"/>
              <w:rPr>
                <w:rFonts w:asciiTheme="minorHAnsi" w:hAnsiTheme="minorHAnsi" w:cstheme="minorHAnsi"/>
                <w:sz w:val="18"/>
                <w:szCs w:val="18"/>
              </w:rPr>
            </w:pPr>
            <w:r w:rsidRPr="00AF0F22">
              <w:rPr>
                <w:rFonts w:asciiTheme="minorHAnsi" w:hAnsiTheme="minorHAnsi" w:cstheme="minorHAnsi"/>
                <w:sz w:val="18"/>
                <w:szCs w:val="18"/>
              </w:rPr>
              <w:t>Green (</w:t>
            </w:r>
            <w:r w:rsidR="006505F0">
              <w:rPr>
                <w:rFonts w:asciiTheme="minorHAnsi" w:hAnsiTheme="minorHAnsi" w:cstheme="minorHAnsi"/>
                <w:sz w:val="18"/>
                <w:szCs w:val="18"/>
              </w:rPr>
              <w:t>Coach</w:t>
            </w:r>
            <w:r w:rsidRPr="00AF0F22">
              <w:rPr>
                <w:rFonts w:asciiTheme="minorHAnsi" w:hAnsiTheme="minorHAnsi" w:cstheme="minorHAnsi"/>
                <w:sz w:val="18"/>
                <w:szCs w:val="18"/>
              </w:rPr>
              <w:t>)</w:t>
            </w:r>
          </w:p>
          <w:p w14:paraId="55213B0A" w14:textId="220BDF52" w:rsidR="003E6858" w:rsidRPr="00AF0F22" w:rsidRDefault="003E6858" w:rsidP="00AF0F22">
            <w:pPr>
              <w:pStyle w:val="Default"/>
              <w:tabs>
                <w:tab w:val="left" w:pos="180"/>
              </w:tabs>
              <w:ind w:left="180" w:right="270"/>
              <w:rPr>
                <w:rFonts w:asciiTheme="minorHAnsi" w:hAnsiTheme="minorHAnsi" w:cstheme="minorHAnsi"/>
                <w:sz w:val="18"/>
                <w:szCs w:val="18"/>
              </w:rPr>
            </w:pPr>
            <w:r w:rsidRPr="00AF0F22">
              <w:rPr>
                <w:rFonts w:asciiTheme="minorHAnsi" w:hAnsiTheme="minorHAnsi" w:cstheme="minorHAnsi"/>
                <w:sz w:val="18"/>
                <w:szCs w:val="18"/>
              </w:rPr>
              <w:t>Drake (ML)</w:t>
            </w:r>
          </w:p>
          <w:p w14:paraId="2090DB3F" w14:textId="17586779" w:rsidR="004F09EB" w:rsidRPr="00AF0F22" w:rsidRDefault="004F09EB" w:rsidP="00AF0F22">
            <w:pPr>
              <w:pStyle w:val="Default"/>
              <w:tabs>
                <w:tab w:val="left" w:pos="180"/>
              </w:tabs>
              <w:ind w:left="180" w:right="270"/>
              <w:rPr>
                <w:rFonts w:asciiTheme="minorHAnsi" w:hAnsiTheme="minorHAnsi" w:cstheme="minorHAnsi"/>
                <w:sz w:val="18"/>
                <w:szCs w:val="18"/>
              </w:rPr>
            </w:pPr>
            <w:r w:rsidRPr="00AF0F22">
              <w:rPr>
                <w:rFonts w:asciiTheme="minorHAnsi" w:hAnsiTheme="minorHAnsi" w:cstheme="minorHAnsi"/>
                <w:sz w:val="18"/>
                <w:szCs w:val="18"/>
              </w:rPr>
              <w:t>M Smith (</w:t>
            </w:r>
            <w:r w:rsidR="00FB198F">
              <w:rPr>
                <w:rFonts w:asciiTheme="minorHAnsi" w:hAnsiTheme="minorHAnsi" w:cstheme="minorHAnsi"/>
                <w:sz w:val="18"/>
                <w:szCs w:val="18"/>
              </w:rPr>
              <w:t>SEL</w:t>
            </w:r>
            <w:r w:rsidRPr="00AF0F22">
              <w:rPr>
                <w:rFonts w:asciiTheme="minorHAnsi" w:hAnsiTheme="minorHAnsi" w:cstheme="minorHAnsi"/>
                <w:sz w:val="18"/>
                <w:szCs w:val="18"/>
              </w:rPr>
              <w:t>)</w:t>
            </w:r>
          </w:p>
          <w:p w14:paraId="71C84569" w14:textId="799CDC41" w:rsidR="003E6858" w:rsidRPr="00AF0F22" w:rsidRDefault="003E6858" w:rsidP="00AF0F22">
            <w:pPr>
              <w:pStyle w:val="Default"/>
              <w:tabs>
                <w:tab w:val="left" w:pos="180"/>
              </w:tabs>
              <w:ind w:left="180" w:right="270"/>
              <w:rPr>
                <w:rFonts w:asciiTheme="minorHAnsi" w:hAnsiTheme="minorHAnsi" w:cstheme="minorHAnsi"/>
                <w:sz w:val="18"/>
                <w:szCs w:val="18"/>
              </w:rPr>
            </w:pPr>
            <w:r w:rsidRPr="00AF0F22">
              <w:rPr>
                <w:rFonts w:asciiTheme="minorHAnsi" w:hAnsiTheme="minorHAnsi" w:cstheme="minorHAnsi"/>
                <w:sz w:val="18"/>
                <w:szCs w:val="18"/>
              </w:rPr>
              <w:t>Sleeper (</w:t>
            </w:r>
            <w:r w:rsidR="00D32232" w:rsidRPr="00AF0F22">
              <w:rPr>
                <w:rFonts w:asciiTheme="minorHAnsi" w:hAnsiTheme="minorHAnsi" w:cstheme="minorHAnsi"/>
                <w:sz w:val="18"/>
                <w:szCs w:val="18"/>
              </w:rPr>
              <w:t>P</w:t>
            </w:r>
            <w:r w:rsidRPr="00AF0F22">
              <w:rPr>
                <w:rFonts w:asciiTheme="minorHAnsi" w:hAnsiTheme="minorHAnsi" w:cstheme="minorHAnsi"/>
                <w:sz w:val="18"/>
                <w:szCs w:val="18"/>
              </w:rPr>
              <w:t>ara)</w:t>
            </w:r>
          </w:p>
          <w:p w14:paraId="3DA18917" w14:textId="56C3389C" w:rsidR="00357DC7" w:rsidRPr="00AF0F22" w:rsidRDefault="00357DC7" w:rsidP="00AF0F22">
            <w:pPr>
              <w:pStyle w:val="Default"/>
              <w:tabs>
                <w:tab w:val="left" w:pos="180"/>
              </w:tabs>
              <w:ind w:left="180" w:right="270"/>
              <w:rPr>
                <w:rFonts w:asciiTheme="minorHAnsi" w:hAnsiTheme="minorHAnsi" w:cstheme="minorHAnsi"/>
                <w:sz w:val="18"/>
                <w:szCs w:val="18"/>
              </w:rPr>
            </w:pPr>
            <w:r w:rsidRPr="00AF0F22">
              <w:rPr>
                <w:rFonts w:asciiTheme="minorHAnsi" w:hAnsiTheme="minorHAnsi" w:cstheme="minorHAnsi"/>
                <w:sz w:val="18"/>
                <w:szCs w:val="18"/>
              </w:rPr>
              <w:t xml:space="preserve">Co-Lead:  </w:t>
            </w:r>
            <w:r w:rsidR="00093200">
              <w:rPr>
                <w:rFonts w:asciiTheme="minorHAnsi" w:hAnsiTheme="minorHAnsi" w:cstheme="minorHAnsi"/>
                <w:sz w:val="18"/>
                <w:szCs w:val="18"/>
              </w:rPr>
              <w:t>Eric Jennings</w:t>
            </w:r>
          </w:p>
          <w:p w14:paraId="7AAEDD5A" w14:textId="075426BE" w:rsidR="00DA2FEE" w:rsidRPr="00AF0F22" w:rsidRDefault="00357DC7" w:rsidP="00AF0F22">
            <w:pPr>
              <w:pStyle w:val="Default"/>
              <w:tabs>
                <w:tab w:val="left" w:pos="180"/>
              </w:tabs>
              <w:ind w:left="180" w:right="270"/>
              <w:rPr>
                <w:rFonts w:asciiTheme="minorHAnsi" w:hAnsiTheme="minorHAnsi" w:cstheme="minorHAnsi"/>
                <w:b/>
                <w:bCs/>
                <w:sz w:val="18"/>
                <w:szCs w:val="18"/>
              </w:rPr>
            </w:pPr>
            <w:r w:rsidRPr="00AF0F22">
              <w:rPr>
                <w:rFonts w:asciiTheme="minorHAnsi" w:hAnsiTheme="minorHAnsi" w:cstheme="minorHAnsi"/>
                <w:b/>
                <w:bCs/>
                <w:sz w:val="18"/>
                <w:szCs w:val="18"/>
              </w:rPr>
              <w:t>Kathy Stilwell</w:t>
            </w:r>
            <w:r w:rsidR="00F37C7A">
              <w:rPr>
                <w:rFonts w:asciiTheme="minorHAnsi" w:hAnsiTheme="minorHAnsi" w:cstheme="minorHAnsi"/>
                <w:b/>
                <w:bCs/>
                <w:sz w:val="18"/>
                <w:szCs w:val="18"/>
              </w:rPr>
              <w:t xml:space="preserve"> (LEAD</w:t>
            </w:r>
            <w:r w:rsidR="003A06C3">
              <w:rPr>
                <w:rFonts w:asciiTheme="minorHAnsi" w:hAnsiTheme="minorHAnsi" w:cstheme="minorHAnsi"/>
                <w:b/>
                <w:bCs/>
                <w:sz w:val="18"/>
                <w:szCs w:val="18"/>
              </w:rPr>
              <w:t>)</w:t>
            </w:r>
          </w:p>
        </w:tc>
      </w:tr>
      <w:tr w:rsidR="005C07F7" w:rsidRPr="00493C94" w14:paraId="73F1AAAA" w14:textId="77777777" w:rsidTr="00A620F9">
        <w:trPr>
          <w:trHeight w:val="1340"/>
        </w:trPr>
        <w:tc>
          <w:tcPr>
            <w:tcW w:w="2245" w:type="dxa"/>
            <w:vAlign w:val="center"/>
          </w:tcPr>
          <w:p w14:paraId="7E726D4D" w14:textId="1BBA4887" w:rsidR="005C07F7" w:rsidRPr="00493C94" w:rsidRDefault="005C07F7" w:rsidP="00EA1B53">
            <w:pPr>
              <w:pStyle w:val="Default"/>
              <w:tabs>
                <w:tab w:val="left" w:pos="180"/>
              </w:tabs>
              <w:ind w:left="180" w:right="270"/>
              <w:rPr>
                <w:rFonts w:asciiTheme="minorHAnsi" w:hAnsiTheme="minorHAnsi" w:cstheme="minorHAnsi"/>
                <w:b/>
                <w:bCs/>
                <w:sz w:val="20"/>
                <w:szCs w:val="20"/>
              </w:rPr>
            </w:pPr>
            <w:r w:rsidRPr="00493C94">
              <w:rPr>
                <w:rFonts w:asciiTheme="minorHAnsi" w:hAnsiTheme="minorHAnsi" w:cstheme="minorHAnsi"/>
                <w:b/>
                <w:bCs/>
                <w:sz w:val="20"/>
                <w:szCs w:val="20"/>
              </w:rPr>
              <w:t>PBIS Team*</w:t>
            </w:r>
          </w:p>
        </w:tc>
        <w:tc>
          <w:tcPr>
            <w:tcW w:w="2790" w:type="dxa"/>
            <w:vAlign w:val="center"/>
          </w:tcPr>
          <w:p w14:paraId="09461F96" w14:textId="2755D67D" w:rsidR="005C07F7" w:rsidRPr="00CF2D14" w:rsidRDefault="005C07F7" w:rsidP="005D0CB1">
            <w:pPr>
              <w:pStyle w:val="Default"/>
              <w:tabs>
                <w:tab w:val="left" w:pos="180"/>
              </w:tabs>
              <w:ind w:left="180" w:right="270"/>
              <w:jc w:val="center"/>
              <w:rPr>
                <w:rFonts w:asciiTheme="minorHAnsi" w:hAnsiTheme="minorHAnsi" w:cstheme="minorHAnsi"/>
                <w:b/>
                <w:bCs/>
                <w:sz w:val="20"/>
                <w:szCs w:val="20"/>
              </w:rPr>
            </w:pPr>
            <w:r w:rsidRPr="00CF2D14">
              <w:rPr>
                <w:rFonts w:asciiTheme="minorHAnsi" w:hAnsiTheme="minorHAnsi" w:cstheme="minorHAnsi"/>
                <w:b/>
                <w:bCs/>
                <w:sz w:val="20"/>
                <w:szCs w:val="20"/>
              </w:rPr>
              <w:t>Tier 1</w:t>
            </w:r>
          </w:p>
          <w:p w14:paraId="4708F3AD" w14:textId="23625061" w:rsidR="005C07F7" w:rsidRPr="00CF2D14" w:rsidRDefault="005C07F7" w:rsidP="00CF2D14">
            <w:pPr>
              <w:pStyle w:val="Default"/>
              <w:tabs>
                <w:tab w:val="left" w:pos="180"/>
              </w:tabs>
              <w:ind w:left="180" w:right="270"/>
              <w:jc w:val="center"/>
              <w:rPr>
                <w:rFonts w:asciiTheme="minorHAnsi" w:hAnsiTheme="minorHAnsi" w:cstheme="minorHAnsi"/>
                <w:sz w:val="20"/>
                <w:szCs w:val="20"/>
              </w:rPr>
            </w:pPr>
            <w:r w:rsidRPr="00CF2D14">
              <w:rPr>
                <w:rFonts w:asciiTheme="minorHAnsi" w:hAnsiTheme="minorHAnsi" w:cstheme="minorHAnsi"/>
                <w:sz w:val="20"/>
                <w:szCs w:val="20"/>
              </w:rPr>
              <w:t>Positive behavior interventions and support – schoolwide culture</w:t>
            </w:r>
            <w:r>
              <w:rPr>
                <w:rFonts w:asciiTheme="minorHAnsi" w:hAnsiTheme="minorHAnsi" w:cstheme="minorHAnsi"/>
                <w:sz w:val="20"/>
                <w:szCs w:val="20"/>
              </w:rPr>
              <w:t>.</w:t>
            </w:r>
          </w:p>
        </w:tc>
        <w:tc>
          <w:tcPr>
            <w:tcW w:w="5760" w:type="dxa"/>
            <w:gridSpan w:val="2"/>
            <w:vAlign w:val="center"/>
          </w:tcPr>
          <w:p w14:paraId="2C3DA014" w14:textId="77777777" w:rsidR="005C07F7" w:rsidRPr="0063074C" w:rsidRDefault="005C07F7" w:rsidP="005C07F7">
            <w:pPr>
              <w:tabs>
                <w:tab w:val="left" w:pos="180"/>
              </w:tabs>
              <w:ind w:left="180" w:right="270"/>
              <w:rPr>
                <w:rFonts w:asciiTheme="minorHAnsi" w:hAnsiTheme="minorHAnsi" w:cstheme="minorHAnsi"/>
                <w:b/>
                <w:bCs/>
                <w:sz w:val="18"/>
                <w:szCs w:val="18"/>
              </w:rPr>
            </w:pPr>
            <w:r>
              <w:rPr>
                <w:rFonts w:asciiTheme="minorHAnsi" w:hAnsiTheme="minorHAnsi" w:cstheme="minorHAnsi"/>
                <w:b/>
                <w:bCs/>
                <w:sz w:val="18"/>
                <w:szCs w:val="18"/>
              </w:rPr>
              <w:t>Eric Jennings</w:t>
            </w:r>
            <w:r w:rsidRPr="0063074C">
              <w:rPr>
                <w:rFonts w:asciiTheme="minorHAnsi" w:hAnsiTheme="minorHAnsi" w:cstheme="minorHAnsi"/>
                <w:b/>
                <w:bCs/>
                <w:sz w:val="18"/>
                <w:szCs w:val="18"/>
              </w:rPr>
              <w:t xml:space="preserve"> (LEAD)</w:t>
            </w:r>
          </w:p>
          <w:p w14:paraId="5332EB3E" w14:textId="77777777" w:rsidR="005C07F7" w:rsidRPr="0063074C" w:rsidRDefault="005C07F7" w:rsidP="00EA1B53">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Erika Moore</w:t>
            </w:r>
          </w:p>
          <w:p w14:paraId="63778A67" w14:textId="77777777" w:rsidR="005C07F7" w:rsidRPr="0063074C" w:rsidRDefault="005C07F7" w:rsidP="00EA1B53">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Jordyn Rawlings</w:t>
            </w:r>
          </w:p>
          <w:p w14:paraId="7C058C4C" w14:textId="7EA9ADD1" w:rsidR="005C07F7" w:rsidRPr="0063074C" w:rsidRDefault="008B5445" w:rsidP="00EA1B53">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Sandy Asper</w:t>
            </w:r>
            <w:r w:rsidR="00125D92">
              <w:rPr>
                <w:rFonts w:asciiTheme="minorHAnsi" w:hAnsiTheme="minorHAnsi" w:cstheme="minorHAnsi"/>
                <w:sz w:val="18"/>
                <w:szCs w:val="18"/>
              </w:rPr>
              <w:t>0</w:t>
            </w:r>
          </w:p>
          <w:p w14:paraId="48666ECC" w14:textId="674DF5A5" w:rsidR="005C07F7" w:rsidRPr="0063074C" w:rsidRDefault="005C07F7" w:rsidP="005C07F7">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Alyson Mundwiler</w:t>
            </w:r>
          </w:p>
        </w:tc>
      </w:tr>
      <w:tr w:rsidR="005C07F7" w:rsidRPr="00493C94" w14:paraId="226AC87B" w14:textId="77777777" w:rsidTr="00224CD4">
        <w:tc>
          <w:tcPr>
            <w:tcW w:w="2245" w:type="dxa"/>
            <w:vAlign w:val="center"/>
          </w:tcPr>
          <w:p w14:paraId="192D30A6" w14:textId="5E498FD6" w:rsidR="005C07F7" w:rsidRPr="00493C94" w:rsidRDefault="005C07F7" w:rsidP="00EA1B53">
            <w:pPr>
              <w:pStyle w:val="Default"/>
              <w:tabs>
                <w:tab w:val="left" w:pos="180"/>
              </w:tabs>
              <w:ind w:left="180" w:right="270"/>
              <w:rPr>
                <w:rFonts w:asciiTheme="minorHAnsi" w:hAnsiTheme="minorHAnsi" w:cstheme="minorHAnsi"/>
                <w:b/>
                <w:bCs/>
                <w:sz w:val="20"/>
                <w:szCs w:val="20"/>
              </w:rPr>
            </w:pPr>
            <w:r w:rsidRPr="00493C94">
              <w:rPr>
                <w:rFonts w:asciiTheme="minorHAnsi" w:hAnsiTheme="minorHAnsi" w:cstheme="minorHAnsi"/>
                <w:b/>
                <w:bCs/>
                <w:sz w:val="20"/>
                <w:szCs w:val="20"/>
              </w:rPr>
              <w:t>Equity Squad*</w:t>
            </w:r>
          </w:p>
        </w:tc>
        <w:tc>
          <w:tcPr>
            <w:tcW w:w="2790" w:type="dxa"/>
            <w:vAlign w:val="center"/>
          </w:tcPr>
          <w:p w14:paraId="4D6A325B" w14:textId="77777777" w:rsidR="005C07F7" w:rsidRPr="00CF2D14" w:rsidRDefault="005C07F7" w:rsidP="005D0CB1">
            <w:pPr>
              <w:tabs>
                <w:tab w:val="left" w:pos="180"/>
              </w:tabs>
              <w:autoSpaceDE w:val="0"/>
              <w:autoSpaceDN w:val="0"/>
              <w:adjustRightInd w:val="0"/>
              <w:ind w:left="180" w:right="270"/>
              <w:jc w:val="center"/>
              <w:rPr>
                <w:rFonts w:asciiTheme="minorHAnsi" w:hAnsiTheme="minorHAnsi" w:cstheme="minorHAnsi"/>
                <w:b/>
                <w:bCs/>
              </w:rPr>
            </w:pPr>
            <w:r w:rsidRPr="00CF2D14">
              <w:rPr>
                <w:rFonts w:asciiTheme="minorHAnsi" w:hAnsiTheme="minorHAnsi" w:cstheme="minorHAnsi"/>
                <w:b/>
                <w:bCs/>
              </w:rPr>
              <w:t>Tier 1</w:t>
            </w:r>
          </w:p>
          <w:p w14:paraId="0248F3A3" w14:textId="36A40540" w:rsidR="005C07F7" w:rsidRPr="00CF2D14" w:rsidRDefault="005C07F7" w:rsidP="005D0CB1">
            <w:pPr>
              <w:tabs>
                <w:tab w:val="left" w:pos="180"/>
              </w:tabs>
              <w:autoSpaceDE w:val="0"/>
              <w:autoSpaceDN w:val="0"/>
              <w:adjustRightInd w:val="0"/>
              <w:ind w:left="180" w:right="270"/>
              <w:jc w:val="center"/>
              <w:rPr>
                <w:rFonts w:asciiTheme="minorHAnsi" w:hAnsiTheme="minorHAnsi" w:cstheme="minorHAnsi"/>
              </w:rPr>
            </w:pPr>
            <w:r w:rsidRPr="00CF2D14">
              <w:rPr>
                <w:rFonts w:asciiTheme="minorHAnsi" w:hAnsiTheme="minorHAnsi" w:cstheme="minorHAnsi"/>
              </w:rPr>
              <w:t>Equitable and Accessible Opportunities</w:t>
            </w:r>
          </w:p>
          <w:p w14:paraId="43B75C87" w14:textId="12655B42" w:rsidR="005C07F7" w:rsidRPr="00CF2D14" w:rsidRDefault="005C07F7" w:rsidP="005D0CB1">
            <w:pPr>
              <w:tabs>
                <w:tab w:val="left" w:pos="180"/>
              </w:tabs>
              <w:autoSpaceDE w:val="0"/>
              <w:autoSpaceDN w:val="0"/>
              <w:adjustRightInd w:val="0"/>
              <w:ind w:left="180" w:right="270"/>
              <w:jc w:val="center"/>
              <w:rPr>
                <w:rFonts w:asciiTheme="minorHAnsi" w:hAnsiTheme="minorHAnsi" w:cstheme="minorHAnsi"/>
              </w:rPr>
            </w:pPr>
            <w:r w:rsidRPr="00CF2D14">
              <w:rPr>
                <w:rFonts w:asciiTheme="minorHAnsi" w:hAnsiTheme="minorHAnsi" w:cstheme="minorHAnsi"/>
              </w:rPr>
              <w:t>Family Partnerships</w:t>
            </w:r>
          </w:p>
        </w:tc>
        <w:tc>
          <w:tcPr>
            <w:tcW w:w="5760" w:type="dxa"/>
            <w:gridSpan w:val="2"/>
            <w:vAlign w:val="center"/>
          </w:tcPr>
          <w:p w14:paraId="207B7CC7" w14:textId="77777777" w:rsidR="005C07F7" w:rsidRPr="0063074C" w:rsidRDefault="005C07F7" w:rsidP="005C07F7">
            <w:pPr>
              <w:tabs>
                <w:tab w:val="left" w:pos="180"/>
              </w:tabs>
              <w:ind w:left="180" w:right="270"/>
              <w:rPr>
                <w:rFonts w:asciiTheme="minorHAnsi" w:hAnsiTheme="minorHAnsi" w:cstheme="minorHAnsi"/>
                <w:b/>
                <w:bCs/>
                <w:sz w:val="18"/>
                <w:szCs w:val="18"/>
              </w:rPr>
            </w:pPr>
            <w:r>
              <w:rPr>
                <w:rFonts w:asciiTheme="minorHAnsi" w:hAnsiTheme="minorHAnsi" w:cstheme="minorHAnsi"/>
                <w:b/>
                <w:bCs/>
                <w:sz w:val="18"/>
                <w:szCs w:val="18"/>
              </w:rPr>
              <w:t xml:space="preserve">Michael Smith </w:t>
            </w:r>
            <w:r w:rsidRPr="0063074C">
              <w:rPr>
                <w:rFonts w:asciiTheme="minorHAnsi" w:hAnsiTheme="minorHAnsi" w:cstheme="minorHAnsi"/>
                <w:b/>
                <w:bCs/>
                <w:sz w:val="18"/>
                <w:szCs w:val="18"/>
              </w:rPr>
              <w:t>(</w:t>
            </w:r>
            <w:r>
              <w:rPr>
                <w:rFonts w:asciiTheme="minorHAnsi" w:hAnsiTheme="minorHAnsi" w:cstheme="minorHAnsi"/>
                <w:b/>
                <w:bCs/>
                <w:sz w:val="18"/>
                <w:szCs w:val="18"/>
              </w:rPr>
              <w:t>co-</w:t>
            </w:r>
            <w:r w:rsidRPr="0063074C">
              <w:rPr>
                <w:rFonts w:asciiTheme="minorHAnsi" w:hAnsiTheme="minorHAnsi" w:cstheme="minorHAnsi"/>
                <w:b/>
                <w:bCs/>
                <w:sz w:val="18"/>
                <w:szCs w:val="18"/>
              </w:rPr>
              <w:t>LEAD)</w:t>
            </w:r>
          </w:p>
          <w:p w14:paraId="3C6EAB18" w14:textId="77777777" w:rsidR="005C07F7" w:rsidRPr="0063074C" w:rsidRDefault="005C07F7" w:rsidP="00EA1B53">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Lucas French</w:t>
            </w:r>
          </w:p>
          <w:p w14:paraId="7CA69886" w14:textId="77777777" w:rsidR="005C07F7" w:rsidRPr="0063074C" w:rsidRDefault="005C07F7" w:rsidP="00EA1B53">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Megan Woodworth</w:t>
            </w:r>
          </w:p>
          <w:p w14:paraId="1E364099" w14:textId="77777777" w:rsidR="005C07F7" w:rsidRDefault="005C07F7" w:rsidP="00A93ED1">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Kendra Drake</w:t>
            </w:r>
          </w:p>
          <w:p w14:paraId="0A971FC0" w14:textId="20F654A7" w:rsidR="005C07F7" w:rsidRPr="0063074C" w:rsidRDefault="005C07F7" w:rsidP="005C07F7">
            <w:pPr>
              <w:tabs>
                <w:tab w:val="left" w:pos="180"/>
              </w:tabs>
              <w:ind w:left="180" w:right="270"/>
              <w:rPr>
                <w:rFonts w:asciiTheme="minorHAnsi" w:hAnsiTheme="minorHAnsi" w:cstheme="minorHAnsi"/>
                <w:sz w:val="18"/>
                <w:szCs w:val="18"/>
              </w:rPr>
            </w:pPr>
            <w:proofErr w:type="spellStart"/>
            <w:r>
              <w:rPr>
                <w:rFonts w:asciiTheme="minorHAnsi" w:hAnsiTheme="minorHAnsi" w:cstheme="minorHAnsi"/>
                <w:sz w:val="18"/>
                <w:szCs w:val="18"/>
              </w:rPr>
              <w:t>Kika</w:t>
            </w:r>
            <w:proofErr w:type="spellEnd"/>
            <w:r>
              <w:rPr>
                <w:rFonts w:asciiTheme="minorHAnsi" w:hAnsiTheme="minorHAnsi" w:cstheme="minorHAnsi"/>
                <w:sz w:val="18"/>
                <w:szCs w:val="18"/>
              </w:rPr>
              <w:t xml:space="preserve"> Sleeper</w:t>
            </w:r>
          </w:p>
        </w:tc>
      </w:tr>
      <w:tr w:rsidR="005F6746" w:rsidRPr="00493C94" w14:paraId="0F1285E9" w14:textId="77777777" w:rsidTr="15E597A1">
        <w:tc>
          <w:tcPr>
            <w:tcW w:w="2245" w:type="dxa"/>
            <w:vAlign w:val="center"/>
          </w:tcPr>
          <w:p w14:paraId="38E79264" w14:textId="1E2E7FE7" w:rsidR="005F6746" w:rsidRPr="00493C94" w:rsidRDefault="005F6746" w:rsidP="00EA1B53">
            <w:pPr>
              <w:pStyle w:val="Default"/>
              <w:tabs>
                <w:tab w:val="left" w:pos="180"/>
              </w:tabs>
              <w:ind w:left="180" w:right="270"/>
              <w:rPr>
                <w:rFonts w:asciiTheme="minorHAnsi" w:hAnsiTheme="minorHAnsi" w:cstheme="minorHAnsi"/>
                <w:b/>
                <w:bCs/>
                <w:sz w:val="20"/>
                <w:szCs w:val="20"/>
              </w:rPr>
            </w:pPr>
            <w:r w:rsidRPr="00493C94">
              <w:rPr>
                <w:rFonts w:asciiTheme="minorHAnsi" w:hAnsiTheme="minorHAnsi" w:cstheme="minorHAnsi"/>
                <w:b/>
                <w:bCs/>
                <w:sz w:val="20"/>
                <w:szCs w:val="20"/>
              </w:rPr>
              <w:t>Student Support Team (SST)</w:t>
            </w:r>
          </w:p>
        </w:tc>
        <w:tc>
          <w:tcPr>
            <w:tcW w:w="2790" w:type="dxa"/>
            <w:vAlign w:val="center"/>
          </w:tcPr>
          <w:p w14:paraId="3BE0D7C3" w14:textId="50ADB21C" w:rsidR="005F6746" w:rsidRPr="00CF2D14" w:rsidRDefault="005F6746" w:rsidP="005D0CB1">
            <w:pPr>
              <w:tabs>
                <w:tab w:val="left" w:pos="180"/>
              </w:tabs>
              <w:autoSpaceDE w:val="0"/>
              <w:autoSpaceDN w:val="0"/>
              <w:adjustRightInd w:val="0"/>
              <w:ind w:left="180" w:right="270"/>
              <w:jc w:val="center"/>
              <w:rPr>
                <w:rFonts w:asciiTheme="minorHAnsi" w:hAnsiTheme="minorHAnsi" w:cstheme="minorHAnsi"/>
                <w:b/>
                <w:bCs/>
              </w:rPr>
            </w:pPr>
            <w:r w:rsidRPr="00CF2D14">
              <w:rPr>
                <w:rFonts w:asciiTheme="minorHAnsi" w:hAnsiTheme="minorHAnsi" w:cstheme="minorHAnsi"/>
                <w:b/>
                <w:bCs/>
              </w:rPr>
              <w:t>Tier 2</w:t>
            </w:r>
          </w:p>
          <w:p w14:paraId="26E7D635" w14:textId="35C1BB25" w:rsidR="005F6746" w:rsidRPr="00CF2D14" w:rsidRDefault="005F6746" w:rsidP="005D0CB1">
            <w:pPr>
              <w:tabs>
                <w:tab w:val="left" w:pos="180"/>
              </w:tabs>
              <w:autoSpaceDE w:val="0"/>
              <w:autoSpaceDN w:val="0"/>
              <w:adjustRightInd w:val="0"/>
              <w:ind w:left="180" w:right="270"/>
              <w:jc w:val="center"/>
              <w:rPr>
                <w:rFonts w:asciiTheme="minorHAnsi" w:hAnsiTheme="minorHAnsi" w:cstheme="minorHAnsi"/>
              </w:rPr>
            </w:pPr>
            <w:r w:rsidRPr="00CF2D14">
              <w:rPr>
                <w:rFonts w:asciiTheme="minorHAnsi" w:hAnsiTheme="minorHAnsi" w:cstheme="minorHAnsi"/>
              </w:rPr>
              <w:t>Non-academic barriers for students  (SEL, Behavior, and basic needs)</w:t>
            </w:r>
            <w:r w:rsidR="00CF2D14">
              <w:rPr>
                <w:rFonts w:asciiTheme="minorHAnsi" w:hAnsiTheme="minorHAnsi" w:cstheme="minorHAnsi"/>
              </w:rPr>
              <w:t>.</w:t>
            </w:r>
          </w:p>
        </w:tc>
        <w:tc>
          <w:tcPr>
            <w:tcW w:w="5760" w:type="dxa"/>
            <w:gridSpan w:val="2"/>
            <w:vAlign w:val="center"/>
          </w:tcPr>
          <w:p w14:paraId="7224B58E" w14:textId="5C4569DD" w:rsidR="005F6746" w:rsidRPr="007F13D4" w:rsidRDefault="004D4B5C" w:rsidP="004D4B5C">
            <w:pPr>
              <w:tabs>
                <w:tab w:val="left" w:pos="180"/>
              </w:tabs>
              <w:ind w:right="270"/>
              <w:rPr>
                <w:rFonts w:asciiTheme="minorHAnsi" w:hAnsiTheme="minorHAnsi" w:cstheme="minorHAnsi"/>
                <w:b/>
                <w:bCs/>
                <w:sz w:val="18"/>
                <w:szCs w:val="18"/>
              </w:rPr>
            </w:pPr>
            <w:r>
              <w:rPr>
                <w:rFonts w:asciiTheme="minorHAnsi" w:hAnsiTheme="minorHAnsi" w:cstheme="minorHAnsi"/>
                <w:sz w:val="18"/>
                <w:szCs w:val="18"/>
              </w:rPr>
              <w:t xml:space="preserve">    </w:t>
            </w:r>
            <w:r w:rsidR="005F6746" w:rsidRPr="007F13D4">
              <w:rPr>
                <w:rFonts w:asciiTheme="minorHAnsi" w:hAnsiTheme="minorHAnsi" w:cstheme="minorHAnsi"/>
                <w:b/>
                <w:bCs/>
                <w:sz w:val="18"/>
                <w:szCs w:val="18"/>
              </w:rPr>
              <w:t>Kathy Stilwell</w:t>
            </w:r>
            <w:r w:rsidR="007F13D4" w:rsidRPr="007F13D4">
              <w:rPr>
                <w:rFonts w:asciiTheme="minorHAnsi" w:hAnsiTheme="minorHAnsi" w:cstheme="minorHAnsi"/>
                <w:b/>
                <w:bCs/>
                <w:sz w:val="18"/>
                <w:szCs w:val="18"/>
              </w:rPr>
              <w:t xml:space="preserve"> (LEAD)</w:t>
            </w:r>
          </w:p>
          <w:p w14:paraId="020210AF" w14:textId="77777777" w:rsidR="005F6746" w:rsidRDefault="005F6746" w:rsidP="007F13D4">
            <w:pPr>
              <w:tabs>
                <w:tab w:val="left" w:pos="180"/>
              </w:tabs>
              <w:ind w:right="270"/>
              <w:rPr>
                <w:rFonts w:asciiTheme="minorHAnsi" w:hAnsiTheme="minorHAnsi" w:cstheme="minorHAnsi"/>
                <w:sz w:val="18"/>
                <w:szCs w:val="18"/>
              </w:rPr>
            </w:pPr>
            <w:r w:rsidRPr="0063074C">
              <w:rPr>
                <w:rFonts w:asciiTheme="minorHAnsi" w:hAnsiTheme="minorHAnsi" w:cstheme="minorHAnsi"/>
                <w:sz w:val="18"/>
                <w:szCs w:val="18"/>
              </w:rPr>
              <w:t xml:space="preserve">   </w:t>
            </w:r>
            <w:r w:rsidR="00465D0B" w:rsidRPr="0063074C">
              <w:rPr>
                <w:rFonts w:asciiTheme="minorHAnsi" w:hAnsiTheme="minorHAnsi" w:cstheme="minorHAnsi"/>
                <w:sz w:val="18"/>
                <w:szCs w:val="18"/>
              </w:rPr>
              <w:t xml:space="preserve"> </w:t>
            </w:r>
            <w:r w:rsidR="007F13D4">
              <w:rPr>
                <w:rFonts w:asciiTheme="minorHAnsi" w:hAnsiTheme="minorHAnsi" w:cstheme="minorHAnsi"/>
                <w:sz w:val="18"/>
                <w:szCs w:val="18"/>
              </w:rPr>
              <w:t>Eric Jennings</w:t>
            </w:r>
          </w:p>
          <w:p w14:paraId="7B21E34C" w14:textId="77777777" w:rsidR="007F13D4" w:rsidRDefault="007F13D4" w:rsidP="007F13D4">
            <w:pPr>
              <w:tabs>
                <w:tab w:val="left" w:pos="180"/>
              </w:tabs>
              <w:ind w:left="166" w:right="270"/>
              <w:rPr>
                <w:rFonts w:asciiTheme="minorHAnsi" w:hAnsiTheme="minorHAnsi" w:cstheme="minorHAnsi"/>
                <w:sz w:val="18"/>
                <w:szCs w:val="18"/>
              </w:rPr>
            </w:pPr>
            <w:r>
              <w:rPr>
                <w:rFonts w:asciiTheme="minorHAnsi" w:hAnsiTheme="minorHAnsi" w:cstheme="minorHAnsi"/>
                <w:sz w:val="18"/>
                <w:szCs w:val="18"/>
              </w:rPr>
              <w:t>Reno Nackos</w:t>
            </w:r>
          </w:p>
          <w:p w14:paraId="1E2832DD" w14:textId="77777777" w:rsidR="007F13D4" w:rsidRDefault="007F13D4" w:rsidP="007F13D4">
            <w:pPr>
              <w:tabs>
                <w:tab w:val="left" w:pos="180"/>
              </w:tabs>
              <w:ind w:left="166" w:right="270"/>
              <w:rPr>
                <w:rFonts w:asciiTheme="minorHAnsi" w:hAnsiTheme="minorHAnsi" w:cstheme="minorHAnsi"/>
                <w:sz w:val="18"/>
                <w:szCs w:val="18"/>
              </w:rPr>
            </w:pPr>
            <w:r>
              <w:rPr>
                <w:rFonts w:asciiTheme="minorHAnsi" w:hAnsiTheme="minorHAnsi" w:cstheme="minorHAnsi"/>
                <w:sz w:val="18"/>
                <w:szCs w:val="18"/>
              </w:rPr>
              <w:t>Michael Smith</w:t>
            </w:r>
          </w:p>
          <w:p w14:paraId="1530D024" w14:textId="77777777" w:rsidR="005C07F7" w:rsidRDefault="005C07F7" w:rsidP="007F13D4">
            <w:pPr>
              <w:tabs>
                <w:tab w:val="left" w:pos="180"/>
              </w:tabs>
              <w:ind w:left="166" w:right="270"/>
              <w:rPr>
                <w:rFonts w:asciiTheme="minorHAnsi" w:hAnsiTheme="minorHAnsi" w:cstheme="minorHAnsi"/>
                <w:sz w:val="18"/>
                <w:szCs w:val="18"/>
              </w:rPr>
            </w:pPr>
            <w:r>
              <w:rPr>
                <w:rFonts w:asciiTheme="minorHAnsi" w:hAnsiTheme="minorHAnsi" w:cstheme="minorHAnsi"/>
                <w:sz w:val="18"/>
                <w:szCs w:val="18"/>
              </w:rPr>
              <w:t>Hayley Simkins</w:t>
            </w:r>
          </w:p>
          <w:p w14:paraId="6255C279" w14:textId="7DFAC2C4" w:rsidR="00F23ACE" w:rsidRPr="0063074C" w:rsidRDefault="00F23ACE" w:rsidP="007F13D4">
            <w:pPr>
              <w:tabs>
                <w:tab w:val="left" w:pos="180"/>
              </w:tabs>
              <w:ind w:left="166" w:right="270"/>
              <w:rPr>
                <w:rFonts w:asciiTheme="minorHAnsi" w:hAnsiTheme="minorHAnsi" w:cstheme="minorHAnsi"/>
                <w:sz w:val="18"/>
                <w:szCs w:val="18"/>
              </w:rPr>
            </w:pPr>
            <w:r>
              <w:rPr>
                <w:rFonts w:asciiTheme="minorHAnsi" w:hAnsiTheme="minorHAnsi" w:cstheme="minorHAnsi"/>
                <w:sz w:val="18"/>
                <w:szCs w:val="18"/>
              </w:rPr>
              <w:t>Jonathon Johnson</w:t>
            </w:r>
          </w:p>
        </w:tc>
      </w:tr>
      <w:tr w:rsidR="005F6746" w:rsidRPr="00493C94" w14:paraId="1751C134" w14:textId="77777777" w:rsidTr="15E597A1">
        <w:tc>
          <w:tcPr>
            <w:tcW w:w="2245" w:type="dxa"/>
            <w:vAlign w:val="center"/>
          </w:tcPr>
          <w:p w14:paraId="52C75140" w14:textId="54CDD18B" w:rsidR="005F6746" w:rsidRPr="00493C94" w:rsidRDefault="005F6746" w:rsidP="00EA1B53">
            <w:pPr>
              <w:pStyle w:val="Default"/>
              <w:tabs>
                <w:tab w:val="left" w:pos="180"/>
              </w:tabs>
              <w:ind w:left="180" w:right="270"/>
              <w:rPr>
                <w:rFonts w:asciiTheme="minorHAnsi" w:hAnsiTheme="minorHAnsi" w:cstheme="minorHAnsi"/>
                <w:b/>
                <w:bCs/>
                <w:sz w:val="20"/>
                <w:szCs w:val="20"/>
              </w:rPr>
            </w:pPr>
            <w:r w:rsidRPr="00493C94">
              <w:rPr>
                <w:rFonts w:asciiTheme="minorHAnsi" w:hAnsiTheme="minorHAnsi" w:cstheme="minorHAnsi"/>
                <w:b/>
                <w:bCs/>
                <w:sz w:val="20"/>
                <w:szCs w:val="20"/>
              </w:rPr>
              <w:t>Coaches Academic Team (CAT)</w:t>
            </w:r>
          </w:p>
        </w:tc>
        <w:tc>
          <w:tcPr>
            <w:tcW w:w="2790" w:type="dxa"/>
            <w:vAlign w:val="center"/>
          </w:tcPr>
          <w:p w14:paraId="4384F278" w14:textId="3E6B8EB4" w:rsidR="005F6746" w:rsidRPr="00CF2D14" w:rsidRDefault="005F6746" w:rsidP="00CF2D14">
            <w:pPr>
              <w:tabs>
                <w:tab w:val="left" w:pos="180"/>
              </w:tabs>
              <w:autoSpaceDE w:val="0"/>
              <w:autoSpaceDN w:val="0"/>
              <w:adjustRightInd w:val="0"/>
              <w:ind w:left="180" w:right="270"/>
              <w:jc w:val="center"/>
              <w:rPr>
                <w:rFonts w:asciiTheme="minorHAnsi" w:hAnsiTheme="minorHAnsi" w:cstheme="minorHAnsi"/>
              </w:rPr>
            </w:pPr>
            <w:r w:rsidRPr="00CF2D14">
              <w:rPr>
                <w:rFonts w:asciiTheme="minorHAnsi" w:hAnsiTheme="minorHAnsi" w:cstheme="minorHAnsi"/>
                <w:b/>
                <w:bCs/>
              </w:rPr>
              <w:t>Tier 2</w:t>
            </w:r>
            <w:r w:rsidRPr="00CF2D14">
              <w:rPr>
                <w:rFonts w:asciiTheme="minorHAnsi" w:hAnsiTheme="minorHAnsi" w:cstheme="minorHAnsi"/>
                <w:b/>
                <w:bCs/>
              </w:rPr>
              <w:br/>
            </w:r>
            <w:r w:rsidRPr="00CF2D14">
              <w:rPr>
                <w:rFonts w:asciiTheme="minorHAnsi" w:hAnsiTheme="minorHAnsi" w:cstheme="minorHAnsi"/>
              </w:rPr>
              <w:t>Determining appropriate academic interventions</w:t>
            </w:r>
            <w:r w:rsidR="00AF0F22" w:rsidRPr="00CF2D14">
              <w:rPr>
                <w:rFonts w:asciiTheme="minorHAnsi" w:hAnsiTheme="minorHAnsi" w:cstheme="minorHAnsi"/>
              </w:rPr>
              <w:t xml:space="preserve"> for all students.</w:t>
            </w:r>
          </w:p>
        </w:tc>
        <w:tc>
          <w:tcPr>
            <w:tcW w:w="5760" w:type="dxa"/>
            <w:gridSpan w:val="2"/>
            <w:vAlign w:val="center"/>
          </w:tcPr>
          <w:p w14:paraId="22404344" w14:textId="77777777" w:rsidR="005F6746" w:rsidRPr="0063074C" w:rsidRDefault="005F6746" w:rsidP="00001519">
            <w:pPr>
              <w:tabs>
                <w:tab w:val="left" w:pos="180"/>
              </w:tabs>
              <w:autoSpaceDE w:val="0"/>
              <w:autoSpaceDN w:val="0"/>
              <w:adjustRightInd w:val="0"/>
              <w:ind w:left="180" w:right="270"/>
              <w:rPr>
                <w:rFonts w:asciiTheme="minorHAnsi" w:hAnsiTheme="minorHAnsi" w:cstheme="minorHAnsi"/>
                <w:sz w:val="18"/>
                <w:szCs w:val="18"/>
              </w:rPr>
            </w:pPr>
            <w:r w:rsidRPr="0063074C">
              <w:rPr>
                <w:rFonts w:asciiTheme="minorHAnsi" w:hAnsiTheme="minorHAnsi" w:cstheme="minorHAnsi"/>
                <w:sz w:val="18"/>
                <w:szCs w:val="18"/>
              </w:rPr>
              <w:t>Kendra Drake</w:t>
            </w:r>
          </w:p>
          <w:p w14:paraId="16615C4D" w14:textId="77777777" w:rsidR="005F6746" w:rsidRPr="0063074C" w:rsidRDefault="005F6746" w:rsidP="00001519">
            <w:pPr>
              <w:tabs>
                <w:tab w:val="left" w:pos="180"/>
              </w:tabs>
              <w:autoSpaceDE w:val="0"/>
              <w:autoSpaceDN w:val="0"/>
              <w:adjustRightInd w:val="0"/>
              <w:ind w:left="180" w:right="270"/>
              <w:rPr>
                <w:rFonts w:asciiTheme="minorHAnsi" w:hAnsiTheme="minorHAnsi" w:cstheme="minorHAnsi"/>
                <w:sz w:val="18"/>
                <w:szCs w:val="18"/>
              </w:rPr>
            </w:pPr>
            <w:r w:rsidRPr="0063074C">
              <w:rPr>
                <w:rFonts w:asciiTheme="minorHAnsi" w:hAnsiTheme="minorHAnsi" w:cstheme="minorHAnsi"/>
                <w:sz w:val="18"/>
                <w:szCs w:val="18"/>
              </w:rPr>
              <w:t>Kathy Stilwell</w:t>
            </w:r>
          </w:p>
          <w:p w14:paraId="23C1CDAB" w14:textId="4598EB82" w:rsidR="005F6746" w:rsidRPr="0063074C" w:rsidRDefault="004D4B5C" w:rsidP="00001519">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Eric Jennings</w:t>
            </w:r>
          </w:p>
          <w:p w14:paraId="42176A31" w14:textId="64A90B3C" w:rsidR="005F6746" w:rsidRPr="0063074C" w:rsidRDefault="005F6746" w:rsidP="00EA1B53">
            <w:pPr>
              <w:tabs>
                <w:tab w:val="left" w:pos="180"/>
              </w:tabs>
              <w:ind w:left="180" w:right="270"/>
              <w:rPr>
                <w:rFonts w:asciiTheme="minorHAnsi" w:hAnsiTheme="minorHAnsi" w:cstheme="minorHAnsi"/>
                <w:b/>
                <w:bCs/>
                <w:sz w:val="18"/>
                <w:szCs w:val="18"/>
              </w:rPr>
            </w:pPr>
            <w:r w:rsidRPr="0063074C">
              <w:rPr>
                <w:rFonts w:asciiTheme="minorHAnsi" w:hAnsiTheme="minorHAnsi" w:cstheme="minorHAnsi"/>
                <w:b/>
                <w:bCs/>
                <w:sz w:val="18"/>
                <w:szCs w:val="18"/>
              </w:rPr>
              <w:t>Kris Green (LEAD)</w:t>
            </w:r>
          </w:p>
        </w:tc>
      </w:tr>
      <w:tr w:rsidR="005F6746" w:rsidRPr="00493C94" w14:paraId="5D787CAD" w14:textId="77777777" w:rsidTr="15E597A1">
        <w:tc>
          <w:tcPr>
            <w:tcW w:w="2245" w:type="dxa"/>
            <w:vAlign w:val="center"/>
          </w:tcPr>
          <w:p w14:paraId="585F138D" w14:textId="4FA1427B" w:rsidR="005F6746" w:rsidRPr="00493C94" w:rsidRDefault="005F6746" w:rsidP="00C92365">
            <w:pPr>
              <w:pStyle w:val="Default"/>
              <w:tabs>
                <w:tab w:val="left" w:pos="180"/>
              </w:tabs>
              <w:ind w:left="180" w:right="270"/>
              <w:rPr>
                <w:rFonts w:asciiTheme="minorHAnsi" w:hAnsiTheme="minorHAnsi" w:cstheme="minorHAnsi"/>
                <w:b/>
                <w:bCs/>
                <w:sz w:val="20"/>
                <w:szCs w:val="20"/>
              </w:rPr>
            </w:pPr>
            <w:r w:rsidRPr="00493C94">
              <w:rPr>
                <w:rFonts w:asciiTheme="minorHAnsi" w:hAnsiTheme="minorHAnsi" w:cstheme="minorHAnsi"/>
                <w:b/>
                <w:bCs/>
                <w:sz w:val="20"/>
                <w:szCs w:val="20"/>
              </w:rPr>
              <w:t>Attendance Matters Team</w:t>
            </w:r>
          </w:p>
        </w:tc>
        <w:tc>
          <w:tcPr>
            <w:tcW w:w="2790" w:type="dxa"/>
            <w:vAlign w:val="center"/>
          </w:tcPr>
          <w:p w14:paraId="5F519FF4" w14:textId="77777777" w:rsidR="005F6746" w:rsidRPr="00CF2D14" w:rsidRDefault="005F6746" w:rsidP="005D0CB1">
            <w:pPr>
              <w:tabs>
                <w:tab w:val="left" w:pos="180"/>
              </w:tabs>
              <w:autoSpaceDE w:val="0"/>
              <w:autoSpaceDN w:val="0"/>
              <w:adjustRightInd w:val="0"/>
              <w:ind w:left="180" w:right="270"/>
              <w:jc w:val="center"/>
              <w:rPr>
                <w:rFonts w:asciiTheme="minorHAnsi" w:hAnsiTheme="minorHAnsi" w:cstheme="minorHAnsi"/>
                <w:b/>
                <w:bCs/>
              </w:rPr>
            </w:pPr>
            <w:r w:rsidRPr="00CF2D14">
              <w:rPr>
                <w:rFonts w:asciiTheme="minorHAnsi" w:hAnsiTheme="minorHAnsi" w:cstheme="minorHAnsi"/>
                <w:b/>
                <w:bCs/>
              </w:rPr>
              <w:t>Tier 3</w:t>
            </w:r>
          </w:p>
          <w:p w14:paraId="527DFC36" w14:textId="68074CE8" w:rsidR="005F6746" w:rsidRPr="00CF2D14" w:rsidRDefault="005F6746" w:rsidP="005D0CB1">
            <w:pPr>
              <w:tabs>
                <w:tab w:val="left" w:pos="180"/>
              </w:tabs>
              <w:autoSpaceDE w:val="0"/>
              <w:autoSpaceDN w:val="0"/>
              <w:adjustRightInd w:val="0"/>
              <w:ind w:left="180" w:right="270"/>
              <w:jc w:val="center"/>
              <w:rPr>
                <w:rFonts w:asciiTheme="minorHAnsi" w:hAnsiTheme="minorHAnsi" w:cstheme="minorHAnsi"/>
              </w:rPr>
            </w:pPr>
            <w:r w:rsidRPr="00CF2D14">
              <w:rPr>
                <w:rFonts w:asciiTheme="minorHAnsi" w:hAnsiTheme="minorHAnsi" w:cstheme="minorHAnsi"/>
              </w:rPr>
              <w:t>Determining interventions for significant attendance concerns.</w:t>
            </w:r>
          </w:p>
        </w:tc>
        <w:tc>
          <w:tcPr>
            <w:tcW w:w="5760" w:type="dxa"/>
            <w:gridSpan w:val="2"/>
            <w:vAlign w:val="center"/>
          </w:tcPr>
          <w:p w14:paraId="5FE48A94" w14:textId="037EFBB4" w:rsidR="005F6746" w:rsidRPr="0063074C" w:rsidRDefault="00F23ACE" w:rsidP="00C92365">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Teresa Mulkey</w:t>
            </w:r>
          </w:p>
          <w:p w14:paraId="665644D8" w14:textId="3A2C574D" w:rsidR="00DA1242" w:rsidRDefault="00DA1242" w:rsidP="00C92365">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Hayley Simkins</w:t>
            </w:r>
          </w:p>
          <w:p w14:paraId="61ABBB6B" w14:textId="2A462AED" w:rsidR="00DA1242" w:rsidRDefault="00DA1242" w:rsidP="00C92365">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Jonathon Johnson</w:t>
            </w:r>
          </w:p>
          <w:p w14:paraId="6A14D4A6" w14:textId="2603440C" w:rsidR="004D4B5C" w:rsidRDefault="004D4B5C" w:rsidP="00C92365">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Eric Jennings</w:t>
            </w:r>
          </w:p>
          <w:p w14:paraId="5A7F3747" w14:textId="4945930F" w:rsidR="005F6746" w:rsidRPr="0063074C" w:rsidRDefault="004D4B5C" w:rsidP="00C92365">
            <w:pPr>
              <w:tabs>
                <w:tab w:val="left" w:pos="180"/>
              </w:tabs>
              <w:ind w:left="180" w:right="270"/>
              <w:rPr>
                <w:rFonts w:asciiTheme="minorHAnsi" w:hAnsiTheme="minorHAnsi" w:cstheme="minorHAnsi"/>
                <w:b/>
                <w:bCs/>
                <w:sz w:val="18"/>
                <w:szCs w:val="18"/>
              </w:rPr>
            </w:pPr>
            <w:r>
              <w:rPr>
                <w:rFonts w:asciiTheme="minorHAnsi" w:hAnsiTheme="minorHAnsi" w:cstheme="minorHAnsi"/>
                <w:b/>
                <w:bCs/>
                <w:sz w:val="18"/>
                <w:szCs w:val="18"/>
              </w:rPr>
              <w:t>Michael Smith</w:t>
            </w:r>
            <w:r w:rsidR="005F6746" w:rsidRPr="0063074C">
              <w:rPr>
                <w:rFonts w:asciiTheme="minorHAnsi" w:hAnsiTheme="minorHAnsi" w:cstheme="minorHAnsi"/>
                <w:b/>
                <w:bCs/>
                <w:sz w:val="18"/>
                <w:szCs w:val="18"/>
              </w:rPr>
              <w:t xml:space="preserve"> (LEAD)</w:t>
            </w:r>
          </w:p>
        </w:tc>
      </w:tr>
      <w:tr w:rsidR="00DA1242" w:rsidRPr="00493C94" w14:paraId="0B66F8C2" w14:textId="77777777" w:rsidTr="00DF31B9">
        <w:tc>
          <w:tcPr>
            <w:tcW w:w="2245" w:type="dxa"/>
            <w:vAlign w:val="center"/>
          </w:tcPr>
          <w:p w14:paraId="64F6F19D" w14:textId="10858063" w:rsidR="00DA1242" w:rsidRPr="00493C94" w:rsidRDefault="00DA1242" w:rsidP="00FF212C">
            <w:pPr>
              <w:pStyle w:val="Default"/>
              <w:tabs>
                <w:tab w:val="left" w:pos="180"/>
              </w:tabs>
              <w:ind w:left="180" w:right="270"/>
              <w:rPr>
                <w:rFonts w:asciiTheme="minorHAnsi" w:hAnsiTheme="minorHAnsi" w:cstheme="minorHAnsi"/>
                <w:b/>
                <w:bCs/>
                <w:sz w:val="20"/>
                <w:szCs w:val="20"/>
              </w:rPr>
            </w:pPr>
            <w:r w:rsidRPr="00493C94">
              <w:rPr>
                <w:rFonts w:asciiTheme="minorHAnsi" w:hAnsiTheme="minorHAnsi" w:cstheme="minorHAnsi"/>
                <w:b/>
                <w:bCs/>
                <w:sz w:val="20"/>
                <w:szCs w:val="20"/>
              </w:rPr>
              <w:t>Student Intervention Team (SIT)</w:t>
            </w:r>
          </w:p>
        </w:tc>
        <w:tc>
          <w:tcPr>
            <w:tcW w:w="2790" w:type="dxa"/>
            <w:vAlign w:val="center"/>
          </w:tcPr>
          <w:p w14:paraId="389F8B4D" w14:textId="77777777" w:rsidR="00DA1242" w:rsidRPr="00CF2D14" w:rsidRDefault="00DA1242" w:rsidP="005D0CB1">
            <w:pPr>
              <w:tabs>
                <w:tab w:val="left" w:pos="180"/>
              </w:tabs>
              <w:autoSpaceDE w:val="0"/>
              <w:autoSpaceDN w:val="0"/>
              <w:adjustRightInd w:val="0"/>
              <w:ind w:left="180" w:right="270"/>
              <w:jc w:val="center"/>
              <w:rPr>
                <w:rFonts w:asciiTheme="minorHAnsi" w:hAnsiTheme="minorHAnsi" w:cstheme="minorHAnsi"/>
                <w:b/>
                <w:bCs/>
              </w:rPr>
            </w:pPr>
            <w:r w:rsidRPr="00CF2D14">
              <w:rPr>
                <w:rFonts w:asciiTheme="minorHAnsi" w:hAnsiTheme="minorHAnsi" w:cstheme="minorHAnsi"/>
                <w:b/>
                <w:bCs/>
              </w:rPr>
              <w:t>Tier 3</w:t>
            </w:r>
          </w:p>
          <w:p w14:paraId="709FF0CB" w14:textId="63883C68" w:rsidR="00DA1242" w:rsidRPr="00CF2D14" w:rsidRDefault="00DA1242" w:rsidP="005D0CB1">
            <w:pPr>
              <w:tabs>
                <w:tab w:val="left" w:pos="180"/>
              </w:tabs>
              <w:autoSpaceDE w:val="0"/>
              <w:autoSpaceDN w:val="0"/>
              <w:adjustRightInd w:val="0"/>
              <w:ind w:left="180" w:right="270"/>
              <w:jc w:val="center"/>
              <w:rPr>
                <w:rFonts w:asciiTheme="minorHAnsi" w:hAnsiTheme="minorHAnsi" w:cstheme="minorHAnsi"/>
                <w:b/>
                <w:bCs/>
              </w:rPr>
            </w:pPr>
            <w:r w:rsidRPr="00CF2D14">
              <w:rPr>
                <w:rFonts w:asciiTheme="minorHAnsi" w:hAnsiTheme="minorHAnsi" w:cstheme="minorHAnsi"/>
              </w:rPr>
              <w:t>Utilizing data from SST and CAT to determine supports for student struggling.</w:t>
            </w:r>
          </w:p>
        </w:tc>
        <w:tc>
          <w:tcPr>
            <w:tcW w:w="5760" w:type="dxa"/>
            <w:gridSpan w:val="2"/>
            <w:vAlign w:val="center"/>
          </w:tcPr>
          <w:p w14:paraId="4FDA7552" w14:textId="77777777" w:rsidR="00DA1242" w:rsidRPr="0063074C" w:rsidRDefault="00DA1242" w:rsidP="00FF212C">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Allison Hannan</w:t>
            </w:r>
          </w:p>
          <w:p w14:paraId="0AD3A65B" w14:textId="77777777" w:rsidR="00DA1242" w:rsidRPr="0063074C" w:rsidRDefault="00DA1242" w:rsidP="00FF212C">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Kendra Drake</w:t>
            </w:r>
          </w:p>
          <w:p w14:paraId="74A1A32F" w14:textId="77777777" w:rsidR="00DA1242" w:rsidRPr="00DA1242" w:rsidRDefault="00DA1242" w:rsidP="00FF212C">
            <w:pPr>
              <w:tabs>
                <w:tab w:val="left" w:pos="180"/>
              </w:tabs>
              <w:ind w:left="180" w:right="270"/>
              <w:rPr>
                <w:rFonts w:asciiTheme="minorHAnsi" w:hAnsiTheme="minorHAnsi" w:cstheme="minorHAnsi"/>
                <w:b/>
                <w:bCs/>
                <w:sz w:val="18"/>
                <w:szCs w:val="18"/>
              </w:rPr>
            </w:pPr>
            <w:r w:rsidRPr="00DA1242">
              <w:rPr>
                <w:rFonts w:asciiTheme="minorHAnsi" w:hAnsiTheme="minorHAnsi" w:cstheme="minorHAnsi"/>
                <w:b/>
                <w:bCs/>
                <w:sz w:val="18"/>
                <w:szCs w:val="18"/>
              </w:rPr>
              <w:t>Kris Green</w:t>
            </w:r>
            <w:r>
              <w:rPr>
                <w:rFonts w:asciiTheme="minorHAnsi" w:hAnsiTheme="minorHAnsi" w:cstheme="minorHAnsi"/>
                <w:b/>
                <w:bCs/>
                <w:sz w:val="18"/>
                <w:szCs w:val="18"/>
              </w:rPr>
              <w:t xml:space="preserve"> (LEAD)</w:t>
            </w:r>
          </w:p>
          <w:p w14:paraId="6D7B6F68" w14:textId="77777777" w:rsidR="00DA1242" w:rsidRDefault="00DA1242" w:rsidP="00DA1242">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Kathy Stilwell</w:t>
            </w:r>
          </w:p>
          <w:p w14:paraId="0DA6D3F7" w14:textId="49B12379" w:rsidR="00DA1242" w:rsidRDefault="00DA1242" w:rsidP="00DA1242">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Eric Jennings</w:t>
            </w:r>
          </w:p>
          <w:p w14:paraId="056C5593" w14:textId="77777777" w:rsidR="00DA1242" w:rsidRDefault="00DA1242" w:rsidP="00DA1242">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Reno Nackos</w:t>
            </w:r>
          </w:p>
          <w:p w14:paraId="7CDED38E" w14:textId="794F446E" w:rsidR="001E62AA" w:rsidRPr="00DA1242" w:rsidRDefault="001E62AA" w:rsidP="00DA1242">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Michael Smith/Hayley Simkins</w:t>
            </w:r>
          </w:p>
        </w:tc>
      </w:tr>
      <w:tr w:rsidR="00451141" w:rsidRPr="00493C94" w14:paraId="16328F69" w14:textId="77777777" w:rsidTr="15E597A1">
        <w:tc>
          <w:tcPr>
            <w:tcW w:w="2245" w:type="dxa"/>
            <w:vAlign w:val="center"/>
          </w:tcPr>
          <w:p w14:paraId="415403CA" w14:textId="01406E4E" w:rsidR="00451141" w:rsidRPr="00493C94" w:rsidRDefault="00451141" w:rsidP="00FF212C">
            <w:pPr>
              <w:pStyle w:val="Default"/>
              <w:tabs>
                <w:tab w:val="left" w:pos="180"/>
              </w:tabs>
              <w:ind w:left="180" w:right="270"/>
              <w:rPr>
                <w:rFonts w:asciiTheme="minorHAnsi" w:hAnsiTheme="minorHAnsi" w:cstheme="minorHAnsi"/>
                <w:b/>
                <w:bCs/>
                <w:sz w:val="20"/>
                <w:szCs w:val="20"/>
              </w:rPr>
            </w:pPr>
            <w:r>
              <w:rPr>
                <w:rFonts w:asciiTheme="minorHAnsi" w:hAnsiTheme="minorHAnsi" w:cstheme="minorHAnsi"/>
                <w:b/>
                <w:bCs/>
                <w:sz w:val="20"/>
                <w:szCs w:val="20"/>
              </w:rPr>
              <w:t>Safety Committee</w:t>
            </w:r>
          </w:p>
        </w:tc>
        <w:tc>
          <w:tcPr>
            <w:tcW w:w="2790" w:type="dxa"/>
            <w:vAlign w:val="center"/>
          </w:tcPr>
          <w:p w14:paraId="4F223193" w14:textId="2C5525ED" w:rsidR="00451141" w:rsidRPr="00CF2D14" w:rsidRDefault="00CF2D14" w:rsidP="005D0CB1">
            <w:pPr>
              <w:tabs>
                <w:tab w:val="left" w:pos="180"/>
              </w:tabs>
              <w:autoSpaceDE w:val="0"/>
              <w:autoSpaceDN w:val="0"/>
              <w:adjustRightInd w:val="0"/>
              <w:ind w:left="180" w:right="270"/>
              <w:jc w:val="center"/>
              <w:rPr>
                <w:rFonts w:asciiTheme="minorHAnsi" w:hAnsiTheme="minorHAnsi" w:cstheme="minorHAnsi"/>
              </w:rPr>
            </w:pPr>
            <w:r w:rsidRPr="00CF2D14">
              <w:rPr>
                <w:rFonts w:asciiTheme="minorHAnsi" w:hAnsiTheme="minorHAnsi" w:cstheme="minorHAnsi"/>
              </w:rPr>
              <w:t xml:space="preserve">Safety and security of Garfield staff, </w:t>
            </w:r>
            <w:proofErr w:type="gramStart"/>
            <w:r w:rsidRPr="00CF2D14">
              <w:rPr>
                <w:rFonts w:asciiTheme="minorHAnsi" w:hAnsiTheme="minorHAnsi" w:cstheme="minorHAnsi"/>
              </w:rPr>
              <w:t>students</w:t>
            </w:r>
            <w:proofErr w:type="gramEnd"/>
            <w:r w:rsidRPr="00CF2D14">
              <w:rPr>
                <w:rFonts w:asciiTheme="minorHAnsi" w:hAnsiTheme="minorHAnsi" w:cstheme="minorHAnsi"/>
              </w:rPr>
              <w:t xml:space="preserve"> and facilities.</w:t>
            </w:r>
          </w:p>
        </w:tc>
        <w:tc>
          <w:tcPr>
            <w:tcW w:w="5760" w:type="dxa"/>
            <w:gridSpan w:val="2"/>
            <w:vAlign w:val="center"/>
          </w:tcPr>
          <w:p w14:paraId="5B78C61F" w14:textId="0A7078DE" w:rsidR="00CF2D14" w:rsidRDefault="001E62AA" w:rsidP="00FF212C">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Shawn Ronk</w:t>
            </w:r>
          </w:p>
          <w:p w14:paraId="5F10F3AA" w14:textId="77777777" w:rsidR="00CF2D14" w:rsidRDefault="00CF2D14" w:rsidP="00FF212C">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Kyle Moore</w:t>
            </w:r>
          </w:p>
          <w:p w14:paraId="4FCA195C" w14:textId="77777777" w:rsidR="00CF2D14" w:rsidRDefault="00CF2D14" w:rsidP="00FF212C">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Allison Hannan</w:t>
            </w:r>
          </w:p>
          <w:p w14:paraId="6563E480" w14:textId="0A2C62D5" w:rsidR="00451141" w:rsidRPr="00CF2D14" w:rsidRDefault="00A12922" w:rsidP="00FF212C">
            <w:pPr>
              <w:tabs>
                <w:tab w:val="left" w:pos="180"/>
              </w:tabs>
              <w:ind w:left="180" w:right="270"/>
              <w:rPr>
                <w:rFonts w:asciiTheme="minorHAnsi" w:hAnsiTheme="minorHAnsi" w:cstheme="minorHAnsi"/>
                <w:b/>
                <w:bCs/>
                <w:sz w:val="18"/>
                <w:szCs w:val="18"/>
              </w:rPr>
            </w:pPr>
            <w:r>
              <w:rPr>
                <w:rFonts w:asciiTheme="minorHAnsi" w:hAnsiTheme="minorHAnsi" w:cstheme="minorHAnsi"/>
                <w:b/>
                <w:bCs/>
                <w:sz w:val="18"/>
                <w:szCs w:val="18"/>
              </w:rPr>
              <w:t xml:space="preserve">Eric </w:t>
            </w:r>
            <w:proofErr w:type="spellStart"/>
            <w:r>
              <w:rPr>
                <w:rFonts w:asciiTheme="minorHAnsi" w:hAnsiTheme="minorHAnsi" w:cstheme="minorHAnsi"/>
                <w:b/>
                <w:bCs/>
                <w:sz w:val="18"/>
                <w:szCs w:val="18"/>
              </w:rPr>
              <w:t>Jenngins</w:t>
            </w:r>
            <w:proofErr w:type="spellEnd"/>
            <w:r w:rsidR="00CF2D14" w:rsidRPr="00CF2D14">
              <w:rPr>
                <w:rFonts w:asciiTheme="minorHAnsi" w:hAnsiTheme="minorHAnsi" w:cstheme="minorHAnsi"/>
                <w:b/>
                <w:bCs/>
                <w:sz w:val="18"/>
                <w:szCs w:val="18"/>
              </w:rPr>
              <w:t xml:space="preserve"> (LEAD)</w:t>
            </w:r>
          </w:p>
          <w:p w14:paraId="6DD4C265" w14:textId="584E2005" w:rsidR="00451141" w:rsidRPr="0063074C" w:rsidRDefault="00CF2D14" w:rsidP="00FF212C">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 additional staff TBD</w:t>
            </w:r>
          </w:p>
        </w:tc>
      </w:tr>
    </w:tbl>
    <w:p w14:paraId="21ECFF94" w14:textId="77777777" w:rsidR="00461606" w:rsidRPr="008F75FC" w:rsidRDefault="00461606" w:rsidP="00EA1B53">
      <w:pPr>
        <w:pStyle w:val="Default"/>
        <w:tabs>
          <w:tab w:val="left" w:pos="180"/>
        </w:tabs>
        <w:ind w:left="180" w:right="270"/>
        <w:jc w:val="center"/>
        <w:rPr>
          <w:rFonts w:asciiTheme="minorHAnsi" w:hAnsiTheme="minorHAnsi" w:cstheme="minorHAnsi"/>
          <w:b/>
          <w:bCs/>
          <w:u w:val="single"/>
        </w:rPr>
      </w:pPr>
    </w:p>
    <w:p w14:paraId="069CEBD8" w14:textId="77777777" w:rsidR="00003056" w:rsidRDefault="009E0DC6">
      <w:pPr>
        <w:rPr>
          <w:rFonts w:asciiTheme="minorHAnsi" w:hAnsiTheme="minorHAnsi" w:cstheme="minorHAnsi"/>
          <w:b/>
          <w:bCs/>
          <w:sz w:val="32"/>
          <w:szCs w:val="32"/>
          <w:u w:val="single"/>
        </w:rPr>
        <w:sectPr w:rsidR="00003056" w:rsidSect="003E2E4F">
          <w:pgSz w:w="12240" w:h="15840"/>
          <w:pgMar w:top="720" w:right="630" w:bottom="720" w:left="900" w:header="720" w:footer="720" w:gutter="0"/>
          <w:cols w:space="720"/>
          <w:docGrid w:linePitch="360"/>
        </w:sectPr>
      </w:pPr>
      <w:r>
        <w:rPr>
          <w:rFonts w:asciiTheme="minorHAnsi" w:hAnsiTheme="minorHAnsi" w:cstheme="minorHAnsi"/>
          <w:b/>
          <w:bCs/>
          <w:sz w:val="32"/>
          <w:szCs w:val="32"/>
          <w:u w:val="single"/>
        </w:rPr>
        <w:br w:type="page"/>
      </w:r>
    </w:p>
    <w:p w14:paraId="54D75BB9" w14:textId="7FC3154F" w:rsidR="009E0DC6" w:rsidRDefault="00161C90">
      <w:pPr>
        <w:rPr>
          <w:rFonts w:asciiTheme="minorHAnsi" w:hAnsiTheme="minorHAnsi" w:cstheme="minorHAnsi"/>
          <w:b/>
          <w:bCs/>
          <w:kern w:val="0"/>
          <w:sz w:val="32"/>
          <w:szCs w:val="32"/>
          <w:u w:val="single"/>
        </w:rPr>
      </w:pPr>
      <w:r w:rsidRPr="00E4609D">
        <w:rPr>
          <w:rFonts w:asciiTheme="minorHAnsi" w:hAnsiTheme="minorHAnsi" w:cstheme="minorHAnsi"/>
          <w:b/>
          <w:bCs/>
          <w:noProof/>
          <w:u w:val="single"/>
        </w:rPr>
        <w:lastRenderedPageBreak/>
        <w:drawing>
          <wp:anchor distT="0" distB="0" distL="114300" distR="114300" simplePos="0" relativeHeight="251658242" behindDoc="1" locked="0" layoutInCell="1" allowOverlap="1" wp14:anchorId="49EF1240" wp14:editId="7956D735">
            <wp:simplePos x="0" y="0"/>
            <wp:positionH relativeFrom="margin">
              <wp:posOffset>695325</wp:posOffset>
            </wp:positionH>
            <wp:positionV relativeFrom="page">
              <wp:posOffset>85725</wp:posOffset>
            </wp:positionV>
            <wp:extent cx="5911850" cy="41624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11850" cy="4162425"/>
                    </a:xfrm>
                    <a:prstGeom prst="rect">
                      <a:avLst/>
                    </a:prstGeom>
                  </pic:spPr>
                </pic:pic>
              </a:graphicData>
            </a:graphic>
            <wp14:sizeRelH relativeFrom="margin">
              <wp14:pctWidth>0</wp14:pctWidth>
            </wp14:sizeRelH>
            <wp14:sizeRelV relativeFrom="margin">
              <wp14:pctHeight>0</wp14:pctHeight>
            </wp14:sizeRelV>
          </wp:anchor>
        </w:drawing>
      </w:r>
    </w:p>
    <w:p w14:paraId="69055503" w14:textId="0E20149A" w:rsidR="008F75FC" w:rsidRDefault="008F75FC" w:rsidP="00EA1B53">
      <w:pPr>
        <w:pStyle w:val="Default"/>
        <w:tabs>
          <w:tab w:val="left" w:pos="180"/>
        </w:tabs>
        <w:ind w:left="180" w:right="270"/>
        <w:rPr>
          <w:rFonts w:asciiTheme="minorHAnsi" w:hAnsiTheme="minorHAnsi" w:cstheme="minorHAnsi"/>
          <w:b/>
          <w:bCs/>
          <w:color w:val="auto"/>
        </w:rPr>
      </w:pPr>
    </w:p>
    <w:p w14:paraId="14360E8E" w14:textId="6A01D555" w:rsidR="006E67DC" w:rsidRPr="00E064EB" w:rsidRDefault="006E67DC">
      <w:pPr>
        <w:rPr>
          <w:rFonts w:asciiTheme="minorHAnsi" w:hAnsiTheme="minorHAnsi" w:cstheme="minorHAnsi"/>
          <w:b/>
          <w:bCs/>
          <w:color w:val="auto"/>
          <w:kern w:val="0"/>
          <w:sz w:val="24"/>
          <w:szCs w:val="24"/>
        </w:rPr>
      </w:pPr>
    </w:p>
    <w:p w14:paraId="02E4DE87" w14:textId="21F38759" w:rsidR="006E67DC" w:rsidRDefault="006E67DC" w:rsidP="006E67DC">
      <w:pPr>
        <w:rPr>
          <w:rFonts w:asciiTheme="minorHAnsi" w:hAnsiTheme="minorHAnsi" w:cstheme="minorHAnsi"/>
          <w:b/>
          <w:bCs/>
          <w:color w:val="auto"/>
          <w:kern w:val="0"/>
          <w:sz w:val="24"/>
          <w:szCs w:val="24"/>
        </w:rPr>
      </w:pPr>
    </w:p>
    <w:p w14:paraId="3CEA1D64" w14:textId="77777777" w:rsidR="00161C90" w:rsidRDefault="00161C90" w:rsidP="006E67DC">
      <w:pPr>
        <w:rPr>
          <w:rFonts w:asciiTheme="minorHAnsi" w:hAnsiTheme="minorHAnsi" w:cstheme="minorHAnsi"/>
          <w:b/>
          <w:bCs/>
          <w:color w:val="auto"/>
          <w:kern w:val="0"/>
          <w:sz w:val="24"/>
          <w:szCs w:val="24"/>
        </w:rPr>
      </w:pPr>
    </w:p>
    <w:p w14:paraId="62F75442" w14:textId="77777777" w:rsidR="00161C90" w:rsidRDefault="00161C90" w:rsidP="006E67DC">
      <w:pPr>
        <w:rPr>
          <w:rFonts w:asciiTheme="minorHAnsi" w:hAnsiTheme="minorHAnsi" w:cstheme="minorHAnsi"/>
          <w:b/>
          <w:bCs/>
          <w:color w:val="auto"/>
          <w:kern w:val="0"/>
          <w:sz w:val="24"/>
          <w:szCs w:val="24"/>
        </w:rPr>
      </w:pPr>
    </w:p>
    <w:p w14:paraId="4F1B9948" w14:textId="77777777" w:rsidR="00161C90" w:rsidRDefault="00161C90" w:rsidP="006E67DC">
      <w:pPr>
        <w:rPr>
          <w:rFonts w:asciiTheme="minorHAnsi" w:hAnsiTheme="minorHAnsi" w:cstheme="minorHAnsi"/>
          <w:b/>
          <w:bCs/>
          <w:color w:val="auto"/>
          <w:kern w:val="0"/>
          <w:sz w:val="24"/>
          <w:szCs w:val="24"/>
        </w:rPr>
      </w:pPr>
    </w:p>
    <w:p w14:paraId="1A840A53" w14:textId="77777777" w:rsidR="00161C90" w:rsidRDefault="00161C90" w:rsidP="006E67DC">
      <w:pPr>
        <w:rPr>
          <w:rFonts w:asciiTheme="minorHAnsi" w:hAnsiTheme="minorHAnsi" w:cstheme="minorHAnsi"/>
          <w:b/>
          <w:bCs/>
          <w:color w:val="auto"/>
          <w:kern w:val="0"/>
          <w:sz w:val="24"/>
          <w:szCs w:val="24"/>
        </w:rPr>
      </w:pPr>
    </w:p>
    <w:p w14:paraId="75B3D30C" w14:textId="77777777" w:rsidR="00161C90" w:rsidRDefault="00161C90" w:rsidP="006E67DC">
      <w:pPr>
        <w:rPr>
          <w:rFonts w:asciiTheme="minorHAnsi" w:hAnsiTheme="minorHAnsi" w:cstheme="minorHAnsi"/>
          <w:b/>
          <w:bCs/>
          <w:color w:val="auto"/>
          <w:kern w:val="0"/>
          <w:sz w:val="24"/>
          <w:szCs w:val="24"/>
        </w:rPr>
      </w:pPr>
    </w:p>
    <w:p w14:paraId="3BEA6B40" w14:textId="77777777" w:rsidR="00161C90" w:rsidRDefault="00161C90" w:rsidP="006E67DC">
      <w:pPr>
        <w:rPr>
          <w:rFonts w:asciiTheme="minorHAnsi" w:hAnsiTheme="minorHAnsi" w:cstheme="minorHAnsi"/>
          <w:b/>
          <w:bCs/>
          <w:color w:val="auto"/>
          <w:kern w:val="0"/>
          <w:sz w:val="24"/>
          <w:szCs w:val="24"/>
        </w:rPr>
      </w:pPr>
    </w:p>
    <w:p w14:paraId="361ECA25" w14:textId="77777777" w:rsidR="00161C90" w:rsidRDefault="00161C90" w:rsidP="006E67DC">
      <w:pPr>
        <w:rPr>
          <w:rFonts w:asciiTheme="minorHAnsi" w:hAnsiTheme="minorHAnsi" w:cstheme="minorHAnsi"/>
          <w:b/>
          <w:bCs/>
          <w:color w:val="auto"/>
          <w:kern w:val="0"/>
          <w:sz w:val="24"/>
          <w:szCs w:val="24"/>
        </w:rPr>
      </w:pPr>
    </w:p>
    <w:p w14:paraId="17613161" w14:textId="77777777" w:rsidR="00161C90" w:rsidRDefault="00161C90" w:rsidP="006E67DC">
      <w:pPr>
        <w:rPr>
          <w:rFonts w:asciiTheme="minorHAnsi" w:hAnsiTheme="minorHAnsi" w:cstheme="minorHAnsi"/>
          <w:b/>
          <w:bCs/>
          <w:color w:val="auto"/>
          <w:kern w:val="0"/>
          <w:sz w:val="24"/>
          <w:szCs w:val="24"/>
        </w:rPr>
      </w:pPr>
    </w:p>
    <w:p w14:paraId="2C574D4C" w14:textId="77777777" w:rsidR="00161C90" w:rsidRDefault="00161C90" w:rsidP="006E67DC">
      <w:pPr>
        <w:rPr>
          <w:rFonts w:asciiTheme="minorHAnsi" w:hAnsiTheme="minorHAnsi" w:cstheme="minorHAnsi"/>
          <w:b/>
          <w:bCs/>
          <w:color w:val="auto"/>
          <w:kern w:val="0"/>
          <w:sz w:val="24"/>
          <w:szCs w:val="24"/>
        </w:rPr>
      </w:pPr>
    </w:p>
    <w:p w14:paraId="47718632" w14:textId="77777777" w:rsidR="00161C90" w:rsidRDefault="00161C90" w:rsidP="006E67DC">
      <w:pPr>
        <w:rPr>
          <w:rFonts w:asciiTheme="minorHAnsi" w:hAnsiTheme="minorHAnsi" w:cstheme="minorHAnsi"/>
          <w:b/>
          <w:bCs/>
          <w:color w:val="auto"/>
          <w:kern w:val="0"/>
          <w:sz w:val="24"/>
          <w:szCs w:val="24"/>
        </w:rPr>
      </w:pPr>
    </w:p>
    <w:p w14:paraId="5715B71B" w14:textId="77777777" w:rsidR="00161C90" w:rsidRDefault="00161C90" w:rsidP="006E67DC">
      <w:pPr>
        <w:rPr>
          <w:rFonts w:asciiTheme="minorHAnsi" w:hAnsiTheme="minorHAnsi" w:cstheme="minorHAnsi"/>
          <w:b/>
          <w:bCs/>
          <w:color w:val="auto"/>
          <w:kern w:val="0"/>
          <w:sz w:val="24"/>
          <w:szCs w:val="24"/>
        </w:rPr>
      </w:pPr>
    </w:p>
    <w:p w14:paraId="6465C6DA" w14:textId="77777777" w:rsidR="00161C90" w:rsidRDefault="00161C90" w:rsidP="006E67DC">
      <w:pPr>
        <w:rPr>
          <w:rFonts w:asciiTheme="minorHAnsi" w:hAnsiTheme="minorHAnsi" w:cstheme="minorHAnsi"/>
          <w:b/>
          <w:bCs/>
          <w:color w:val="auto"/>
          <w:kern w:val="0"/>
          <w:sz w:val="24"/>
          <w:szCs w:val="24"/>
        </w:rPr>
      </w:pPr>
    </w:p>
    <w:p w14:paraId="71BBC047" w14:textId="77777777" w:rsidR="00161C90" w:rsidRDefault="00161C90" w:rsidP="006E67DC">
      <w:pPr>
        <w:rPr>
          <w:rFonts w:asciiTheme="minorHAnsi" w:hAnsiTheme="minorHAnsi" w:cstheme="minorHAnsi"/>
          <w:b/>
          <w:bCs/>
          <w:color w:val="auto"/>
          <w:kern w:val="0"/>
          <w:sz w:val="24"/>
          <w:szCs w:val="24"/>
        </w:rPr>
      </w:pPr>
    </w:p>
    <w:p w14:paraId="426A5671" w14:textId="77777777" w:rsidR="00161C90" w:rsidRPr="008F75FC" w:rsidRDefault="00161C90" w:rsidP="006E67DC">
      <w:pPr>
        <w:rPr>
          <w:rFonts w:asciiTheme="minorHAnsi" w:hAnsiTheme="minorHAnsi" w:cstheme="minorHAnsi"/>
          <w:b/>
          <w:bCs/>
          <w:color w:val="auto"/>
          <w:kern w:val="0"/>
          <w:sz w:val="24"/>
          <w:szCs w:val="24"/>
        </w:rPr>
      </w:pPr>
    </w:p>
    <w:p w14:paraId="75537A6B" w14:textId="66F2F97A" w:rsidR="005915AE" w:rsidRDefault="005915AE" w:rsidP="006E67DC">
      <w:pPr>
        <w:pStyle w:val="Default"/>
        <w:tabs>
          <w:tab w:val="left" w:pos="180"/>
        </w:tabs>
        <w:ind w:left="180" w:right="270"/>
        <w:rPr>
          <w:rFonts w:asciiTheme="minorHAnsi" w:hAnsiTheme="minorHAnsi" w:cstheme="minorHAnsi"/>
          <w:b/>
          <w:bCs/>
          <w:color w:val="auto"/>
        </w:rPr>
      </w:pPr>
    </w:p>
    <w:p w14:paraId="79535F58" w14:textId="77777777" w:rsidR="003F0C98" w:rsidRDefault="003F0C98" w:rsidP="006E67DC">
      <w:pPr>
        <w:pStyle w:val="Default"/>
        <w:tabs>
          <w:tab w:val="left" w:pos="180"/>
        </w:tabs>
        <w:ind w:left="180" w:right="270"/>
        <w:rPr>
          <w:rFonts w:asciiTheme="minorHAnsi" w:hAnsiTheme="minorHAnsi" w:cstheme="minorHAnsi"/>
          <w:b/>
          <w:bCs/>
          <w:color w:val="auto"/>
        </w:rPr>
      </w:pPr>
    </w:p>
    <w:tbl>
      <w:tblPr>
        <w:tblStyle w:val="TableGrid1"/>
        <w:tblpPr w:leftFromText="180" w:rightFromText="180" w:vertAnchor="text" w:horzAnchor="margin" w:tblpXSpec="center" w:tblpY="363"/>
        <w:tblW w:w="11515" w:type="dxa"/>
        <w:tblLayout w:type="fixed"/>
        <w:tblCellMar>
          <w:left w:w="0" w:type="dxa"/>
          <w:right w:w="0" w:type="dxa"/>
        </w:tblCellMar>
        <w:tblLook w:val="04A0" w:firstRow="1" w:lastRow="0" w:firstColumn="1" w:lastColumn="0" w:noHBand="0" w:noVBand="1"/>
      </w:tblPr>
      <w:tblGrid>
        <w:gridCol w:w="805"/>
        <w:gridCol w:w="2790"/>
        <w:gridCol w:w="1980"/>
        <w:gridCol w:w="3330"/>
        <w:gridCol w:w="2610"/>
      </w:tblGrid>
      <w:tr w:rsidR="004464C3" w:rsidRPr="004464C3" w14:paraId="39930AFC" w14:textId="77777777" w:rsidTr="00161C90">
        <w:trPr>
          <w:trHeight w:val="800"/>
        </w:trPr>
        <w:tc>
          <w:tcPr>
            <w:tcW w:w="805" w:type="dxa"/>
            <w:vAlign w:val="center"/>
          </w:tcPr>
          <w:p w14:paraId="43D6F5A0" w14:textId="77777777" w:rsidR="004464C3" w:rsidRPr="004464C3" w:rsidRDefault="004464C3" w:rsidP="00003056">
            <w:pPr>
              <w:spacing w:line="259" w:lineRule="auto"/>
              <w:jc w:val="center"/>
              <w:rPr>
                <w:b/>
                <w:bCs/>
                <w:color w:val="auto"/>
                <w:kern w:val="0"/>
                <w:sz w:val="20"/>
                <w:szCs w:val="20"/>
              </w:rPr>
            </w:pPr>
            <w:r w:rsidRPr="004464C3">
              <w:rPr>
                <w:b/>
                <w:bCs/>
                <w:color w:val="auto"/>
                <w:kern w:val="0"/>
                <w:sz w:val="20"/>
                <w:szCs w:val="20"/>
              </w:rPr>
              <w:t>Team</w:t>
            </w:r>
          </w:p>
        </w:tc>
        <w:tc>
          <w:tcPr>
            <w:tcW w:w="2790" w:type="dxa"/>
            <w:shd w:val="clear" w:color="auto" w:fill="D9E2F3"/>
            <w:vAlign w:val="center"/>
          </w:tcPr>
          <w:p w14:paraId="2899CE99" w14:textId="77777777" w:rsidR="004464C3" w:rsidRPr="004464C3" w:rsidRDefault="004464C3" w:rsidP="00003056">
            <w:pPr>
              <w:spacing w:line="259" w:lineRule="auto"/>
              <w:jc w:val="center"/>
              <w:rPr>
                <w:b/>
                <w:bCs/>
                <w:color w:val="auto"/>
                <w:kern w:val="0"/>
                <w:sz w:val="20"/>
                <w:szCs w:val="20"/>
              </w:rPr>
            </w:pPr>
            <w:r w:rsidRPr="004464C3">
              <w:rPr>
                <w:b/>
                <w:bCs/>
                <w:color w:val="auto"/>
                <w:kern w:val="0"/>
                <w:sz w:val="20"/>
                <w:szCs w:val="20"/>
              </w:rPr>
              <w:t xml:space="preserve">Leadership Team </w:t>
            </w:r>
            <w:r w:rsidRPr="004464C3">
              <w:rPr>
                <w:b/>
                <w:bCs/>
                <w:color w:val="auto"/>
                <w:kern w:val="0"/>
                <w:sz w:val="20"/>
                <w:szCs w:val="20"/>
              </w:rPr>
              <w:br/>
              <w:t>(TILT)</w:t>
            </w:r>
          </w:p>
        </w:tc>
        <w:tc>
          <w:tcPr>
            <w:tcW w:w="1980" w:type="dxa"/>
            <w:shd w:val="clear" w:color="auto" w:fill="B4C6E7"/>
            <w:vAlign w:val="center"/>
          </w:tcPr>
          <w:p w14:paraId="2F978465" w14:textId="77777777" w:rsidR="004464C3" w:rsidRPr="004464C3" w:rsidRDefault="004464C3" w:rsidP="00003056">
            <w:pPr>
              <w:spacing w:line="259" w:lineRule="auto"/>
              <w:jc w:val="center"/>
              <w:rPr>
                <w:b/>
                <w:bCs/>
                <w:color w:val="auto"/>
                <w:kern w:val="0"/>
                <w:sz w:val="20"/>
                <w:szCs w:val="20"/>
              </w:rPr>
            </w:pPr>
            <w:r w:rsidRPr="004464C3">
              <w:rPr>
                <w:b/>
                <w:bCs/>
                <w:color w:val="auto"/>
                <w:kern w:val="0"/>
                <w:sz w:val="20"/>
                <w:szCs w:val="20"/>
              </w:rPr>
              <w:t xml:space="preserve">Student Support Team </w:t>
            </w:r>
            <w:r w:rsidRPr="004464C3">
              <w:rPr>
                <w:b/>
                <w:bCs/>
                <w:color w:val="auto"/>
                <w:kern w:val="0"/>
                <w:sz w:val="20"/>
                <w:szCs w:val="20"/>
              </w:rPr>
              <w:br/>
              <w:t>(SST)</w:t>
            </w:r>
          </w:p>
        </w:tc>
        <w:tc>
          <w:tcPr>
            <w:tcW w:w="3330" w:type="dxa"/>
            <w:shd w:val="clear" w:color="auto" w:fill="B4C6E7"/>
            <w:vAlign w:val="center"/>
          </w:tcPr>
          <w:p w14:paraId="62BEF519" w14:textId="77777777" w:rsidR="004464C3" w:rsidRPr="004464C3" w:rsidRDefault="004464C3" w:rsidP="00003056">
            <w:pPr>
              <w:spacing w:line="259" w:lineRule="auto"/>
              <w:jc w:val="center"/>
              <w:rPr>
                <w:b/>
                <w:bCs/>
                <w:color w:val="auto"/>
                <w:kern w:val="0"/>
                <w:sz w:val="20"/>
                <w:szCs w:val="20"/>
              </w:rPr>
            </w:pPr>
            <w:r w:rsidRPr="004464C3">
              <w:rPr>
                <w:b/>
                <w:bCs/>
                <w:color w:val="auto"/>
                <w:kern w:val="0"/>
                <w:sz w:val="20"/>
                <w:szCs w:val="20"/>
              </w:rPr>
              <w:t xml:space="preserve">Coaches Academic Team </w:t>
            </w:r>
            <w:r w:rsidRPr="004464C3">
              <w:rPr>
                <w:b/>
                <w:bCs/>
                <w:color w:val="auto"/>
                <w:kern w:val="0"/>
                <w:sz w:val="20"/>
                <w:szCs w:val="20"/>
              </w:rPr>
              <w:br/>
              <w:t>(CAT)</w:t>
            </w:r>
          </w:p>
        </w:tc>
        <w:tc>
          <w:tcPr>
            <w:tcW w:w="2610" w:type="dxa"/>
            <w:shd w:val="clear" w:color="auto" w:fill="8EAADB"/>
            <w:vAlign w:val="center"/>
          </w:tcPr>
          <w:p w14:paraId="52CDBB30" w14:textId="77777777" w:rsidR="004464C3" w:rsidRPr="004464C3" w:rsidRDefault="004464C3" w:rsidP="00003056">
            <w:pPr>
              <w:spacing w:line="259" w:lineRule="auto"/>
              <w:jc w:val="center"/>
              <w:rPr>
                <w:b/>
                <w:bCs/>
                <w:color w:val="auto"/>
                <w:kern w:val="0"/>
                <w:sz w:val="20"/>
                <w:szCs w:val="20"/>
              </w:rPr>
            </w:pPr>
            <w:r w:rsidRPr="004464C3">
              <w:rPr>
                <w:b/>
                <w:bCs/>
                <w:color w:val="auto"/>
                <w:kern w:val="0"/>
                <w:sz w:val="20"/>
                <w:szCs w:val="20"/>
              </w:rPr>
              <w:t>Student Intervention Team</w:t>
            </w:r>
            <w:r w:rsidRPr="004464C3">
              <w:rPr>
                <w:b/>
                <w:bCs/>
                <w:color w:val="auto"/>
                <w:kern w:val="0"/>
                <w:sz w:val="20"/>
                <w:szCs w:val="20"/>
              </w:rPr>
              <w:br/>
              <w:t xml:space="preserve"> (SIT)</w:t>
            </w:r>
          </w:p>
        </w:tc>
      </w:tr>
      <w:tr w:rsidR="004464C3" w:rsidRPr="004464C3" w14:paraId="08CEB525" w14:textId="77777777" w:rsidTr="00161C90">
        <w:trPr>
          <w:trHeight w:val="2337"/>
        </w:trPr>
        <w:tc>
          <w:tcPr>
            <w:tcW w:w="805" w:type="dxa"/>
            <w:vAlign w:val="center"/>
          </w:tcPr>
          <w:p w14:paraId="59194AA0"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What</w:t>
            </w:r>
          </w:p>
        </w:tc>
        <w:tc>
          <w:tcPr>
            <w:tcW w:w="2790" w:type="dxa"/>
            <w:shd w:val="clear" w:color="auto" w:fill="D9E2F3"/>
            <w:vAlign w:val="center"/>
          </w:tcPr>
          <w:p w14:paraId="434D60A3" w14:textId="77777777" w:rsidR="004464C3" w:rsidRPr="00876072" w:rsidRDefault="004464C3" w:rsidP="00003056">
            <w:pPr>
              <w:spacing w:line="259" w:lineRule="auto"/>
              <w:jc w:val="center"/>
              <w:rPr>
                <w:color w:val="auto"/>
                <w:kern w:val="0"/>
                <w:sz w:val="20"/>
                <w:szCs w:val="20"/>
              </w:rPr>
            </w:pPr>
            <w:r w:rsidRPr="004464C3">
              <w:rPr>
                <w:color w:val="auto"/>
                <w:kern w:val="0"/>
                <w:sz w:val="20"/>
                <w:szCs w:val="20"/>
              </w:rPr>
              <w:t xml:space="preserve">Lead learners </w:t>
            </w:r>
            <w:r w:rsidRPr="004464C3">
              <w:rPr>
                <w:color w:val="auto"/>
                <w:kern w:val="0"/>
                <w:sz w:val="20"/>
                <w:szCs w:val="20"/>
              </w:rPr>
              <w:br/>
              <w:t>and lead collaborators</w:t>
            </w:r>
            <w:r w:rsidR="006B0B7C" w:rsidRPr="00876072">
              <w:rPr>
                <w:color w:val="auto"/>
                <w:kern w:val="0"/>
                <w:sz w:val="20"/>
                <w:szCs w:val="20"/>
              </w:rPr>
              <w:t>.</w:t>
            </w:r>
          </w:p>
          <w:p w14:paraId="61C75723" w14:textId="77777777" w:rsidR="006B0B7C" w:rsidRDefault="006B0B7C" w:rsidP="00003056">
            <w:pPr>
              <w:spacing w:line="259" w:lineRule="auto"/>
              <w:jc w:val="center"/>
              <w:rPr>
                <w:color w:val="auto"/>
                <w:kern w:val="0"/>
                <w:sz w:val="20"/>
                <w:szCs w:val="20"/>
              </w:rPr>
            </w:pPr>
            <w:r w:rsidRPr="00876072">
              <w:rPr>
                <w:color w:val="auto"/>
                <w:kern w:val="0"/>
                <w:sz w:val="20"/>
                <w:szCs w:val="20"/>
              </w:rPr>
              <w:t xml:space="preserve">Focus on </w:t>
            </w:r>
            <w:r w:rsidR="00876072" w:rsidRPr="00876072">
              <w:rPr>
                <w:color w:val="auto"/>
                <w:kern w:val="0"/>
                <w:sz w:val="20"/>
                <w:szCs w:val="20"/>
              </w:rPr>
              <w:t>school building and making sure our mission and vision are embodied and implemented in entirety.</w:t>
            </w:r>
          </w:p>
          <w:p w14:paraId="7BB24CDB" w14:textId="77777777" w:rsidR="00876072" w:rsidRDefault="00876072" w:rsidP="00003056">
            <w:pPr>
              <w:spacing w:line="259" w:lineRule="auto"/>
              <w:jc w:val="center"/>
              <w:rPr>
                <w:color w:val="auto"/>
                <w:kern w:val="0"/>
                <w:sz w:val="20"/>
                <w:szCs w:val="20"/>
              </w:rPr>
            </w:pPr>
          </w:p>
          <w:p w14:paraId="3A50B73D" w14:textId="6DA4D239" w:rsidR="00876072" w:rsidRPr="004464C3" w:rsidRDefault="00876072" w:rsidP="00003056">
            <w:pPr>
              <w:spacing w:line="259" w:lineRule="auto"/>
              <w:jc w:val="center"/>
              <w:rPr>
                <w:color w:val="auto"/>
                <w:kern w:val="0"/>
                <w:sz w:val="20"/>
                <w:szCs w:val="20"/>
              </w:rPr>
            </w:pPr>
            <w:r>
              <w:rPr>
                <w:color w:val="auto"/>
                <w:kern w:val="0"/>
                <w:sz w:val="20"/>
                <w:szCs w:val="20"/>
              </w:rPr>
              <w:t>School Improvement Plan, IR Action Plan, 90-day plans</w:t>
            </w:r>
          </w:p>
        </w:tc>
        <w:tc>
          <w:tcPr>
            <w:tcW w:w="1980" w:type="dxa"/>
            <w:shd w:val="clear" w:color="auto" w:fill="B4C6E7"/>
            <w:vAlign w:val="center"/>
          </w:tcPr>
          <w:p w14:paraId="45927434"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All things not academic that are barriers to student success.</w:t>
            </w:r>
            <w:r w:rsidRPr="004464C3">
              <w:rPr>
                <w:color w:val="auto"/>
                <w:kern w:val="0"/>
                <w:sz w:val="20"/>
                <w:szCs w:val="20"/>
              </w:rPr>
              <w:br/>
            </w:r>
          </w:p>
          <w:p w14:paraId="1E80CEF3"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Referrals</w:t>
            </w:r>
            <w:r w:rsidRPr="004464C3">
              <w:rPr>
                <w:color w:val="auto"/>
                <w:kern w:val="0"/>
                <w:sz w:val="20"/>
                <w:szCs w:val="20"/>
              </w:rPr>
              <w:br/>
              <w:t>Tier 2 interventions:  groups, CICO, Amazing Race, Beh Plan, Class Pass</w:t>
            </w:r>
          </w:p>
          <w:p w14:paraId="4E9014DF" w14:textId="77777777" w:rsidR="004464C3" w:rsidRPr="004464C3" w:rsidRDefault="004464C3" w:rsidP="00003056">
            <w:pPr>
              <w:spacing w:line="259" w:lineRule="auto"/>
              <w:jc w:val="center"/>
              <w:rPr>
                <w:color w:val="auto"/>
                <w:kern w:val="0"/>
                <w:sz w:val="20"/>
                <w:szCs w:val="20"/>
              </w:rPr>
            </w:pPr>
          </w:p>
        </w:tc>
        <w:tc>
          <w:tcPr>
            <w:tcW w:w="3330" w:type="dxa"/>
            <w:shd w:val="clear" w:color="auto" w:fill="B4C6E7"/>
            <w:vAlign w:val="center"/>
          </w:tcPr>
          <w:p w14:paraId="087D8BA0"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Core instruction and academic content.  Monitoring progress and identifying Tier 2 and referrals for Tier 3 in academic content.</w:t>
            </w:r>
            <w:r w:rsidRPr="004464C3">
              <w:rPr>
                <w:color w:val="auto"/>
                <w:kern w:val="0"/>
                <w:sz w:val="20"/>
                <w:szCs w:val="20"/>
              </w:rPr>
              <w:br/>
            </w:r>
            <w:r w:rsidRPr="004464C3">
              <w:rPr>
                <w:color w:val="auto"/>
                <w:kern w:val="0"/>
                <w:sz w:val="20"/>
                <w:szCs w:val="20"/>
              </w:rPr>
              <w:br/>
              <w:t>Referral</w:t>
            </w:r>
          </w:p>
          <w:p w14:paraId="53624015"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Academic interventions:  coaching, small group interventions, push-in, after/before school</w:t>
            </w:r>
          </w:p>
        </w:tc>
        <w:tc>
          <w:tcPr>
            <w:tcW w:w="2610" w:type="dxa"/>
            <w:shd w:val="clear" w:color="auto" w:fill="8EAADB"/>
            <w:vAlign w:val="center"/>
          </w:tcPr>
          <w:p w14:paraId="7B413FFD"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 xml:space="preserve">Tier 3 utilizing SST and Coaches data, referral forms and </w:t>
            </w:r>
            <w:proofErr w:type="gramStart"/>
            <w:r w:rsidRPr="004464C3">
              <w:rPr>
                <w:color w:val="auto"/>
                <w:kern w:val="0"/>
                <w:sz w:val="20"/>
                <w:szCs w:val="20"/>
              </w:rPr>
              <w:t>process</w:t>
            </w:r>
            <w:proofErr w:type="gramEnd"/>
          </w:p>
          <w:p w14:paraId="1140CF5D" w14:textId="77777777" w:rsidR="004464C3" w:rsidRPr="004464C3" w:rsidRDefault="004464C3" w:rsidP="00003056">
            <w:pPr>
              <w:spacing w:line="259" w:lineRule="auto"/>
              <w:jc w:val="center"/>
              <w:rPr>
                <w:color w:val="auto"/>
                <w:kern w:val="0"/>
                <w:sz w:val="20"/>
                <w:szCs w:val="20"/>
              </w:rPr>
            </w:pPr>
          </w:p>
          <w:p w14:paraId="7E5FDF66"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Special education referral</w:t>
            </w:r>
            <w:r w:rsidRPr="004464C3">
              <w:rPr>
                <w:color w:val="auto"/>
                <w:kern w:val="0"/>
                <w:sz w:val="20"/>
                <w:szCs w:val="20"/>
              </w:rPr>
              <w:br/>
              <w:t>Behavior Intervention Plan (BIP)</w:t>
            </w:r>
          </w:p>
          <w:p w14:paraId="3F0A4A3C"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 xml:space="preserve">CBA (Attendance) </w:t>
            </w:r>
          </w:p>
        </w:tc>
      </w:tr>
      <w:tr w:rsidR="004464C3" w:rsidRPr="004464C3" w14:paraId="7EF5E018" w14:textId="77777777" w:rsidTr="0013617B">
        <w:trPr>
          <w:trHeight w:val="1122"/>
        </w:trPr>
        <w:tc>
          <w:tcPr>
            <w:tcW w:w="805" w:type="dxa"/>
            <w:vAlign w:val="center"/>
          </w:tcPr>
          <w:p w14:paraId="7D07FBA5"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Who</w:t>
            </w:r>
          </w:p>
        </w:tc>
        <w:tc>
          <w:tcPr>
            <w:tcW w:w="2790" w:type="dxa"/>
            <w:shd w:val="clear" w:color="auto" w:fill="D9E2F3"/>
            <w:vAlign w:val="center"/>
          </w:tcPr>
          <w:p w14:paraId="364DD36A" w14:textId="1732FD1F" w:rsidR="004464C3" w:rsidRPr="004464C3" w:rsidRDefault="004464C3" w:rsidP="00003056">
            <w:pPr>
              <w:spacing w:line="259" w:lineRule="auto"/>
              <w:jc w:val="center"/>
              <w:rPr>
                <w:color w:val="auto"/>
                <w:kern w:val="0"/>
                <w:sz w:val="20"/>
                <w:szCs w:val="20"/>
              </w:rPr>
            </w:pPr>
            <w:r w:rsidRPr="004464C3">
              <w:rPr>
                <w:b/>
                <w:bCs/>
                <w:color w:val="auto"/>
                <w:kern w:val="0"/>
                <w:sz w:val="20"/>
                <w:szCs w:val="20"/>
              </w:rPr>
              <w:t>Kathy</w:t>
            </w:r>
            <w:r w:rsidRPr="004464C3">
              <w:rPr>
                <w:color w:val="auto"/>
                <w:kern w:val="0"/>
                <w:sz w:val="20"/>
                <w:szCs w:val="20"/>
              </w:rPr>
              <w:t xml:space="preserve">, </w:t>
            </w:r>
            <w:r w:rsidR="00AF5C03">
              <w:rPr>
                <w:color w:val="auto"/>
                <w:kern w:val="0"/>
                <w:sz w:val="20"/>
                <w:szCs w:val="20"/>
              </w:rPr>
              <w:t>Eric</w:t>
            </w:r>
            <w:r w:rsidRPr="004464C3">
              <w:rPr>
                <w:color w:val="auto"/>
                <w:kern w:val="0"/>
                <w:sz w:val="20"/>
                <w:szCs w:val="20"/>
              </w:rPr>
              <w:t xml:space="preserve">, Molly, Kate, Laura, Sylvia, Wendi, </w:t>
            </w:r>
            <w:r w:rsidR="0013617B">
              <w:rPr>
                <w:color w:val="auto"/>
                <w:kern w:val="0"/>
                <w:sz w:val="20"/>
                <w:szCs w:val="20"/>
              </w:rPr>
              <w:t>TBD</w:t>
            </w:r>
            <w:r w:rsidRPr="004464C3">
              <w:rPr>
                <w:color w:val="auto"/>
                <w:kern w:val="0"/>
                <w:sz w:val="20"/>
                <w:szCs w:val="20"/>
              </w:rPr>
              <w:t xml:space="preserve">, Amy, Kayla, </w:t>
            </w:r>
            <w:proofErr w:type="spellStart"/>
            <w:r w:rsidRPr="004464C3">
              <w:rPr>
                <w:color w:val="auto"/>
                <w:kern w:val="0"/>
                <w:sz w:val="20"/>
                <w:szCs w:val="20"/>
              </w:rPr>
              <w:t>Kika</w:t>
            </w:r>
            <w:proofErr w:type="spellEnd"/>
            <w:r w:rsidRPr="004464C3">
              <w:rPr>
                <w:color w:val="auto"/>
                <w:kern w:val="0"/>
                <w:sz w:val="20"/>
                <w:szCs w:val="20"/>
              </w:rPr>
              <w:t xml:space="preserve">, Kris,  Kendra, </w:t>
            </w:r>
            <w:r w:rsidR="0013617B">
              <w:rPr>
                <w:color w:val="auto"/>
                <w:kern w:val="0"/>
                <w:sz w:val="20"/>
                <w:szCs w:val="20"/>
              </w:rPr>
              <w:t>Tara</w:t>
            </w:r>
            <w:r w:rsidRPr="004464C3">
              <w:rPr>
                <w:color w:val="auto"/>
                <w:kern w:val="0"/>
                <w:sz w:val="20"/>
                <w:szCs w:val="20"/>
              </w:rPr>
              <w:t>, Michael</w:t>
            </w:r>
          </w:p>
        </w:tc>
        <w:tc>
          <w:tcPr>
            <w:tcW w:w="1980" w:type="dxa"/>
            <w:shd w:val="clear" w:color="auto" w:fill="B4C6E7"/>
            <w:vAlign w:val="center"/>
          </w:tcPr>
          <w:p w14:paraId="0F3EDC43" w14:textId="7DD07C66" w:rsidR="0013617B" w:rsidRPr="0013617B" w:rsidRDefault="0013617B" w:rsidP="0013617B">
            <w:pPr>
              <w:tabs>
                <w:tab w:val="left" w:pos="180"/>
              </w:tabs>
              <w:ind w:right="270"/>
              <w:jc w:val="center"/>
              <w:rPr>
                <w:rFonts w:asciiTheme="minorHAnsi" w:hAnsiTheme="minorHAnsi" w:cstheme="minorHAnsi"/>
                <w:b/>
                <w:bCs/>
                <w:sz w:val="18"/>
                <w:szCs w:val="18"/>
              </w:rPr>
            </w:pPr>
            <w:r w:rsidRPr="007F13D4">
              <w:rPr>
                <w:rFonts w:asciiTheme="minorHAnsi" w:hAnsiTheme="minorHAnsi" w:cstheme="minorHAnsi"/>
                <w:b/>
                <w:bCs/>
                <w:sz w:val="18"/>
                <w:szCs w:val="18"/>
              </w:rPr>
              <w:t>Kathy Stilwell (LEAD)</w:t>
            </w:r>
            <w:r>
              <w:rPr>
                <w:rFonts w:asciiTheme="minorHAnsi" w:hAnsiTheme="minorHAnsi" w:cstheme="minorHAnsi"/>
                <w:b/>
                <w:bCs/>
                <w:sz w:val="18"/>
                <w:szCs w:val="18"/>
              </w:rPr>
              <w:t xml:space="preserve">, </w:t>
            </w:r>
            <w:r>
              <w:rPr>
                <w:rFonts w:asciiTheme="minorHAnsi" w:hAnsiTheme="minorHAnsi" w:cstheme="minorHAnsi"/>
                <w:sz w:val="18"/>
                <w:szCs w:val="18"/>
              </w:rPr>
              <w:t>Eric Jennings</w:t>
            </w:r>
            <w:r>
              <w:rPr>
                <w:rFonts w:asciiTheme="minorHAnsi" w:hAnsiTheme="minorHAnsi" w:cstheme="minorHAnsi"/>
                <w:b/>
                <w:bCs/>
                <w:sz w:val="18"/>
                <w:szCs w:val="18"/>
              </w:rPr>
              <w:t xml:space="preserve">, </w:t>
            </w:r>
            <w:r>
              <w:rPr>
                <w:rFonts w:asciiTheme="minorHAnsi" w:hAnsiTheme="minorHAnsi" w:cstheme="minorHAnsi"/>
                <w:sz w:val="18"/>
                <w:szCs w:val="18"/>
              </w:rPr>
              <w:t>Reno Nackos</w:t>
            </w:r>
            <w:r>
              <w:rPr>
                <w:rFonts w:asciiTheme="minorHAnsi" w:hAnsiTheme="minorHAnsi" w:cstheme="minorHAnsi"/>
                <w:b/>
                <w:bCs/>
                <w:sz w:val="18"/>
                <w:szCs w:val="18"/>
              </w:rPr>
              <w:t xml:space="preserve">, </w:t>
            </w:r>
            <w:r>
              <w:rPr>
                <w:rFonts w:asciiTheme="minorHAnsi" w:hAnsiTheme="minorHAnsi" w:cstheme="minorHAnsi"/>
                <w:sz w:val="18"/>
                <w:szCs w:val="18"/>
              </w:rPr>
              <w:t>Michael Smith</w:t>
            </w:r>
            <w:r>
              <w:rPr>
                <w:rFonts w:asciiTheme="minorHAnsi" w:hAnsiTheme="minorHAnsi" w:cstheme="minorHAnsi"/>
                <w:b/>
                <w:bCs/>
                <w:sz w:val="18"/>
                <w:szCs w:val="18"/>
              </w:rPr>
              <w:t xml:space="preserve">, </w:t>
            </w:r>
            <w:r>
              <w:rPr>
                <w:rFonts w:asciiTheme="minorHAnsi" w:hAnsiTheme="minorHAnsi" w:cstheme="minorHAnsi"/>
                <w:sz w:val="18"/>
                <w:szCs w:val="18"/>
              </w:rPr>
              <w:t>Hayley Simkins</w:t>
            </w:r>
          </w:p>
          <w:p w14:paraId="62B467B1" w14:textId="7994C04A" w:rsidR="004464C3" w:rsidRPr="004464C3" w:rsidRDefault="0013617B" w:rsidP="0013617B">
            <w:pPr>
              <w:spacing w:line="259" w:lineRule="auto"/>
              <w:jc w:val="center"/>
              <w:rPr>
                <w:color w:val="auto"/>
                <w:kern w:val="0"/>
                <w:sz w:val="20"/>
                <w:szCs w:val="20"/>
              </w:rPr>
            </w:pPr>
            <w:r>
              <w:rPr>
                <w:rFonts w:asciiTheme="minorHAnsi" w:hAnsiTheme="minorHAnsi" w:cstheme="minorHAnsi"/>
                <w:sz w:val="18"/>
                <w:szCs w:val="18"/>
              </w:rPr>
              <w:t>Jonathon Johnson</w:t>
            </w:r>
          </w:p>
        </w:tc>
        <w:tc>
          <w:tcPr>
            <w:tcW w:w="3330" w:type="dxa"/>
            <w:shd w:val="clear" w:color="auto" w:fill="B4C6E7"/>
            <w:vAlign w:val="center"/>
          </w:tcPr>
          <w:p w14:paraId="3DFAD781" w14:textId="42415A5A" w:rsidR="004464C3" w:rsidRPr="004464C3" w:rsidRDefault="004464C3" w:rsidP="00003056">
            <w:pPr>
              <w:spacing w:line="259" w:lineRule="auto"/>
              <w:jc w:val="center"/>
              <w:rPr>
                <w:color w:val="auto"/>
                <w:kern w:val="0"/>
                <w:sz w:val="20"/>
                <w:szCs w:val="20"/>
              </w:rPr>
            </w:pPr>
            <w:r w:rsidRPr="004464C3">
              <w:rPr>
                <w:b/>
                <w:bCs/>
                <w:color w:val="auto"/>
                <w:kern w:val="0"/>
                <w:sz w:val="20"/>
                <w:szCs w:val="20"/>
              </w:rPr>
              <w:t>Kris</w:t>
            </w:r>
            <w:r w:rsidRPr="004464C3">
              <w:rPr>
                <w:color w:val="auto"/>
                <w:kern w:val="0"/>
                <w:sz w:val="20"/>
                <w:szCs w:val="20"/>
              </w:rPr>
              <w:t>, Kendra, Kathy</w:t>
            </w:r>
          </w:p>
        </w:tc>
        <w:tc>
          <w:tcPr>
            <w:tcW w:w="2610" w:type="dxa"/>
            <w:shd w:val="clear" w:color="auto" w:fill="8EAADB"/>
            <w:vAlign w:val="center"/>
          </w:tcPr>
          <w:p w14:paraId="526CE87A" w14:textId="2DB46F1F" w:rsidR="0013617B" w:rsidRDefault="0013617B" w:rsidP="0013617B">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Sue Hollenbeck</w:t>
            </w:r>
          </w:p>
          <w:p w14:paraId="680C59CC" w14:textId="1EEF03AE" w:rsidR="0013617B" w:rsidRPr="0063074C" w:rsidRDefault="0013617B" w:rsidP="0013617B">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Allison Hannan</w:t>
            </w:r>
          </w:p>
          <w:p w14:paraId="3CDDDE78" w14:textId="77777777" w:rsidR="0013617B" w:rsidRPr="0063074C" w:rsidRDefault="0013617B" w:rsidP="0013617B">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Kendra Drake</w:t>
            </w:r>
          </w:p>
          <w:p w14:paraId="26AC88FF" w14:textId="77777777" w:rsidR="0013617B" w:rsidRPr="00DA1242" w:rsidRDefault="0013617B" w:rsidP="0013617B">
            <w:pPr>
              <w:tabs>
                <w:tab w:val="left" w:pos="180"/>
              </w:tabs>
              <w:ind w:left="180" w:right="270"/>
              <w:rPr>
                <w:rFonts w:asciiTheme="minorHAnsi" w:hAnsiTheme="minorHAnsi" w:cstheme="minorHAnsi"/>
                <w:b/>
                <w:bCs/>
                <w:sz w:val="18"/>
                <w:szCs w:val="18"/>
              </w:rPr>
            </w:pPr>
            <w:r w:rsidRPr="00DA1242">
              <w:rPr>
                <w:rFonts w:asciiTheme="minorHAnsi" w:hAnsiTheme="minorHAnsi" w:cstheme="minorHAnsi"/>
                <w:b/>
                <w:bCs/>
                <w:sz w:val="18"/>
                <w:szCs w:val="18"/>
              </w:rPr>
              <w:t>Kris Green</w:t>
            </w:r>
            <w:r>
              <w:rPr>
                <w:rFonts w:asciiTheme="minorHAnsi" w:hAnsiTheme="minorHAnsi" w:cstheme="minorHAnsi"/>
                <w:b/>
                <w:bCs/>
                <w:sz w:val="18"/>
                <w:szCs w:val="18"/>
              </w:rPr>
              <w:t xml:space="preserve"> (LEAD)</w:t>
            </w:r>
          </w:p>
          <w:p w14:paraId="44106B97" w14:textId="77777777" w:rsidR="0013617B" w:rsidRDefault="0013617B" w:rsidP="0013617B">
            <w:pPr>
              <w:tabs>
                <w:tab w:val="left" w:pos="180"/>
              </w:tabs>
              <w:ind w:left="180" w:right="270"/>
              <w:rPr>
                <w:rFonts w:asciiTheme="minorHAnsi" w:hAnsiTheme="minorHAnsi" w:cstheme="minorHAnsi"/>
                <w:sz w:val="18"/>
                <w:szCs w:val="18"/>
              </w:rPr>
            </w:pPr>
            <w:r w:rsidRPr="0063074C">
              <w:rPr>
                <w:rFonts w:asciiTheme="minorHAnsi" w:hAnsiTheme="minorHAnsi" w:cstheme="minorHAnsi"/>
                <w:sz w:val="18"/>
                <w:szCs w:val="18"/>
              </w:rPr>
              <w:t>Kathy Stilwell</w:t>
            </w:r>
          </w:p>
          <w:p w14:paraId="44FC483C" w14:textId="77777777" w:rsidR="0013617B" w:rsidRDefault="0013617B" w:rsidP="0013617B">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Eric Jennings</w:t>
            </w:r>
          </w:p>
          <w:p w14:paraId="1D6C1179" w14:textId="77777777" w:rsidR="0013617B" w:rsidRDefault="0013617B" w:rsidP="0013617B">
            <w:pPr>
              <w:tabs>
                <w:tab w:val="left" w:pos="180"/>
              </w:tabs>
              <w:ind w:left="180" w:right="270"/>
              <w:rPr>
                <w:rFonts w:asciiTheme="minorHAnsi" w:hAnsiTheme="minorHAnsi" w:cstheme="minorHAnsi"/>
                <w:sz w:val="18"/>
                <w:szCs w:val="18"/>
              </w:rPr>
            </w:pPr>
            <w:r>
              <w:rPr>
                <w:rFonts w:asciiTheme="minorHAnsi" w:hAnsiTheme="minorHAnsi" w:cstheme="minorHAnsi"/>
                <w:sz w:val="18"/>
                <w:szCs w:val="18"/>
              </w:rPr>
              <w:t>Reno Nackos</w:t>
            </w:r>
          </w:p>
          <w:p w14:paraId="5B2A4069" w14:textId="55E7031B" w:rsidR="004464C3" w:rsidRPr="004464C3" w:rsidRDefault="0013617B" w:rsidP="0013617B">
            <w:pPr>
              <w:spacing w:line="259" w:lineRule="auto"/>
              <w:jc w:val="center"/>
              <w:rPr>
                <w:color w:val="auto"/>
                <w:kern w:val="0"/>
                <w:sz w:val="20"/>
                <w:szCs w:val="20"/>
              </w:rPr>
            </w:pPr>
            <w:r>
              <w:rPr>
                <w:rFonts w:asciiTheme="minorHAnsi" w:hAnsiTheme="minorHAnsi" w:cstheme="minorHAnsi"/>
                <w:sz w:val="18"/>
                <w:szCs w:val="18"/>
              </w:rPr>
              <w:t>Michael Smith/Hayley Simkins</w:t>
            </w:r>
          </w:p>
        </w:tc>
      </w:tr>
      <w:tr w:rsidR="004464C3" w:rsidRPr="004464C3" w14:paraId="58D3B258" w14:textId="77777777" w:rsidTr="00303E0B">
        <w:trPr>
          <w:trHeight w:val="1608"/>
        </w:trPr>
        <w:tc>
          <w:tcPr>
            <w:tcW w:w="805" w:type="dxa"/>
            <w:vAlign w:val="center"/>
          </w:tcPr>
          <w:p w14:paraId="39A304C3"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How</w:t>
            </w:r>
          </w:p>
        </w:tc>
        <w:tc>
          <w:tcPr>
            <w:tcW w:w="2790" w:type="dxa"/>
            <w:shd w:val="clear" w:color="auto" w:fill="D9E2F3"/>
            <w:vAlign w:val="center"/>
          </w:tcPr>
          <w:p w14:paraId="3DFA730C"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Monthly leadership meetings, staff meeting/LID, PLC work and SIP</w:t>
            </w:r>
          </w:p>
        </w:tc>
        <w:tc>
          <w:tcPr>
            <w:tcW w:w="1980" w:type="dxa"/>
            <w:shd w:val="clear" w:color="auto" w:fill="B4C6E7"/>
            <w:vAlign w:val="center"/>
          </w:tcPr>
          <w:p w14:paraId="4C1C74C4"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Teachers submit student concern form, weekly meetings, Provide and track services/resources</w:t>
            </w:r>
          </w:p>
        </w:tc>
        <w:tc>
          <w:tcPr>
            <w:tcW w:w="3330" w:type="dxa"/>
            <w:shd w:val="clear" w:color="auto" w:fill="B4C6E7"/>
            <w:vAlign w:val="center"/>
          </w:tcPr>
          <w:p w14:paraId="7AB86222"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Weekly meetings monitoring data and instruction/On-going coaching and support</w:t>
            </w:r>
            <w:r w:rsidRPr="004464C3">
              <w:rPr>
                <w:color w:val="auto"/>
                <w:kern w:val="0"/>
                <w:sz w:val="20"/>
                <w:szCs w:val="20"/>
              </w:rPr>
              <w:br/>
              <w:t>2x/year CAST meetings (Nov and Mar)</w:t>
            </w:r>
          </w:p>
          <w:p w14:paraId="0E99B7E1"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PLC meeting support</w:t>
            </w:r>
          </w:p>
        </w:tc>
        <w:tc>
          <w:tcPr>
            <w:tcW w:w="2610" w:type="dxa"/>
            <w:shd w:val="clear" w:color="auto" w:fill="8EAADB"/>
            <w:vAlign w:val="center"/>
          </w:tcPr>
          <w:p w14:paraId="3A2FDA3A"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Weekly meetings, referrals, parents attend along with classroom teacher</w:t>
            </w:r>
          </w:p>
        </w:tc>
      </w:tr>
      <w:tr w:rsidR="004464C3" w:rsidRPr="004464C3" w14:paraId="689CF538" w14:textId="77777777" w:rsidTr="001E6F78">
        <w:trPr>
          <w:trHeight w:val="620"/>
        </w:trPr>
        <w:tc>
          <w:tcPr>
            <w:tcW w:w="805" w:type="dxa"/>
            <w:vAlign w:val="center"/>
          </w:tcPr>
          <w:p w14:paraId="4C6DBA8D" w14:textId="77777777" w:rsidR="004464C3" w:rsidRPr="004464C3" w:rsidRDefault="004464C3" w:rsidP="00003056">
            <w:pPr>
              <w:spacing w:line="259" w:lineRule="auto"/>
              <w:jc w:val="center"/>
              <w:rPr>
                <w:color w:val="auto"/>
                <w:kern w:val="0"/>
                <w:sz w:val="20"/>
                <w:szCs w:val="20"/>
              </w:rPr>
            </w:pPr>
            <w:r w:rsidRPr="004464C3">
              <w:rPr>
                <w:color w:val="auto"/>
                <w:kern w:val="0"/>
                <w:sz w:val="20"/>
                <w:szCs w:val="20"/>
              </w:rPr>
              <w:t>When</w:t>
            </w:r>
          </w:p>
        </w:tc>
        <w:tc>
          <w:tcPr>
            <w:tcW w:w="2790" w:type="dxa"/>
            <w:shd w:val="clear" w:color="auto" w:fill="D9E2F3"/>
            <w:vAlign w:val="center"/>
          </w:tcPr>
          <w:p w14:paraId="289A923C" w14:textId="56DA6DEF" w:rsidR="004464C3" w:rsidRPr="004464C3" w:rsidRDefault="004464C3" w:rsidP="00003056">
            <w:pPr>
              <w:spacing w:line="259" w:lineRule="auto"/>
              <w:jc w:val="center"/>
              <w:rPr>
                <w:color w:val="auto"/>
                <w:kern w:val="0"/>
                <w:sz w:val="20"/>
                <w:szCs w:val="20"/>
              </w:rPr>
            </w:pPr>
            <w:r w:rsidRPr="004464C3">
              <w:rPr>
                <w:color w:val="auto"/>
                <w:kern w:val="0"/>
                <w:sz w:val="20"/>
                <w:szCs w:val="20"/>
              </w:rPr>
              <w:t>Monthly Wednesday</w:t>
            </w:r>
            <w:r w:rsidR="001E6F78">
              <w:rPr>
                <w:color w:val="auto"/>
                <w:kern w:val="0"/>
                <w:sz w:val="20"/>
                <w:szCs w:val="20"/>
              </w:rPr>
              <w:t>s</w:t>
            </w:r>
            <w:r w:rsidRPr="004464C3">
              <w:rPr>
                <w:color w:val="auto"/>
                <w:kern w:val="0"/>
                <w:sz w:val="20"/>
                <w:szCs w:val="20"/>
              </w:rPr>
              <w:br/>
              <w:t>3:45-4:55 pm</w:t>
            </w:r>
          </w:p>
        </w:tc>
        <w:tc>
          <w:tcPr>
            <w:tcW w:w="1980" w:type="dxa"/>
            <w:shd w:val="clear" w:color="auto" w:fill="B4C6E7"/>
            <w:vAlign w:val="center"/>
          </w:tcPr>
          <w:p w14:paraId="4CE8C78F" w14:textId="23F1614C" w:rsidR="004464C3" w:rsidRPr="004464C3" w:rsidRDefault="004464C3" w:rsidP="00003056">
            <w:pPr>
              <w:spacing w:line="259" w:lineRule="auto"/>
              <w:jc w:val="center"/>
              <w:rPr>
                <w:color w:val="auto"/>
                <w:kern w:val="0"/>
                <w:sz w:val="20"/>
                <w:szCs w:val="20"/>
              </w:rPr>
            </w:pPr>
            <w:r w:rsidRPr="004464C3">
              <w:rPr>
                <w:color w:val="auto"/>
                <w:kern w:val="0"/>
                <w:sz w:val="20"/>
                <w:szCs w:val="20"/>
              </w:rPr>
              <w:t>Weekly Tuesdays</w:t>
            </w:r>
            <w:r w:rsidRPr="004464C3">
              <w:rPr>
                <w:color w:val="auto"/>
                <w:kern w:val="0"/>
                <w:sz w:val="20"/>
                <w:szCs w:val="20"/>
              </w:rPr>
              <w:br/>
            </w:r>
            <w:r w:rsidR="001E6F78">
              <w:rPr>
                <w:color w:val="auto"/>
                <w:kern w:val="0"/>
                <w:sz w:val="20"/>
                <w:szCs w:val="20"/>
              </w:rPr>
              <w:t>4:00</w:t>
            </w:r>
            <w:r w:rsidRPr="004464C3">
              <w:rPr>
                <w:color w:val="auto"/>
                <w:kern w:val="0"/>
                <w:sz w:val="20"/>
                <w:szCs w:val="20"/>
              </w:rPr>
              <w:t xml:space="preserve"> - 5:</w:t>
            </w:r>
            <w:r w:rsidR="006F6815">
              <w:rPr>
                <w:color w:val="auto"/>
                <w:kern w:val="0"/>
                <w:sz w:val="20"/>
                <w:szCs w:val="20"/>
              </w:rPr>
              <w:t>15</w:t>
            </w:r>
            <w:r w:rsidRPr="004464C3">
              <w:rPr>
                <w:color w:val="auto"/>
                <w:kern w:val="0"/>
                <w:sz w:val="20"/>
                <w:szCs w:val="20"/>
              </w:rPr>
              <w:t xml:space="preserve"> pm</w:t>
            </w:r>
          </w:p>
        </w:tc>
        <w:tc>
          <w:tcPr>
            <w:tcW w:w="3330" w:type="dxa"/>
            <w:shd w:val="clear" w:color="auto" w:fill="B4C6E7"/>
            <w:vAlign w:val="center"/>
          </w:tcPr>
          <w:p w14:paraId="466C2168" w14:textId="77777777" w:rsidR="004464C3" w:rsidRDefault="004464C3" w:rsidP="00003056">
            <w:pPr>
              <w:spacing w:line="259" w:lineRule="auto"/>
              <w:jc w:val="center"/>
              <w:rPr>
                <w:color w:val="auto"/>
                <w:kern w:val="0"/>
                <w:sz w:val="20"/>
                <w:szCs w:val="20"/>
              </w:rPr>
            </w:pPr>
            <w:r w:rsidRPr="004464C3">
              <w:rPr>
                <w:color w:val="auto"/>
                <w:kern w:val="0"/>
                <w:sz w:val="20"/>
                <w:szCs w:val="20"/>
              </w:rPr>
              <w:t xml:space="preserve">Weekly </w:t>
            </w:r>
          </w:p>
          <w:p w14:paraId="193CA8E5" w14:textId="4487366D" w:rsidR="001E6F78" w:rsidRPr="004464C3" w:rsidRDefault="001E6F78" w:rsidP="00003056">
            <w:pPr>
              <w:spacing w:line="259" w:lineRule="auto"/>
              <w:jc w:val="center"/>
              <w:rPr>
                <w:color w:val="auto"/>
                <w:kern w:val="0"/>
                <w:sz w:val="20"/>
                <w:szCs w:val="20"/>
              </w:rPr>
            </w:pPr>
            <w:r>
              <w:rPr>
                <w:color w:val="auto"/>
                <w:kern w:val="0"/>
                <w:sz w:val="20"/>
                <w:szCs w:val="20"/>
              </w:rPr>
              <w:t>TBD</w:t>
            </w:r>
          </w:p>
        </w:tc>
        <w:tc>
          <w:tcPr>
            <w:tcW w:w="2610" w:type="dxa"/>
            <w:shd w:val="clear" w:color="auto" w:fill="8EAADB"/>
            <w:vAlign w:val="center"/>
          </w:tcPr>
          <w:p w14:paraId="47281AE7" w14:textId="13083231" w:rsidR="004464C3" w:rsidRPr="004464C3" w:rsidRDefault="004464C3" w:rsidP="00003056">
            <w:pPr>
              <w:spacing w:line="259" w:lineRule="auto"/>
              <w:jc w:val="center"/>
              <w:rPr>
                <w:color w:val="auto"/>
                <w:kern w:val="0"/>
                <w:sz w:val="20"/>
                <w:szCs w:val="20"/>
              </w:rPr>
            </w:pPr>
            <w:r w:rsidRPr="004464C3">
              <w:rPr>
                <w:color w:val="auto"/>
                <w:kern w:val="0"/>
                <w:sz w:val="20"/>
                <w:szCs w:val="20"/>
              </w:rPr>
              <w:t>Weekly Fridays</w:t>
            </w:r>
            <w:r w:rsidRPr="004464C3">
              <w:rPr>
                <w:color w:val="auto"/>
                <w:kern w:val="0"/>
                <w:sz w:val="20"/>
                <w:szCs w:val="20"/>
              </w:rPr>
              <w:br/>
              <w:t>8:</w:t>
            </w:r>
            <w:r w:rsidR="0090153C">
              <w:rPr>
                <w:color w:val="auto"/>
                <w:kern w:val="0"/>
                <w:sz w:val="20"/>
                <w:szCs w:val="20"/>
              </w:rPr>
              <w:t>00</w:t>
            </w:r>
            <w:r w:rsidRPr="004464C3">
              <w:rPr>
                <w:color w:val="auto"/>
                <w:kern w:val="0"/>
                <w:sz w:val="20"/>
                <w:szCs w:val="20"/>
              </w:rPr>
              <w:t xml:space="preserve"> – 9:00 am</w:t>
            </w:r>
          </w:p>
        </w:tc>
      </w:tr>
    </w:tbl>
    <w:p w14:paraId="7C401564" w14:textId="073DBB3A" w:rsidR="00BE055C" w:rsidRDefault="005915AE" w:rsidP="00BE055C">
      <w:pPr>
        <w:rPr>
          <w:rFonts w:asciiTheme="minorHAnsi" w:hAnsiTheme="minorHAnsi" w:cstheme="minorHAnsi"/>
          <w:b/>
          <w:bCs/>
          <w:color w:val="auto"/>
          <w:kern w:val="0"/>
          <w:sz w:val="24"/>
          <w:szCs w:val="24"/>
        </w:rPr>
      </w:pPr>
      <w:r>
        <w:rPr>
          <w:rFonts w:asciiTheme="minorHAnsi" w:hAnsiTheme="minorHAnsi" w:cstheme="minorHAnsi"/>
          <w:b/>
          <w:bCs/>
          <w:color w:val="auto"/>
        </w:rPr>
        <w:br w:type="page"/>
      </w:r>
    </w:p>
    <w:p w14:paraId="44CA4977" w14:textId="0B3420CE" w:rsidR="0068242E" w:rsidRPr="00BC076E" w:rsidRDefault="0068242E" w:rsidP="0068242E">
      <w:pPr>
        <w:tabs>
          <w:tab w:val="left" w:pos="180"/>
        </w:tabs>
        <w:ind w:right="270"/>
        <w:rPr>
          <w:rFonts w:asciiTheme="minorHAnsi" w:hAnsiTheme="minorHAnsi" w:cstheme="minorHAnsi"/>
          <w:b/>
          <w:bCs/>
          <w:sz w:val="22"/>
          <w:szCs w:val="22"/>
          <w:u w:val="single"/>
        </w:rPr>
      </w:pPr>
      <w:r w:rsidRPr="00BC076E">
        <w:rPr>
          <w:rFonts w:asciiTheme="minorHAnsi" w:hAnsiTheme="minorHAnsi" w:cstheme="minorHAnsi"/>
          <w:b/>
          <w:bCs/>
          <w:sz w:val="22"/>
          <w:szCs w:val="22"/>
          <w:u w:val="single"/>
        </w:rPr>
        <w:lastRenderedPageBreak/>
        <w:t>Positive Behavior Interventions and Supports</w:t>
      </w:r>
    </w:p>
    <w:p w14:paraId="6214C94F" w14:textId="6EB3FB28" w:rsidR="002F2E3F" w:rsidRPr="00BC076E" w:rsidRDefault="002F2E3F" w:rsidP="002F2E3F">
      <w:pPr>
        <w:rPr>
          <w:rFonts w:asciiTheme="minorHAnsi" w:hAnsiTheme="minorHAnsi" w:cstheme="minorHAnsi"/>
          <w:sz w:val="22"/>
          <w:szCs w:val="22"/>
        </w:rPr>
      </w:pPr>
      <w:r w:rsidRPr="00BC076E">
        <w:rPr>
          <w:rFonts w:asciiTheme="minorHAnsi" w:hAnsiTheme="minorHAnsi" w:cstheme="minorHAnsi"/>
          <w:sz w:val="22"/>
          <w:szCs w:val="22"/>
        </w:rPr>
        <w:t>All teachers are expected to implement the Garfield PBIS (</w:t>
      </w:r>
      <w:r w:rsidRPr="00BC076E">
        <w:rPr>
          <w:rFonts w:asciiTheme="minorHAnsi" w:hAnsiTheme="minorHAnsi" w:cstheme="minorHAnsi"/>
          <w:i/>
          <w:sz w:val="22"/>
          <w:szCs w:val="22"/>
        </w:rPr>
        <w:t>Positive Behavioral Interventions and Support</w:t>
      </w:r>
      <w:r w:rsidRPr="00BC076E">
        <w:rPr>
          <w:rFonts w:asciiTheme="minorHAnsi" w:hAnsiTheme="minorHAnsi" w:cstheme="minorHAnsi"/>
          <w:sz w:val="22"/>
          <w:szCs w:val="22"/>
        </w:rPr>
        <w:t xml:space="preserve">) behavior management system and use it as a guide with all students.  </w:t>
      </w:r>
    </w:p>
    <w:p w14:paraId="527BCC3E" w14:textId="77777777" w:rsidR="002F2E3F" w:rsidRPr="00BC076E" w:rsidRDefault="002F2E3F" w:rsidP="002F2E3F">
      <w:pPr>
        <w:ind w:left="720" w:hanging="720"/>
        <w:rPr>
          <w:rFonts w:asciiTheme="minorHAnsi" w:hAnsiTheme="minorHAnsi" w:cstheme="minorHAnsi"/>
          <w:sz w:val="22"/>
          <w:szCs w:val="22"/>
        </w:rPr>
      </w:pPr>
    </w:p>
    <w:p w14:paraId="7257399E" w14:textId="77777777" w:rsidR="002F2E3F" w:rsidRPr="00BC076E" w:rsidRDefault="002F2E3F" w:rsidP="002F2E3F">
      <w:pPr>
        <w:rPr>
          <w:rFonts w:asciiTheme="minorHAnsi" w:hAnsiTheme="minorHAnsi" w:cstheme="minorHAnsi"/>
          <w:sz w:val="22"/>
          <w:szCs w:val="22"/>
        </w:rPr>
      </w:pPr>
      <w:r w:rsidRPr="00BC076E">
        <w:rPr>
          <w:rFonts w:asciiTheme="minorHAnsi" w:hAnsiTheme="minorHAnsi" w:cstheme="minorHAnsi"/>
          <w:sz w:val="22"/>
          <w:szCs w:val="22"/>
        </w:rPr>
        <w:t>Teachers should discuss with their students the rules governing student behavior at school and they should continue to remind them about safety on the way to and from school. Routines and procedures should be taught during the first two weeks of school and should be reviewed consistently throughout the year.</w:t>
      </w:r>
    </w:p>
    <w:p w14:paraId="174A4D19" w14:textId="11BB81E6" w:rsidR="002F2E3F" w:rsidRPr="00BC076E" w:rsidRDefault="002F2E3F" w:rsidP="002F2E3F">
      <w:pPr>
        <w:rPr>
          <w:rFonts w:asciiTheme="minorHAnsi" w:hAnsiTheme="minorHAnsi" w:cstheme="minorHAnsi"/>
          <w:sz w:val="22"/>
          <w:szCs w:val="22"/>
        </w:rPr>
      </w:pPr>
    </w:p>
    <w:p w14:paraId="7BFCF32A" w14:textId="77777777" w:rsidR="002F2E3F" w:rsidRPr="00BC076E" w:rsidRDefault="002F2E3F" w:rsidP="002F2E3F">
      <w:pPr>
        <w:rPr>
          <w:rFonts w:asciiTheme="minorHAnsi" w:hAnsiTheme="minorHAnsi" w:cstheme="minorHAnsi"/>
          <w:sz w:val="22"/>
          <w:szCs w:val="22"/>
        </w:rPr>
      </w:pPr>
      <w:r w:rsidRPr="00BC076E">
        <w:rPr>
          <w:rFonts w:asciiTheme="minorHAnsi" w:hAnsiTheme="minorHAnsi" w:cstheme="minorHAnsi"/>
          <w:sz w:val="22"/>
          <w:szCs w:val="22"/>
        </w:rPr>
        <w:t xml:space="preserve">The principal, assistant </w:t>
      </w:r>
      <w:proofErr w:type="gramStart"/>
      <w:r w:rsidRPr="00BC076E">
        <w:rPr>
          <w:rFonts w:asciiTheme="minorHAnsi" w:hAnsiTheme="minorHAnsi" w:cstheme="minorHAnsi"/>
          <w:sz w:val="22"/>
          <w:szCs w:val="22"/>
        </w:rPr>
        <w:t>principal</w:t>
      </w:r>
      <w:proofErr w:type="gramEnd"/>
      <w:r w:rsidRPr="00BC076E">
        <w:rPr>
          <w:rFonts w:asciiTheme="minorHAnsi" w:hAnsiTheme="minorHAnsi" w:cstheme="minorHAnsi"/>
          <w:sz w:val="22"/>
          <w:szCs w:val="22"/>
        </w:rPr>
        <w:t xml:space="preserve"> and support staff, are available to assist any staff member with counseling and/or discipline needs of students. Emergency situations should be brought to the attention of the principal as soon as possible. Non-emergency situations should be referred using the student concern form found on the Garfield staff canvas course.</w:t>
      </w:r>
    </w:p>
    <w:p w14:paraId="32098E6A" w14:textId="77777777" w:rsidR="002F2E3F" w:rsidRPr="00BC076E" w:rsidRDefault="002F2E3F" w:rsidP="002F2E3F">
      <w:pPr>
        <w:rPr>
          <w:rFonts w:asciiTheme="minorHAnsi" w:hAnsiTheme="minorHAnsi" w:cstheme="minorHAnsi"/>
          <w:sz w:val="22"/>
          <w:szCs w:val="22"/>
        </w:rPr>
      </w:pPr>
    </w:p>
    <w:p w14:paraId="5D3F2570" w14:textId="038CAB32" w:rsidR="002F2E3F" w:rsidRPr="00E71F49" w:rsidRDefault="002F2E3F" w:rsidP="002F2E3F">
      <w:pPr>
        <w:tabs>
          <w:tab w:val="left" w:pos="180"/>
        </w:tabs>
        <w:ind w:right="270"/>
        <w:rPr>
          <w:rFonts w:asciiTheme="minorHAnsi" w:hAnsiTheme="minorHAnsi" w:cstheme="minorHAnsi"/>
          <w:b/>
          <w:bCs/>
          <w:sz w:val="22"/>
          <w:szCs w:val="22"/>
        </w:rPr>
      </w:pPr>
      <w:r w:rsidRPr="00E71F49">
        <w:rPr>
          <w:rFonts w:asciiTheme="minorHAnsi" w:hAnsiTheme="minorHAnsi" w:cstheme="minorHAnsi"/>
          <w:b/>
          <w:bCs/>
          <w:sz w:val="22"/>
          <w:szCs w:val="22"/>
        </w:rPr>
        <w:t>Tiger Pride</w:t>
      </w:r>
    </w:p>
    <w:p w14:paraId="5A8C1865" w14:textId="77777777" w:rsidR="002F2E3F" w:rsidRPr="00E71F49" w:rsidRDefault="002F2E3F" w:rsidP="002F2E3F">
      <w:pPr>
        <w:tabs>
          <w:tab w:val="left" w:pos="180"/>
        </w:tabs>
        <w:ind w:right="270"/>
        <w:rPr>
          <w:rFonts w:asciiTheme="minorHAnsi" w:hAnsiTheme="minorHAnsi" w:cstheme="minorHAnsi"/>
          <w:sz w:val="22"/>
          <w:szCs w:val="22"/>
        </w:rPr>
      </w:pPr>
      <w:r w:rsidRPr="00E71F49">
        <w:rPr>
          <w:rFonts w:asciiTheme="minorHAnsi" w:hAnsiTheme="minorHAnsi" w:cstheme="minorHAnsi"/>
          <w:sz w:val="22"/>
          <w:szCs w:val="22"/>
        </w:rPr>
        <w:t xml:space="preserve">Garfield Tigers are </w:t>
      </w:r>
      <w:r w:rsidRPr="00E71F49">
        <w:rPr>
          <w:rFonts w:asciiTheme="minorHAnsi" w:hAnsiTheme="minorHAnsi" w:cstheme="minorHAnsi"/>
          <w:b/>
          <w:bCs/>
          <w:sz w:val="22"/>
          <w:szCs w:val="22"/>
        </w:rPr>
        <w:t xml:space="preserve">Responsible, Respectful, Safe, and Kind.  </w:t>
      </w:r>
      <w:r w:rsidRPr="00E71F49">
        <w:rPr>
          <w:rFonts w:asciiTheme="minorHAnsi" w:hAnsiTheme="minorHAnsi" w:cstheme="minorHAnsi"/>
          <w:sz w:val="22"/>
          <w:szCs w:val="22"/>
        </w:rPr>
        <w:t xml:space="preserve">These are the core values of our </w:t>
      </w:r>
      <w:proofErr w:type="gramStart"/>
      <w:r w:rsidRPr="00E71F49">
        <w:rPr>
          <w:rFonts w:asciiTheme="minorHAnsi" w:hAnsiTheme="minorHAnsi" w:cstheme="minorHAnsi"/>
          <w:sz w:val="22"/>
          <w:szCs w:val="22"/>
        </w:rPr>
        <w:t>school</w:t>
      </w:r>
      <w:proofErr w:type="gramEnd"/>
      <w:r w:rsidRPr="00E71F49">
        <w:rPr>
          <w:rFonts w:asciiTheme="minorHAnsi" w:hAnsiTheme="minorHAnsi" w:cstheme="minorHAnsi"/>
          <w:sz w:val="22"/>
          <w:szCs w:val="22"/>
        </w:rPr>
        <w:t xml:space="preserve"> and we teach these and all behavior expectations to our students.</w:t>
      </w:r>
    </w:p>
    <w:p w14:paraId="4B90CB4F" w14:textId="77777777" w:rsidR="002F2E3F" w:rsidRPr="00E71F49" w:rsidRDefault="002F2E3F" w:rsidP="002F2E3F">
      <w:pPr>
        <w:pStyle w:val="Default"/>
        <w:ind w:left="810" w:right="360"/>
        <w:rPr>
          <w:rFonts w:asciiTheme="minorHAnsi" w:hAnsiTheme="minorHAnsi" w:cstheme="minorHAnsi"/>
          <w:b/>
          <w:bCs/>
          <w:color w:val="auto"/>
          <w:sz w:val="22"/>
          <w:szCs w:val="22"/>
        </w:rPr>
      </w:pPr>
    </w:p>
    <w:p w14:paraId="0CD46FC4" w14:textId="77777777" w:rsidR="002F2E3F" w:rsidRPr="00E71F49" w:rsidRDefault="002F2E3F" w:rsidP="002F2E3F">
      <w:pPr>
        <w:pStyle w:val="Default"/>
        <w:ind w:right="360"/>
        <w:rPr>
          <w:rFonts w:asciiTheme="minorHAnsi" w:hAnsiTheme="minorHAnsi" w:cstheme="minorHAnsi"/>
          <w:b/>
          <w:bCs/>
          <w:color w:val="auto"/>
          <w:sz w:val="22"/>
          <w:szCs w:val="22"/>
        </w:rPr>
      </w:pPr>
      <w:r w:rsidRPr="00E71F49">
        <w:rPr>
          <w:rFonts w:asciiTheme="minorHAnsi" w:hAnsiTheme="minorHAnsi" w:cstheme="minorHAnsi"/>
          <w:b/>
          <w:bCs/>
          <w:color w:val="auto"/>
          <w:sz w:val="22"/>
          <w:szCs w:val="22"/>
        </w:rPr>
        <w:t xml:space="preserve">PAWs Tickets </w:t>
      </w:r>
    </w:p>
    <w:p w14:paraId="4CD0726B" w14:textId="006549ED" w:rsidR="002F2E3F" w:rsidRPr="00E71F49" w:rsidRDefault="002F2E3F" w:rsidP="4ADE719B">
      <w:pPr>
        <w:pStyle w:val="Default"/>
        <w:ind w:right="360"/>
        <w:rPr>
          <w:rFonts w:asciiTheme="minorHAnsi" w:hAnsiTheme="minorHAnsi" w:cstheme="minorBidi"/>
          <w:color w:val="auto"/>
          <w:sz w:val="22"/>
          <w:szCs w:val="22"/>
        </w:rPr>
      </w:pPr>
      <w:r w:rsidRPr="4ADE719B">
        <w:rPr>
          <w:rFonts w:asciiTheme="minorHAnsi" w:hAnsiTheme="minorHAnsi" w:cstheme="minorBidi"/>
          <w:color w:val="auto"/>
          <w:sz w:val="22"/>
          <w:szCs w:val="22"/>
        </w:rPr>
        <w:t xml:space="preserve">Students should be receiving a 5:1 ratio of positive to corrective feedback.  Students should be taught expected behaviors and rewarded for those behaviors.  PAWs tickets are to be given in all classrooms regularly.  Weekly PAWs drawings are done in each classroom.  </w:t>
      </w:r>
      <w:r w:rsidR="15B5BC14" w:rsidRPr="4ADE719B">
        <w:rPr>
          <w:rFonts w:asciiTheme="minorHAnsi" w:hAnsiTheme="minorHAnsi" w:cstheme="minorBidi"/>
          <w:color w:val="auto"/>
          <w:sz w:val="22"/>
          <w:szCs w:val="22"/>
        </w:rPr>
        <w:t>Winners'</w:t>
      </w:r>
      <w:r w:rsidRPr="4ADE719B">
        <w:rPr>
          <w:rFonts w:asciiTheme="minorHAnsi" w:hAnsiTheme="minorHAnsi" w:cstheme="minorBidi"/>
          <w:color w:val="auto"/>
          <w:sz w:val="22"/>
          <w:szCs w:val="22"/>
        </w:rPr>
        <w:t xml:space="preserve"> names need to be sent for our weekly Friday drawings.</w:t>
      </w:r>
    </w:p>
    <w:p w14:paraId="73C23FE5" w14:textId="77777777" w:rsidR="002F2E3F" w:rsidRPr="00E71F49" w:rsidRDefault="002F2E3F" w:rsidP="002F2E3F">
      <w:pPr>
        <w:pStyle w:val="Default"/>
        <w:ind w:right="360"/>
        <w:rPr>
          <w:rFonts w:asciiTheme="minorHAnsi" w:hAnsiTheme="minorHAnsi" w:cstheme="minorHAnsi"/>
          <w:b/>
          <w:bCs/>
          <w:color w:val="auto"/>
          <w:sz w:val="22"/>
          <w:szCs w:val="22"/>
        </w:rPr>
      </w:pPr>
    </w:p>
    <w:p w14:paraId="7E1A29E6" w14:textId="77777777" w:rsidR="002F2E3F" w:rsidRPr="00E71F49" w:rsidRDefault="002F2E3F" w:rsidP="002F2E3F">
      <w:pPr>
        <w:pStyle w:val="Default"/>
        <w:ind w:right="360"/>
        <w:rPr>
          <w:rFonts w:asciiTheme="minorHAnsi" w:hAnsiTheme="minorHAnsi" w:cstheme="minorHAnsi"/>
          <w:b/>
          <w:bCs/>
          <w:color w:val="auto"/>
          <w:sz w:val="22"/>
          <w:szCs w:val="22"/>
        </w:rPr>
      </w:pPr>
      <w:r w:rsidRPr="00E71F49">
        <w:rPr>
          <w:rFonts w:asciiTheme="minorHAnsi" w:hAnsiTheme="minorHAnsi" w:cstheme="minorHAnsi"/>
          <w:b/>
          <w:bCs/>
          <w:color w:val="auto"/>
          <w:sz w:val="22"/>
          <w:szCs w:val="22"/>
        </w:rPr>
        <w:t xml:space="preserve">Student of the Month </w:t>
      </w:r>
    </w:p>
    <w:p w14:paraId="4CC66A8B" w14:textId="77777777" w:rsidR="002F2E3F" w:rsidRPr="00E71F49" w:rsidRDefault="002F2E3F" w:rsidP="002F2E3F">
      <w:pPr>
        <w:pStyle w:val="Default"/>
        <w:ind w:right="360"/>
        <w:rPr>
          <w:rFonts w:asciiTheme="minorHAnsi" w:hAnsiTheme="minorHAnsi" w:cstheme="minorHAnsi"/>
          <w:color w:val="auto"/>
          <w:sz w:val="22"/>
          <w:szCs w:val="22"/>
        </w:rPr>
      </w:pPr>
      <w:r w:rsidRPr="00E71F49">
        <w:rPr>
          <w:rFonts w:asciiTheme="minorHAnsi" w:hAnsiTheme="minorHAnsi" w:cstheme="minorHAnsi"/>
          <w:color w:val="auto"/>
          <w:sz w:val="22"/>
          <w:szCs w:val="22"/>
        </w:rPr>
        <w:t xml:space="preserve">Each month students are chosen as student of the month from each classroom based on their embodiment of the monthly Tiger Pride theme (see chart below).  Names are sent one week prior to the assembly to our office assistant, </w:t>
      </w:r>
      <w:proofErr w:type="spellStart"/>
      <w:r w:rsidRPr="00E71F49">
        <w:rPr>
          <w:rFonts w:asciiTheme="minorHAnsi" w:hAnsiTheme="minorHAnsi" w:cstheme="minorHAnsi"/>
          <w:color w:val="auto"/>
          <w:sz w:val="22"/>
          <w:szCs w:val="22"/>
        </w:rPr>
        <w:t>Kesley</w:t>
      </w:r>
      <w:proofErr w:type="spellEnd"/>
      <w:r w:rsidRPr="00E71F49">
        <w:rPr>
          <w:rFonts w:asciiTheme="minorHAnsi" w:hAnsiTheme="minorHAnsi" w:cstheme="minorHAnsi"/>
          <w:color w:val="auto"/>
          <w:sz w:val="22"/>
          <w:szCs w:val="22"/>
        </w:rPr>
        <w:t xml:space="preserve"> </w:t>
      </w:r>
      <w:proofErr w:type="spellStart"/>
      <w:r w:rsidRPr="00E71F49">
        <w:rPr>
          <w:rFonts w:asciiTheme="minorHAnsi" w:hAnsiTheme="minorHAnsi" w:cstheme="minorHAnsi"/>
          <w:color w:val="auto"/>
          <w:sz w:val="22"/>
          <w:szCs w:val="22"/>
        </w:rPr>
        <w:t>Gerla</w:t>
      </w:r>
      <w:proofErr w:type="spellEnd"/>
      <w:r w:rsidRPr="00E71F49">
        <w:rPr>
          <w:rFonts w:asciiTheme="minorHAnsi" w:hAnsiTheme="minorHAnsi" w:cstheme="minorHAnsi"/>
          <w:color w:val="auto"/>
          <w:sz w:val="22"/>
          <w:szCs w:val="22"/>
        </w:rPr>
        <w:t xml:space="preserve">.  </w:t>
      </w:r>
    </w:p>
    <w:p w14:paraId="72F2386D" w14:textId="0688D56F" w:rsidR="002F2E3F" w:rsidRPr="00E71F49" w:rsidRDefault="002F2E3F" w:rsidP="002F2E3F">
      <w:pPr>
        <w:pStyle w:val="Default"/>
        <w:ind w:right="360"/>
        <w:rPr>
          <w:rFonts w:asciiTheme="minorHAnsi" w:hAnsiTheme="minorHAnsi" w:cstheme="minorHAnsi"/>
          <w:color w:val="auto"/>
          <w:sz w:val="22"/>
          <w:szCs w:val="22"/>
        </w:rPr>
      </w:pPr>
    </w:p>
    <w:p w14:paraId="516B96F2" w14:textId="77777777" w:rsidR="002F2E3F" w:rsidRPr="00E71F49" w:rsidRDefault="002F2E3F" w:rsidP="002F2E3F">
      <w:pPr>
        <w:pStyle w:val="Default"/>
        <w:ind w:right="360"/>
        <w:rPr>
          <w:rFonts w:asciiTheme="minorHAnsi" w:hAnsiTheme="minorHAnsi" w:cstheme="minorHAnsi"/>
          <w:b/>
          <w:bCs/>
          <w:color w:val="auto"/>
          <w:sz w:val="22"/>
          <w:szCs w:val="22"/>
        </w:rPr>
      </w:pPr>
      <w:r w:rsidRPr="00E71F49">
        <w:rPr>
          <w:rFonts w:asciiTheme="minorHAnsi" w:hAnsiTheme="minorHAnsi" w:cstheme="minorHAnsi"/>
          <w:b/>
          <w:bCs/>
          <w:color w:val="auto"/>
          <w:sz w:val="22"/>
          <w:szCs w:val="22"/>
        </w:rPr>
        <w:t>Tiger Pride Assemblies</w:t>
      </w:r>
    </w:p>
    <w:p w14:paraId="7ACC57B0" w14:textId="77777777" w:rsidR="004A53A6" w:rsidRDefault="00D769B9" w:rsidP="002F2E3F">
      <w:pPr>
        <w:pStyle w:val="Default"/>
        <w:ind w:right="360"/>
        <w:rPr>
          <w:rFonts w:asciiTheme="minorHAnsi" w:hAnsiTheme="minorHAnsi" w:cstheme="minorHAnsi"/>
          <w:color w:val="auto"/>
          <w:sz w:val="22"/>
          <w:szCs w:val="22"/>
        </w:rPr>
      </w:pPr>
      <w:r>
        <w:rPr>
          <w:rFonts w:asciiTheme="minorHAnsi" w:hAnsiTheme="minorHAnsi" w:cstheme="minorHAnsi"/>
          <w:color w:val="auto"/>
          <w:sz w:val="22"/>
          <w:szCs w:val="22"/>
        </w:rPr>
        <w:t xml:space="preserve">Garfield Tiger Pride </w:t>
      </w:r>
      <w:r w:rsidR="002F2E3F" w:rsidRPr="00E71F49">
        <w:rPr>
          <w:rFonts w:asciiTheme="minorHAnsi" w:hAnsiTheme="minorHAnsi" w:cstheme="minorHAnsi"/>
          <w:color w:val="auto"/>
          <w:sz w:val="22"/>
          <w:szCs w:val="22"/>
        </w:rPr>
        <w:t xml:space="preserve">Assemblies are whole school </w:t>
      </w:r>
      <w:r w:rsidR="002F2E3F">
        <w:rPr>
          <w:rFonts w:asciiTheme="minorHAnsi" w:hAnsiTheme="minorHAnsi" w:cstheme="minorHAnsi"/>
          <w:color w:val="auto"/>
          <w:sz w:val="22"/>
          <w:szCs w:val="22"/>
        </w:rPr>
        <w:t>assemblies</w:t>
      </w:r>
      <w:r>
        <w:rPr>
          <w:rFonts w:asciiTheme="minorHAnsi" w:hAnsiTheme="minorHAnsi" w:cstheme="minorHAnsi"/>
          <w:color w:val="auto"/>
          <w:sz w:val="22"/>
          <w:szCs w:val="22"/>
        </w:rPr>
        <w:t xml:space="preserve"> </w:t>
      </w:r>
      <w:r w:rsidR="002F2E3F" w:rsidRPr="00E71F49">
        <w:rPr>
          <w:rFonts w:asciiTheme="minorHAnsi" w:hAnsiTheme="minorHAnsi" w:cstheme="minorHAnsi"/>
          <w:color w:val="auto"/>
          <w:sz w:val="22"/>
          <w:szCs w:val="22"/>
        </w:rPr>
        <w:t xml:space="preserve">on </w:t>
      </w:r>
      <w:r w:rsidR="002F2E3F" w:rsidRPr="00F00D6F">
        <w:rPr>
          <w:rFonts w:asciiTheme="minorHAnsi" w:hAnsiTheme="minorHAnsi" w:cstheme="minorHAnsi"/>
          <w:b/>
          <w:bCs/>
          <w:color w:val="auto"/>
          <w:sz w:val="22"/>
          <w:szCs w:val="22"/>
        </w:rPr>
        <w:t xml:space="preserve">Fridays </w:t>
      </w:r>
      <w:r w:rsidRPr="00F00D6F">
        <w:rPr>
          <w:rFonts w:asciiTheme="minorHAnsi" w:hAnsiTheme="minorHAnsi" w:cstheme="minorHAnsi"/>
          <w:b/>
          <w:bCs/>
          <w:color w:val="auto"/>
          <w:sz w:val="22"/>
          <w:szCs w:val="22"/>
        </w:rPr>
        <w:t>from 1</w:t>
      </w:r>
      <w:r w:rsidR="002F2E3F" w:rsidRPr="00F00D6F">
        <w:rPr>
          <w:rFonts w:asciiTheme="minorHAnsi" w:hAnsiTheme="minorHAnsi" w:cstheme="minorHAnsi"/>
          <w:b/>
          <w:bCs/>
          <w:color w:val="auto"/>
          <w:sz w:val="22"/>
          <w:szCs w:val="22"/>
        </w:rPr>
        <w:t>:30 – 2:00 pm.</w:t>
      </w:r>
      <w:r w:rsidR="009D622A" w:rsidRPr="009D622A">
        <w:rPr>
          <w:rFonts w:asciiTheme="minorHAnsi" w:hAnsiTheme="minorHAnsi" w:cstheme="minorHAnsi"/>
          <w:color w:val="auto"/>
          <w:sz w:val="22"/>
          <w:szCs w:val="22"/>
        </w:rPr>
        <w:t xml:space="preserve"> </w:t>
      </w:r>
      <w:r w:rsidR="009D622A">
        <w:rPr>
          <w:rFonts w:asciiTheme="minorHAnsi" w:hAnsiTheme="minorHAnsi" w:cstheme="minorHAnsi"/>
          <w:color w:val="auto"/>
          <w:sz w:val="22"/>
          <w:szCs w:val="22"/>
        </w:rPr>
        <w:t xml:space="preserve">Teachers choose student(s) from their class that have exemplified the Tiger theme for the month.  </w:t>
      </w:r>
    </w:p>
    <w:p w14:paraId="4160F39C" w14:textId="168C0217" w:rsidR="004A53A6" w:rsidRDefault="009D622A" w:rsidP="00257A7F">
      <w:pPr>
        <w:pStyle w:val="Default"/>
        <w:numPr>
          <w:ilvl w:val="0"/>
          <w:numId w:val="69"/>
        </w:numPr>
        <w:ind w:right="360"/>
        <w:rPr>
          <w:rFonts w:asciiTheme="minorHAnsi" w:hAnsiTheme="minorHAnsi" w:cstheme="minorHAnsi"/>
          <w:color w:val="auto"/>
          <w:sz w:val="22"/>
          <w:szCs w:val="22"/>
        </w:rPr>
      </w:pPr>
      <w:r>
        <w:rPr>
          <w:rFonts w:asciiTheme="minorHAnsi" w:hAnsiTheme="minorHAnsi" w:cstheme="minorHAnsi"/>
          <w:color w:val="auto"/>
          <w:sz w:val="22"/>
          <w:szCs w:val="22"/>
        </w:rPr>
        <w:t xml:space="preserve">Teachers must submit names to our office assistant, </w:t>
      </w:r>
      <w:r w:rsidR="008C477D">
        <w:rPr>
          <w:rFonts w:asciiTheme="minorHAnsi" w:hAnsiTheme="minorHAnsi" w:cstheme="minorHAnsi"/>
          <w:color w:val="auto"/>
          <w:sz w:val="22"/>
          <w:szCs w:val="22"/>
        </w:rPr>
        <w:t>Teresa Mulkey</w:t>
      </w:r>
      <w:r w:rsidR="002F2E3F" w:rsidRPr="009D622A">
        <w:rPr>
          <w:rFonts w:asciiTheme="minorHAnsi" w:hAnsiTheme="minorHAnsi" w:cstheme="minorHAnsi"/>
          <w:color w:val="auto"/>
          <w:sz w:val="22"/>
          <w:szCs w:val="22"/>
        </w:rPr>
        <w:t xml:space="preserve"> </w:t>
      </w:r>
      <w:r w:rsidR="002F2E3F" w:rsidRPr="009D622A">
        <w:rPr>
          <w:rFonts w:asciiTheme="minorHAnsi" w:hAnsiTheme="minorHAnsi" w:cstheme="minorHAnsi"/>
          <w:b/>
          <w:bCs/>
          <w:color w:val="auto"/>
          <w:sz w:val="22"/>
          <w:szCs w:val="22"/>
        </w:rPr>
        <w:t>one week</w:t>
      </w:r>
      <w:r w:rsidR="002F2E3F" w:rsidRPr="009D622A">
        <w:rPr>
          <w:rFonts w:asciiTheme="minorHAnsi" w:hAnsiTheme="minorHAnsi" w:cstheme="minorHAnsi"/>
          <w:color w:val="auto"/>
          <w:sz w:val="22"/>
          <w:szCs w:val="22"/>
        </w:rPr>
        <w:t xml:space="preserve"> in advance.  Include in email </w:t>
      </w:r>
      <w:r w:rsidR="002F2E3F" w:rsidRPr="009D622A">
        <w:rPr>
          <w:rFonts w:asciiTheme="minorHAnsi" w:hAnsiTheme="minorHAnsi" w:cstheme="minorHAnsi"/>
          <w:i/>
          <w:iCs/>
          <w:color w:val="auto"/>
          <w:sz w:val="22"/>
          <w:szCs w:val="22"/>
        </w:rPr>
        <w:t xml:space="preserve">Student of the Month for </w:t>
      </w:r>
      <w:r w:rsidR="002F2E3F" w:rsidRPr="009D622A">
        <w:rPr>
          <w:rFonts w:asciiTheme="minorHAnsi" w:hAnsiTheme="minorHAnsi" w:cstheme="minorHAnsi"/>
          <w:color w:val="auto"/>
          <w:sz w:val="22"/>
          <w:szCs w:val="22"/>
        </w:rPr>
        <w:t>this clears up confusion regarding the award and the date of the assembly.</w:t>
      </w:r>
      <w:r>
        <w:rPr>
          <w:rFonts w:asciiTheme="minorHAnsi" w:hAnsiTheme="minorHAnsi" w:cstheme="minorHAnsi"/>
          <w:color w:val="auto"/>
          <w:sz w:val="22"/>
          <w:szCs w:val="22"/>
        </w:rPr>
        <w:t xml:space="preserve">  </w:t>
      </w:r>
    </w:p>
    <w:p w14:paraId="0D151425" w14:textId="7E1FDC6C" w:rsidR="004A53A6" w:rsidRDefault="002F2E3F" w:rsidP="00257A7F">
      <w:pPr>
        <w:pStyle w:val="Default"/>
        <w:numPr>
          <w:ilvl w:val="0"/>
          <w:numId w:val="69"/>
        </w:numPr>
        <w:ind w:right="360"/>
        <w:rPr>
          <w:rFonts w:asciiTheme="minorHAnsi" w:hAnsiTheme="minorHAnsi" w:cstheme="minorHAnsi"/>
          <w:color w:val="auto"/>
          <w:sz w:val="22"/>
          <w:szCs w:val="22"/>
        </w:rPr>
      </w:pPr>
      <w:r w:rsidRPr="00E71F49">
        <w:rPr>
          <w:rFonts w:asciiTheme="minorHAnsi" w:hAnsiTheme="minorHAnsi" w:cstheme="minorHAnsi"/>
          <w:color w:val="auto"/>
          <w:sz w:val="22"/>
          <w:szCs w:val="22"/>
        </w:rPr>
        <w:t>Student of the Month awards will be announced in Tiger News and students will receive certificate, bracelet, and have lunch with the Principal.</w:t>
      </w:r>
      <w:r w:rsidR="009D622A">
        <w:rPr>
          <w:rFonts w:asciiTheme="minorHAnsi" w:hAnsiTheme="minorHAnsi" w:cstheme="minorHAnsi"/>
          <w:color w:val="auto"/>
          <w:sz w:val="22"/>
          <w:szCs w:val="22"/>
        </w:rPr>
        <w:t xml:space="preserve"> </w:t>
      </w:r>
    </w:p>
    <w:p w14:paraId="0BFA4E9F" w14:textId="645E4419" w:rsidR="004E3105" w:rsidRDefault="002F2E3F" w:rsidP="00257A7F">
      <w:pPr>
        <w:pStyle w:val="Default"/>
        <w:numPr>
          <w:ilvl w:val="0"/>
          <w:numId w:val="69"/>
        </w:numPr>
        <w:ind w:right="360"/>
        <w:rPr>
          <w:rFonts w:asciiTheme="minorHAnsi" w:hAnsiTheme="minorHAnsi" w:cstheme="minorHAnsi"/>
          <w:color w:val="auto"/>
          <w:sz w:val="22"/>
          <w:szCs w:val="22"/>
        </w:rPr>
      </w:pPr>
      <w:r w:rsidRPr="00E71F49">
        <w:rPr>
          <w:rFonts w:asciiTheme="minorHAnsi" w:hAnsiTheme="minorHAnsi" w:cstheme="minorHAnsi"/>
          <w:color w:val="auto"/>
          <w:sz w:val="22"/>
          <w:szCs w:val="22"/>
        </w:rPr>
        <w:t>Class awards and individual attendance awards will be given for Outstanding Attendance and Most Improved Attendance.</w:t>
      </w:r>
      <w:r w:rsidR="00D769B9">
        <w:rPr>
          <w:rFonts w:asciiTheme="minorHAnsi" w:hAnsiTheme="minorHAnsi" w:cstheme="minorHAnsi"/>
          <w:color w:val="auto"/>
          <w:sz w:val="22"/>
          <w:szCs w:val="22"/>
        </w:rPr>
        <w:t xml:space="preserve">  These awards are chosen by Barb Dubin and Attendance Matters Team.</w:t>
      </w:r>
    </w:p>
    <w:p w14:paraId="06642CFD" w14:textId="2CE39816" w:rsidR="002F2E3F" w:rsidRPr="00E71F49" w:rsidRDefault="009D622A" w:rsidP="00257A7F">
      <w:pPr>
        <w:pStyle w:val="Default"/>
        <w:numPr>
          <w:ilvl w:val="0"/>
          <w:numId w:val="69"/>
        </w:numPr>
        <w:ind w:right="360"/>
        <w:rPr>
          <w:rFonts w:asciiTheme="minorHAnsi" w:hAnsiTheme="minorHAnsi" w:cstheme="minorHAnsi"/>
          <w:color w:val="auto"/>
          <w:sz w:val="22"/>
          <w:szCs w:val="22"/>
        </w:rPr>
      </w:pPr>
      <w:r w:rsidRPr="00E71F49">
        <w:rPr>
          <w:rFonts w:asciiTheme="minorHAnsi" w:hAnsiTheme="minorHAnsi" w:cstheme="minorHAnsi"/>
          <w:color w:val="auto"/>
          <w:sz w:val="22"/>
          <w:szCs w:val="22"/>
        </w:rPr>
        <w:t xml:space="preserve">Please </w:t>
      </w:r>
      <w:proofErr w:type="gramStart"/>
      <w:r w:rsidRPr="00E71F49">
        <w:rPr>
          <w:rFonts w:asciiTheme="minorHAnsi" w:hAnsiTheme="minorHAnsi" w:cstheme="minorHAnsi"/>
          <w:color w:val="auto"/>
          <w:sz w:val="22"/>
          <w:szCs w:val="22"/>
        </w:rPr>
        <w:t>plan ahead</w:t>
      </w:r>
      <w:proofErr w:type="gramEnd"/>
      <w:r w:rsidRPr="00E71F49">
        <w:rPr>
          <w:rFonts w:asciiTheme="minorHAnsi" w:hAnsiTheme="minorHAnsi" w:cstheme="minorHAnsi"/>
          <w:color w:val="auto"/>
          <w:sz w:val="22"/>
          <w:szCs w:val="22"/>
        </w:rPr>
        <w:t xml:space="preserve"> so that all students receive an award throughout the year. Note December you can have more award winners as it encompasses both October and November.</w:t>
      </w:r>
    </w:p>
    <w:p w14:paraId="619D6E83" w14:textId="0F6764D4" w:rsidR="004E3105" w:rsidRDefault="002B4854">
      <w:pPr>
        <w:rPr>
          <w:rFonts w:asciiTheme="minorHAnsi" w:hAnsiTheme="minorHAnsi" w:cstheme="minorHAnsi"/>
          <w:b/>
          <w:bCs/>
          <w:color w:val="auto"/>
          <w:kern w:val="0"/>
          <w:sz w:val="22"/>
          <w:szCs w:val="22"/>
        </w:rPr>
      </w:pPr>
      <w:r>
        <w:rPr>
          <w:noProof/>
        </w:rPr>
        <w:drawing>
          <wp:anchor distT="0" distB="0" distL="114300" distR="114300" simplePos="0" relativeHeight="251658246" behindDoc="1" locked="0" layoutInCell="1" allowOverlap="1" wp14:anchorId="17FA7038" wp14:editId="59D8CADE">
            <wp:simplePos x="0" y="0"/>
            <wp:positionH relativeFrom="margin">
              <wp:align>center</wp:align>
            </wp:positionH>
            <wp:positionV relativeFrom="paragraph">
              <wp:posOffset>128905</wp:posOffset>
            </wp:positionV>
            <wp:extent cx="2456180" cy="2054225"/>
            <wp:effectExtent l="0" t="0" r="1270" b="3175"/>
            <wp:wrapTight wrapText="bothSides">
              <wp:wrapPolygon edited="0">
                <wp:start x="0" y="0"/>
                <wp:lineTo x="0" y="21433"/>
                <wp:lineTo x="21444" y="21433"/>
                <wp:lineTo x="2144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2451" t="10759"/>
                    <a:stretch/>
                  </pic:blipFill>
                  <pic:spPr bwMode="auto">
                    <a:xfrm>
                      <a:off x="0" y="0"/>
                      <a:ext cx="2456180" cy="205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105">
        <w:rPr>
          <w:rFonts w:asciiTheme="minorHAnsi" w:hAnsiTheme="minorHAnsi" w:cstheme="minorHAnsi"/>
          <w:b/>
          <w:bCs/>
          <w:color w:val="auto"/>
          <w:kern w:val="0"/>
          <w:sz w:val="22"/>
          <w:szCs w:val="22"/>
        </w:rPr>
        <w:br w:type="page"/>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29" w:type="dxa"/>
          <w:right w:w="115" w:type="dxa"/>
        </w:tblCellMar>
        <w:tblLook w:val="0000" w:firstRow="0" w:lastRow="0" w:firstColumn="0" w:lastColumn="0" w:noHBand="0" w:noVBand="0"/>
      </w:tblPr>
      <w:tblGrid>
        <w:gridCol w:w="1107"/>
        <w:gridCol w:w="3298"/>
        <w:gridCol w:w="1440"/>
        <w:gridCol w:w="4505"/>
      </w:tblGrid>
      <w:tr w:rsidR="00435E20" w:rsidRPr="00435E20" w14:paraId="4CA7445D" w14:textId="77777777" w:rsidTr="003018C8">
        <w:trPr>
          <w:trHeight w:val="245"/>
          <w:jc w:val="center"/>
        </w:trPr>
        <w:tc>
          <w:tcPr>
            <w:tcW w:w="1107" w:type="dxa"/>
            <w:shd w:val="clear" w:color="auto" w:fill="BFBFBF" w:themeFill="background1" w:themeFillShade="BF"/>
            <w:vAlign w:val="center"/>
          </w:tcPr>
          <w:p w14:paraId="701E1927" w14:textId="77777777"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lastRenderedPageBreak/>
              <w:t>Date</w:t>
            </w:r>
          </w:p>
        </w:tc>
        <w:tc>
          <w:tcPr>
            <w:tcW w:w="3298" w:type="dxa"/>
            <w:shd w:val="clear" w:color="auto" w:fill="BFBFBF" w:themeFill="background1" w:themeFillShade="BF"/>
            <w:vAlign w:val="center"/>
          </w:tcPr>
          <w:p w14:paraId="4DB7E308" w14:textId="77777777"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b/>
                <w:color w:val="auto"/>
                <w:kern w:val="0"/>
              </w:rPr>
              <w:t>Assembly</w:t>
            </w:r>
          </w:p>
        </w:tc>
        <w:tc>
          <w:tcPr>
            <w:tcW w:w="1440" w:type="dxa"/>
            <w:shd w:val="clear" w:color="auto" w:fill="BFBFBF" w:themeFill="background1" w:themeFillShade="BF"/>
            <w:vAlign w:val="center"/>
          </w:tcPr>
          <w:p w14:paraId="228D791C" w14:textId="77777777"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b/>
                <w:color w:val="auto"/>
                <w:kern w:val="0"/>
              </w:rPr>
              <w:t>Team Presenting</w:t>
            </w:r>
          </w:p>
        </w:tc>
        <w:tc>
          <w:tcPr>
            <w:tcW w:w="4505" w:type="dxa"/>
            <w:shd w:val="clear" w:color="auto" w:fill="BFBFBF" w:themeFill="background1" w:themeFillShade="BF"/>
            <w:vAlign w:val="center"/>
          </w:tcPr>
          <w:p w14:paraId="286BDA6D" w14:textId="77777777"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b/>
                <w:color w:val="auto"/>
                <w:kern w:val="0"/>
              </w:rPr>
              <w:t>Awards</w:t>
            </w:r>
          </w:p>
        </w:tc>
      </w:tr>
      <w:tr w:rsidR="00435E20" w:rsidRPr="00435E20" w14:paraId="5807403C" w14:textId="77777777" w:rsidTr="0085787B">
        <w:trPr>
          <w:trHeight w:val="487"/>
          <w:jc w:val="center"/>
        </w:trPr>
        <w:tc>
          <w:tcPr>
            <w:tcW w:w="10350" w:type="dxa"/>
            <w:gridSpan w:val="4"/>
            <w:vAlign w:val="center"/>
          </w:tcPr>
          <w:p w14:paraId="47F6898A" w14:textId="77777777" w:rsidR="00435E20" w:rsidRPr="00435E20" w:rsidRDefault="00435E20" w:rsidP="00435E20">
            <w:pPr>
              <w:tabs>
                <w:tab w:val="left" w:pos="2244"/>
                <w:tab w:val="right" w:pos="10080"/>
              </w:tabs>
              <w:jc w:val="center"/>
              <w:outlineLvl w:val="1"/>
              <w:rPr>
                <w:rFonts w:asciiTheme="minorHAnsi" w:hAnsiTheme="minorHAnsi" w:cstheme="minorHAnsi"/>
                <w:i/>
                <w:iCs/>
                <w:color w:val="auto"/>
                <w:kern w:val="0"/>
              </w:rPr>
            </w:pPr>
            <w:r w:rsidRPr="00435E20">
              <w:rPr>
                <w:rFonts w:asciiTheme="minorHAnsi" w:hAnsiTheme="minorHAnsi" w:cstheme="minorHAnsi"/>
                <w:i/>
                <w:iCs/>
                <w:color w:val="auto"/>
                <w:kern w:val="0"/>
              </w:rPr>
              <w:t>Note first assemblies (September 8, 12) will not be held as whole school but rather in classrooms and through rotations to common areas.  Schoolwide expectations will be taught at each appropriate space and geared toward grade level.</w:t>
            </w:r>
          </w:p>
        </w:tc>
      </w:tr>
      <w:tr w:rsidR="00435E20" w:rsidRPr="00435E20" w14:paraId="10711CED" w14:textId="77777777" w:rsidTr="003018C8">
        <w:trPr>
          <w:trHeight w:val="628"/>
          <w:jc w:val="center"/>
        </w:trPr>
        <w:tc>
          <w:tcPr>
            <w:tcW w:w="1107" w:type="dxa"/>
            <w:vAlign w:val="center"/>
          </w:tcPr>
          <w:p w14:paraId="2938141E" w14:textId="6F1903ED"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 xml:space="preserve">October </w:t>
            </w:r>
            <w:r w:rsidRPr="00435E20">
              <w:rPr>
                <w:rFonts w:asciiTheme="minorHAnsi" w:hAnsiTheme="minorHAnsi" w:cstheme="minorHAnsi"/>
                <w:b/>
                <w:color w:val="auto"/>
                <w:kern w:val="0"/>
              </w:rPr>
              <w:br/>
            </w:r>
            <w:r w:rsidR="00FB54F9">
              <w:rPr>
                <w:rFonts w:asciiTheme="minorHAnsi" w:hAnsiTheme="minorHAnsi" w:cstheme="minorHAnsi"/>
                <w:b/>
                <w:color w:val="auto"/>
                <w:kern w:val="0"/>
              </w:rPr>
              <w:t>6</w:t>
            </w:r>
          </w:p>
        </w:tc>
        <w:tc>
          <w:tcPr>
            <w:tcW w:w="3298" w:type="dxa"/>
            <w:vAlign w:val="center"/>
          </w:tcPr>
          <w:p w14:paraId="67687FF7" w14:textId="77777777" w:rsidR="00435E20" w:rsidRPr="00435E20" w:rsidRDefault="00435E20" w:rsidP="00435E20">
            <w:pPr>
              <w:jc w:val="center"/>
              <w:rPr>
                <w:rFonts w:asciiTheme="minorHAnsi" w:hAnsiTheme="minorHAnsi" w:cstheme="minorHAnsi"/>
                <w:bCs/>
                <w:color w:val="auto"/>
                <w:kern w:val="0"/>
              </w:rPr>
            </w:pPr>
            <w:r w:rsidRPr="00435E20">
              <w:rPr>
                <w:rFonts w:asciiTheme="minorHAnsi" w:hAnsiTheme="minorHAnsi" w:cstheme="minorHAnsi"/>
                <w:bCs/>
                <w:color w:val="auto"/>
                <w:kern w:val="0"/>
              </w:rPr>
              <w:t xml:space="preserve">Tiger Pride Assembly: </w:t>
            </w:r>
          </w:p>
          <w:p w14:paraId="2F0201FF" w14:textId="1F69E4F0"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b/>
                <w:color w:val="auto"/>
                <w:kern w:val="0"/>
              </w:rPr>
              <w:t>Be Res</w:t>
            </w:r>
            <w:r w:rsidR="00FB54F9">
              <w:rPr>
                <w:rFonts w:asciiTheme="minorHAnsi" w:hAnsiTheme="minorHAnsi" w:cstheme="minorHAnsi"/>
                <w:b/>
                <w:color w:val="auto"/>
                <w:kern w:val="0"/>
              </w:rPr>
              <w:t>ponsible</w:t>
            </w:r>
          </w:p>
          <w:p w14:paraId="7B135040" w14:textId="77777777" w:rsidR="00435E20" w:rsidRPr="00435E20" w:rsidRDefault="00435E20" w:rsidP="00435E20">
            <w:pPr>
              <w:rPr>
                <w:rFonts w:asciiTheme="minorHAnsi" w:hAnsiTheme="minorHAnsi" w:cstheme="minorHAnsi"/>
                <w:b/>
                <w:color w:val="auto"/>
                <w:kern w:val="0"/>
              </w:rPr>
            </w:pPr>
            <w:r w:rsidRPr="00435E20">
              <w:rPr>
                <w:rFonts w:asciiTheme="minorHAnsi" w:hAnsiTheme="minorHAnsi" w:cstheme="minorHAnsi"/>
                <w:bCs/>
                <w:color w:val="auto"/>
                <w:kern w:val="0"/>
              </w:rPr>
              <w:t>2</w:t>
            </w:r>
            <w:r w:rsidRPr="00435E20">
              <w:rPr>
                <w:rFonts w:asciiTheme="minorHAnsi" w:hAnsiTheme="minorHAnsi" w:cstheme="minorHAnsi"/>
                <w:bCs/>
                <w:color w:val="auto"/>
                <w:kern w:val="0"/>
                <w:vertAlign w:val="superscript"/>
              </w:rPr>
              <w:t>nd</w:t>
            </w:r>
            <w:r w:rsidRPr="00435E20">
              <w:rPr>
                <w:rFonts w:asciiTheme="minorHAnsi" w:hAnsiTheme="minorHAnsi" w:cstheme="minorHAnsi"/>
                <w:bCs/>
                <w:color w:val="auto"/>
                <w:kern w:val="0"/>
              </w:rPr>
              <w:t xml:space="preserve"> Step Alignment</w:t>
            </w:r>
            <w:r w:rsidRPr="00435E20">
              <w:rPr>
                <w:rFonts w:asciiTheme="minorHAnsi" w:hAnsiTheme="minorHAnsi" w:cstheme="minorHAnsi"/>
                <w:b/>
                <w:color w:val="auto"/>
                <w:kern w:val="0"/>
              </w:rPr>
              <w:t>:</w:t>
            </w:r>
          </w:p>
          <w:p w14:paraId="2EFAA56E" w14:textId="77777777" w:rsidR="00435E20" w:rsidRPr="00435E20" w:rsidRDefault="00435E20" w:rsidP="00435E20">
            <w:pPr>
              <w:rPr>
                <w:rFonts w:asciiTheme="minorHAnsi" w:hAnsiTheme="minorHAnsi" w:cstheme="minorHAnsi"/>
                <w:b/>
                <w:i/>
                <w:iCs/>
                <w:color w:val="auto"/>
                <w:kern w:val="0"/>
              </w:rPr>
            </w:pPr>
            <w:r w:rsidRPr="00435E20">
              <w:rPr>
                <w:rFonts w:asciiTheme="minorHAnsi" w:hAnsiTheme="minorHAnsi" w:cstheme="minorHAnsi"/>
                <w:bCs/>
                <w:i/>
                <w:iCs/>
                <w:color w:val="auto"/>
                <w:kern w:val="0"/>
              </w:rPr>
              <w:t>Understanding and respecting other’s feelings</w:t>
            </w:r>
          </w:p>
        </w:tc>
        <w:tc>
          <w:tcPr>
            <w:tcW w:w="1440" w:type="dxa"/>
            <w:vAlign w:val="center"/>
          </w:tcPr>
          <w:p w14:paraId="60A9424D" w14:textId="77777777" w:rsidR="00435E20" w:rsidRPr="00435E20" w:rsidRDefault="00435E20" w:rsidP="00435E20">
            <w:pPr>
              <w:jc w:val="center"/>
              <w:outlineLvl w:val="1"/>
              <w:rPr>
                <w:rFonts w:asciiTheme="minorHAnsi" w:hAnsiTheme="minorHAnsi" w:cstheme="minorHAnsi"/>
                <w:bCs/>
                <w:color w:val="auto"/>
                <w:kern w:val="0"/>
              </w:rPr>
            </w:pPr>
            <w:r w:rsidRPr="00435E20">
              <w:rPr>
                <w:rFonts w:asciiTheme="minorHAnsi" w:hAnsiTheme="minorHAnsi" w:cstheme="minorHAnsi"/>
                <w:bCs/>
                <w:color w:val="auto"/>
                <w:kern w:val="0"/>
              </w:rPr>
              <w:t>Third Grade</w:t>
            </w:r>
          </w:p>
        </w:tc>
        <w:tc>
          <w:tcPr>
            <w:tcW w:w="4505" w:type="dxa"/>
            <w:shd w:val="clear" w:color="auto" w:fill="auto"/>
            <w:vAlign w:val="center"/>
          </w:tcPr>
          <w:p w14:paraId="58617FE7" w14:textId="6A99874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 xml:space="preserve">September Students of the Month (Be </w:t>
            </w:r>
            <w:r w:rsidR="00E14D6E">
              <w:rPr>
                <w:rFonts w:asciiTheme="minorHAnsi" w:hAnsiTheme="minorHAnsi" w:cstheme="minorHAnsi"/>
                <w:bCs/>
                <w:color w:val="auto"/>
                <w:kern w:val="0"/>
              </w:rPr>
              <w:t>a Learner</w:t>
            </w:r>
            <w:r w:rsidRPr="00C650D4">
              <w:rPr>
                <w:rFonts w:asciiTheme="minorHAnsi" w:hAnsiTheme="minorHAnsi" w:cstheme="minorHAnsi"/>
                <w:bCs/>
                <w:color w:val="auto"/>
                <w:kern w:val="0"/>
              </w:rPr>
              <w:t>)</w:t>
            </w:r>
          </w:p>
          <w:p w14:paraId="2F74AB64" w14:textId="41467A76" w:rsidR="00435E20" w:rsidRDefault="00435E20" w:rsidP="00435E20">
            <w:pPr>
              <w:rPr>
                <w:rFonts w:asciiTheme="minorHAnsi" w:hAnsiTheme="minorHAnsi" w:cstheme="minorHAnsi"/>
                <w:bCs/>
                <w:color w:val="auto"/>
                <w:kern w:val="0"/>
              </w:rPr>
            </w:pPr>
            <w:r w:rsidRPr="00C650D4">
              <w:rPr>
                <w:rFonts w:asciiTheme="minorHAnsi" w:hAnsiTheme="minorHAnsi" w:cstheme="minorHAnsi"/>
                <w:bCs/>
                <w:color w:val="auto"/>
                <w:kern w:val="0"/>
              </w:rPr>
              <w:t>Attendance</w:t>
            </w:r>
          </w:p>
          <w:p w14:paraId="0917488A" w14:textId="71060977" w:rsidR="00654A28" w:rsidRPr="00C650D4" w:rsidRDefault="00DA48F1" w:rsidP="00435E20">
            <w:pPr>
              <w:rPr>
                <w:rFonts w:asciiTheme="minorHAnsi" w:hAnsiTheme="minorHAnsi" w:cstheme="minorHAnsi"/>
                <w:bCs/>
                <w:color w:val="auto"/>
                <w:kern w:val="0"/>
              </w:rPr>
            </w:pPr>
            <w:r>
              <w:rPr>
                <w:rFonts w:asciiTheme="minorHAnsi" w:hAnsiTheme="minorHAnsi" w:cstheme="minorHAnsi"/>
                <w:bCs/>
                <w:color w:val="auto"/>
                <w:kern w:val="0"/>
              </w:rPr>
              <w:t>i-Ready</w:t>
            </w:r>
          </w:p>
          <w:p w14:paraId="29DFF971" w14:textId="77777777" w:rsidR="00435E20" w:rsidRPr="00C650D4" w:rsidRDefault="00435E20" w:rsidP="00435E20">
            <w:pPr>
              <w:rPr>
                <w:rFonts w:asciiTheme="minorHAnsi" w:hAnsiTheme="minorHAnsi" w:cstheme="minorHAnsi"/>
                <w:bCs/>
                <w:color w:val="auto"/>
                <w:kern w:val="0"/>
              </w:rPr>
            </w:pPr>
            <w:r w:rsidRPr="00C650D4">
              <w:rPr>
                <w:rFonts w:asciiTheme="minorHAnsi" w:hAnsiTheme="minorHAnsi" w:cstheme="minorHAnsi"/>
                <w:bCs/>
                <w:color w:val="auto"/>
                <w:kern w:val="0"/>
              </w:rPr>
              <w:t>Class Tiger Pride</w:t>
            </w:r>
          </w:p>
        </w:tc>
      </w:tr>
      <w:tr w:rsidR="00435E20" w:rsidRPr="00435E20" w14:paraId="14F50F8E" w14:textId="77777777" w:rsidTr="003018C8">
        <w:trPr>
          <w:trHeight w:val="536"/>
          <w:jc w:val="center"/>
        </w:trPr>
        <w:tc>
          <w:tcPr>
            <w:tcW w:w="1107" w:type="dxa"/>
            <w:vAlign w:val="center"/>
          </w:tcPr>
          <w:p w14:paraId="5E6F5E67" w14:textId="7F808BBC"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 xml:space="preserve">Thursday November </w:t>
            </w:r>
            <w:r w:rsidRPr="00435E20">
              <w:rPr>
                <w:rFonts w:asciiTheme="minorHAnsi" w:hAnsiTheme="minorHAnsi" w:cstheme="minorHAnsi"/>
                <w:b/>
                <w:color w:val="auto"/>
                <w:kern w:val="0"/>
              </w:rPr>
              <w:br/>
            </w:r>
            <w:r w:rsidR="00643E27">
              <w:rPr>
                <w:rFonts w:asciiTheme="minorHAnsi" w:hAnsiTheme="minorHAnsi" w:cstheme="minorHAnsi"/>
                <w:b/>
                <w:color w:val="auto"/>
                <w:kern w:val="0"/>
              </w:rPr>
              <w:t>9</w:t>
            </w:r>
          </w:p>
        </w:tc>
        <w:tc>
          <w:tcPr>
            <w:tcW w:w="3298" w:type="dxa"/>
            <w:vAlign w:val="center"/>
          </w:tcPr>
          <w:p w14:paraId="718578FF" w14:textId="77777777"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bCs/>
                <w:color w:val="auto"/>
                <w:kern w:val="0"/>
              </w:rPr>
              <w:t>Veteran’s Day Assembly</w:t>
            </w:r>
            <w:r w:rsidRPr="00435E20">
              <w:rPr>
                <w:rFonts w:asciiTheme="minorHAnsi" w:hAnsiTheme="minorHAnsi" w:cstheme="minorHAnsi"/>
                <w:b/>
                <w:color w:val="auto"/>
                <w:kern w:val="0"/>
              </w:rPr>
              <w:br/>
              <w:t>Thank a Vet</w:t>
            </w:r>
          </w:p>
        </w:tc>
        <w:tc>
          <w:tcPr>
            <w:tcW w:w="1440" w:type="dxa"/>
            <w:vAlign w:val="center"/>
          </w:tcPr>
          <w:p w14:paraId="287FB7D6" w14:textId="77777777" w:rsidR="00435E20" w:rsidRPr="00435E20" w:rsidRDefault="00435E20" w:rsidP="00435E20">
            <w:pPr>
              <w:jc w:val="center"/>
              <w:outlineLvl w:val="1"/>
              <w:rPr>
                <w:rFonts w:asciiTheme="minorHAnsi" w:hAnsiTheme="minorHAnsi" w:cstheme="minorHAnsi"/>
                <w:bCs/>
                <w:color w:val="auto"/>
                <w:kern w:val="0"/>
              </w:rPr>
            </w:pPr>
            <w:r w:rsidRPr="00435E20">
              <w:rPr>
                <w:rFonts w:asciiTheme="minorHAnsi" w:hAnsiTheme="minorHAnsi" w:cstheme="minorHAnsi"/>
                <w:bCs/>
                <w:color w:val="auto"/>
                <w:kern w:val="0"/>
              </w:rPr>
              <w:t>Specialists</w:t>
            </w:r>
          </w:p>
          <w:p w14:paraId="46BC677B" w14:textId="77777777" w:rsidR="00435E20" w:rsidRPr="00435E20" w:rsidRDefault="00435E20" w:rsidP="00435E20">
            <w:pPr>
              <w:jc w:val="center"/>
              <w:rPr>
                <w:rFonts w:asciiTheme="minorHAnsi" w:hAnsiTheme="minorHAnsi" w:cstheme="minorHAnsi"/>
                <w:bCs/>
                <w:color w:val="auto"/>
                <w:kern w:val="0"/>
              </w:rPr>
            </w:pPr>
          </w:p>
        </w:tc>
        <w:tc>
          <w:tcPr>
            <w:tcW w:w="4505" w:type="dxa"/>
            <w:shd w:val="clear" w:color="auto" w:fill="F2F2F2" w:themeFill="background1" w:themeFillShade="F2"/>
            <w:vAlign w:val="center"/>
          </w:tcPr>
          <w:p w14:paraId="44DAB240" w14:textId="77777777" w:rsidR="00435E20" w:rsidRPr="00C650D4" w:rsidRDefault="00435E20" w:rsidP="00435E20">
            <w:pPr>
              <w:outlineLvl w:val="1"/>
              <w:rPr>
                <w:rFonts w:asciiTheme="minorHAnsi" w:hAnsiTheme="minorHAnsi" w:cstheme="minorHAnsi"/>
                <w:bCs/>
                <w:color w:val="auto"/>
                <w:kern w:val="0"/>
              </w:rPr>
            </w:pPr>
          </w:p>
        </w:tc>
      </w:tr>
      <w:tr w:rsidR="00435E20" w:rsidRPr="00435E20" w14:paraId="12F3019B" w14:textId="77777777" w:rsidTr="003018C8">
        <w:trPr>
          <w:trHeight w:val="919"/>
          <w:jc w:val="center"/>
        </w:trPr>
        <w:tc>
          <w:tcPr>
            <w:tcW w:w="1107" w:type="dxa"/>
            <w:vAlign w:val="center"/>
          </w:tcPr>
          <w:p w14:paraId="186266F2" w14:textId="6DD0BC89"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December</w:t>
            </w:r>
            <w:r w:rsidRPr="00435E20">
              <w:rPr>
                <w:rFonts w:asciiTheme="minorHAnsi" w:hAnsiTheme="minorHAnsi" w:cstheme="minorHAnsi"/>
                <w:b/>
                <w:color w:val="auto"/>
                <w:kern w:val="0"/>
              </w:rPr>
              <w:br/>
            </w:r>
            <w:r w:rsidR="00A006E6">
              <w:rPr>
                <w:rFonts w:asciiTheme="minorHAnsi" w:hAnsiTheme="minorHAnsi" w:cstheme="minorHAnsi"/>
                <w:b/>
                <w:color w:val="auto"/>
                <w:kern w:val="0"/>
              </w:rPr>
              <w:t>1</w:t>
            </w:r>
          </w:p>
        </w:tc>
        <w:tc>
          <w:tcPr>
            <w:tcW w:w="3298" w:type="dxa"/>
            <w:vAlign w:val="center"/>
          </w:tcPr>
          <w:p w14:paraId="121419C6" w14:textId="26623B74"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bCs/>
                <w:color w:val="auto"/>
                <w:kern w:val="0"/>
              </w:rPr>
              <w:t xml:space="preserve">Tiger Pride Assembly: </w:t>
            </w:r>
            <w:r w:rsidRPr="00435E20">
              <w:rPr>
                <w:rFonts w:asciiTheme="minorHAnsi" w:hAnsiTheme="minorHAnsi" w:cstheme="minorHAnsi"/>
                <w:bCs/>
                <w:color w:val="auto"/>
                <w:kern w:val="0"/>
              </w:rPr>
              <w:br/>
            </w:r>
            <w:r w:rsidRPr="00435E20">
              <w:rPr>
                <w:rFonts w:asciiTheme="minorHAnsi" w:hAnsiTheme="minorHAnsi" w:cstheme="minorHAnsi"/>
                <w:b/>
                <w:color w:val="auto"/>
                <w:kern w:val="0"/>
              </w:rPr>
              <w:t xml:space="preserve">Be </w:t>
            </w:r>
            <w:r w:rsidR="00286D2B">
              <w:rPr>
                <w:rFonts w:asciiTheme="minorHAnsi" w:hAnsiTheme="minorHAnsi" w:cstheme="minorHAnsi"/>
                <w:b/>
                <w:color w:val="auto"/>
                <w:kern w:val="0"/>
              </w:rPr>
              <w:t>Safe</w:t>
            </w:r>
          </w:p>
          <w:p w14:paraId="282D7BD3" w14:textId="77777777" w:rsidR="00435E20" w:rsidRPr="00435E20" w:rsidRDefault="00435E20" w:rsidP="00435E20">
            <w:pPr>
              <w:rPr>
                <w:rFonts w:asciiTheme="minorHAnsi" w:hAnsiTheme="minorHAnsi" w:cstheme="minorHAnsi"/>
                <w:b/>
                <w:color w:val="auto"/>
                <w:kern w:val="0"/>
              </w:rPr>
            </w:pPr>
            <w:r w:rsidRPr="00435E20">
              <w:rPr>
                <w:rFonts w:asciiTheme="minorHAnsi" w:hAnsiTheme="minorHAnsi" w:cstheme="minorHAnsi"/>
                <w:bCs/>
                <w:color w:val="auto"/>
                <w:kern w:val="0"/>
              </w:rPr>
              <w:t>2</w:t>
            </w:r>
            <w:r w:rsidRPr="00435E20">
              <w:rPr>
                <w:rFonts w:asciiTheme="minorHAnsi" w:hAnsiTheme="minorHAnsi" w:cstheme="minorHAnsi"/>
                <w:bCs/>
                <w:color w:val="auto"/>
                <w:kern w:val="0"/>
                <w:vertAlign w:val="superscript"/>
              </w:rPr>
              <w:t>nd</w:t>
            </w:r>
            <w:r w:rsidRPr="00435E20">
              <w:rPr>
                <w:rFonts w:asciiTheme="minorHAnsi" w:hAnsiTheme="minorHAnsi" w:cstheme="minorHAnsi"/>
                <w:bCs/>
                <w:color w:val="auto"/>
                <w:kern w:val="0"/>
              </w:rPr>
              <w:t xml:space="preserve"> Step Alignment</w:t>
            </w:r>
            <w:r w:rsidRPr="00435E20">
              <w:rPr>
                <w:rFonts w:asciiTheme="minorHAnsi" w:hAnsiTheme="minorHAnsi" w:cstheme="minorHAnsi"/>
                <w:b/>
                <w:color w:val="auto"/>
                <w:kern w:val="0"/>
              </w:rPr>
              <w:t>:</w:t>
            </w:r>
          </w:p>
          <w:p w14:paraId="73F41EA6" w14:textId="77777777" w:rsidR="00435E20" w:rsidRPr="00435E20" w:rsidRDefault="00435E20" w:rsidP="00435E20">
            <w:pPr>
              <w:rPr>
                <w:rFonts w:asciiTheme="minorHAnsi" w:hAnsiTheme="minorHAnsi" w:cstheme="minorHAnsi"/>
                <w:bCs/>
                <w:color w:val="auto"/>
                <w:kern w:val="0"/>
              </w:rPr>
            </w:pPr>
            <w:r w:rsidRPr="00435E20">
              <w:rPr>
                <w:rFonts w:asciiTheme="minorHAnsi" w:hAnsiTheme="minorHAnsi" w:cstheme="minorHAnsi"/>
                <w:bCs/>
                <w:i/>
                <w:iCs/>
                <w:color w:val="auto"/>
                <w:kern w:val="0"/>
              </w:rPr>
              <w:t>Using our words (feelings communicator and emotion manager)</w:t>
            </w:r>
          </w:p>
        </w:tc>
        <w:tc>
          <w:tcPr>
            <w:tcW w:w="1440" w:type="dxa"/>
            <w:vAlign w:val="center"/>
          </w:tcPr>
          <w:p w14:paraId="7748ADB4" w14:textId="006B6954" w:rsidR="00435E20" w:rsidRPr="00435E20" w:rsidRDefault="005332D7" w:rsidP="00435E20">
            <w:pPr>
              <w:jc w:val="center"/>
              <w:outlineLvl w:val="1"/>
              <w:rPr>
                <w:rFonts w:asciiTheme="minorHAnsi" w:hAnsiTheme="minorHAnsi" w:cstheme="minorHAnsi"/>
                <w:bCs/>
                <w:color w:val="auto"/>
                <w:kern w:val="0"/>
              </w:rPr>
            </w:pPr>
            <w:r>
              <w:rPr>
                <w:rFonts w:asciiTheme="minorHAnsi" w:hAnsiTheme="minorHAnsi" w:cstheme="minorHAnsi"/>
                <w:bCs/>
                <w:color w:val="auto"/>
                <w:kern w:val="0"/>
              </w:rPr>
              <w:t>Coaches</w:t>
            </w:r>
          </w:p>
        </w:tc>
        <w:tc>
          <w:tcPr>
            <w:tcW w:w="4505" w:type="dxa"/>
            <w:vAlign w:val="center"/>
          </w:tcPr>
          <w:p w14:paraId="48797936" w14:textId="286220C9"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October-November Students of the Month (Be Resp</w:t>
            </w:r>
            <w:r w:rsidR="00627A2A">
              <w:rPr>
                <w:rFonts w:asciiTheme="minorHAnsi" w:hAnsiTheme="minorHAnsi" w:cstheme="minorHAnsi"/>
                <w:bCs/>
                <w:color w:val="auto"/>
                <w:kern w:val="0"/>
              </w:rPr>
              <w:t>onsible</w:t>
            </w:r>
            <w:r w:rsidRPr="00C650D4">
              <w:rPr>
                <w:rFonts w:asciiTheme="minorHAnsi" w:hAnsiTheme="minorHAnsi" w:cstheme="minorHAnsi"/>
                <w:bCs/>
                <w:color w:val="auto"/>
                <w:kern w:val="0"/>
              </w:rPr>
              <w:t>)</w:t>
            </w:r>
          </w:p>
          <w:p w14:paraId="772BD8E4" w14:textId="47D4E2F3" w:rsidR="00435E20"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Attendance</w:t>
            </w:r>
          </w:p>
          <w:p w14:paraId="7B50025E" w14:textId="00534DE0" w:rsidR="00DA48F1" w:rsidRPr="00C650D4" w:rsidRDefault="00DA48F1" w:rsidP="00DA48F1">
            <w:pPr>
              <w:rPr>
                <w:rFonts w:asciiTheme="minorHAnsi" w:hAnsiTheme="minorHAnsi" w:cstheme="minorHAnsi"/>
                <w:bCs/>
                <w:color w:val="auto"/>
                <w:kern w:val="0"/>
              </w:rPr>
            </w:pPr>
            <w:r>
              <w:rPr>
                <w:rFonts w:asciiTheme="minorHAnsi" w:hAnsiTheme="minorHAnsi" w:cstheme="minorHAnsi"/>
                <w:bCs/>
                <w:color w:val="auto"/>
                <w:kern w:val="0"/>
              </w:rPr>
              <w:t>i-Ready</w:t>
            </w:r>
          </w:p>
          <w:p w14:paraId="682C9F95" w14:textId="13E86E36" w:rsidR="00435E20" w:rsidRPr="00C650D4" w:rsidRDefault="00825416" w:rsidP="00435E20">
            <w:pPr>
              <w:rPr>
                <w:rFonts w:asciiTheme="minorHAnsi" w:hAnsiTheme="minorHAnsi" w:cstheme="minorHAnsi"/>
                <w:bCs/>
                <w:color w:val="auto"/>
                <w:kern w:val="0"/>
                <w:szCs w:val="24"/>
              </w:rPr>
            </w:pPr>
            <w:r w:rsidRPr="00C650D4">
              <w:rPr>
                <w:rFonts w:asciiTheme="minorHAnsi" w:hAnsiTheme="minorHAnsi" w:cstheme="minorHAnsi"/>
                <w:bCs/>
                <w:color w:val="auto"/>
                <w:kern w:val="0"/>
                <w:szCs w:val="24"/>
              </w:rPr>
              <w:t>Class Tiger Pride</w:t>
            </w:r>
          </w:p>
        </w:tc>
      </w:tr>
      <w:tr w:rsidR="00435E20" w:rsidRPr="00435E20" w14:paraId="0097340A" w14:textId="77777777" w:rsidTr="003018C8">
        <w:trPr>
          <w:trHeight w:val="955"/>
          <w:jc w:val="center"/>
        </w:trPr>
        <w:tc>
          <w:tcPr>
            <w:tcW w:w="1107" w:type="dxa"/>
            <w:vAlign w:val="center"/>
          </w:tcPr>
          <w:p w14:paraId="0F914F0F" w14:textId="77777777"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January</w:t>
            </w:r>
          </w:p>
          <w:p w14:paraId="5492AB52" w14:textId="28EFC5E2" w:rsidR="00435E20" w:rsidRPr="00435E20" w:rsidRDefault="006E062E" w:rsidP="00435E20">
            <w:pPr>
              <w:jc w:val="center"/>
              <w:outlineLvl w:val="1"/>
              <w:rPr>
                <w:rFonts w:asciiTheme="minorHAnsi" w:hAnsiTheme="minorHAnsi" w:cstheme="minorHAnsi"/>
                <w:b/>
                <w:color w:val="auto"/>
                <w:kern w:val="0"/>
              </w:rPr>
            </w:pPr>
            <w:r>
              <w:rPr>
                <w:rFonts w:asciiTheme="minorHAnsi" w:hAnsiTheme="minorHAnsi" w:cstheme="minorHAnsi"/>
                <w:b/>
                <w:color w:val="auto"/>
                <w:kern w:val="0"/>
              </w:rPr>
              <w:t>5</w:t>
            </w:r>
          </w:p>
        </w:tc>
        <w:tc>
          <w:tcPr>
            <w:tcW w:w="3298" w:type="dxa"/>
            <w:vAlign w:val="center"/>
          </w:tcPr>
          <w:p w14:paraId="19C33D76" w14:textId="77777777"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bCs/>
                <w:color w:val="auto"/>
                <w:kern w:val="0"/>
              </w:rPr>
              <w:t>Tiger Pride Assembly:</w:t>
            </w:r>
            <w:r w:rsidRPr="00435E20">
              <w:rPr>
                <w:rFonts w:asciiTheme="minorHAnsi" w:hAnsiTheme="minorHAnsi" w:cstheme="minorHAnsi"/>
                <w:b/>
                <w:color w:val="auto"/>
                <w:kern w:val="0"/>
              </w:rPr>
              <w:t xml:space="preserve">  </w:t>
            </w:r>
            <w:r w:rsidRPr="00435E20">
              <w:rPr>
                <w:rFonts w:asciiTheme="minorHAnsi" w:hAnsiTheme="minorHAnsi" w:cstheme="minorHAnsi"/>
                <w:b/>
                <w:color w:val="auto"/>
                <w:kern w:val="0"/>
              </w:rPr>
              <w:br/>
              <w:t>Be a Peace Maker</w:t>
            </w:r>
          </w:p>
          <w:p w14:paraId="72199515" w14:textId="77777777" w:rsidR="00435E20" w:rsidRPr="00435E20" w:rsidRDefault="00435E20" w:rsidP="00435E20">
            <w:pPr>
              <w:rPr>
                <w:rFonts w:asciiTheme="minorHAnsi" w:hAnsiTheme="minorHAnsi" w:cstheme="minorHAnsi"/>
                <w:b/>
                <w:color w:val="auto"/>
                <w:kern w:val="0"/>
              </w:rPr>
            </w:pPr>
            <w:r w:rsidRPr="00435E20">
              <w:rPr>
                <w:rFonts w:asciiTheme="minorHAnsi" w:hAnsiTheme="minorHAnsi" w:cstheme="minorHAnsi"/>
                <w:bCs/>
                <w:color w:val="auto"/>
                <w:kern w:val="0"/>
              </w:rPr>
              <w:t>2</w:t>
            </w:r>
            <w:r w:rsidRPr="00435E20">
              <w:rPr>
                <w:rFonts w:asciiTheme="minorHAnsi" w:hAnsiTheme="minorHAnsi" w:cstheme="minorHAnsi"/>
                <w:bCs/>
                <w:color w:val="auto"/>
                <w:kern w:val="0"/>
                <w:vertAlign w:val="superscript"/>
              </w:rPr>
              <w:t>nd</w:t>
            </w:r>
            <w:r w:rsidRPr="00435E20">
              <w:rPr>
                <w:rFonts w:asciiTheme="minorHAnsi" w:hAnsiTheme="minorHAnsi" w:cstheme="minorHAnsi"/>
                <w:bCs/>
                <w:color w:val="auto"/>
                <w:kern w:val="0"/>
              </w:rPr>
              <w:t xml:space="preserve"> Step Alignment</w:t>
            </w:r>
            <w:r w:rsidRPr="00435E20">
              <w:rPr>
                <w:rFonts w:asciiTheme="minorHAnsi" w:hAnsiTheme="minorHAnsi" w:cstheme="minorHAnsi"/>
                <w:b/>
                <w:color w:val="auto"/>
                <w:kern w:val="0"/>
              </w:rPr>
              <w:t>:</w:t>
            </w:r>
          </w:p>
          <w:p w14:paraId="5A792FD4" w14:textId="77777777" w:rsidR="00435E20" w:rsidRPr="00435E20" w:rsidRDefault="00435E20" w:rsidP="00435E20">
            <w:pPr>
              <w:rPr>
                <w:rFonts w:asciiTheme="minorHAnsi" w:hAnsiTheme="minorHAnsi" w:cstheme="minorHAnsi"/>
                <w:i/>
                <w:iCs/>
                <w:color w:val="auto"/>
                <w:kern w:val="0"/>
              </w:rPr>
            </w:pPr>
            <w:r w:rsidRPr="00435E20">
              <w:rPr>
                <w:rFonts w:asciiTheme="minorHAnsi" w:hAnsiTheme="minorHAnsi" w:cstheme="minorHAnsi"/>
                <w:i/>
                <w:iCs/>
                <w:color w:val="auto"/>
                <w:kern w:val="0"/>
              </w:rPr>
              <w:t>Peaceful small problem solver</w:t>
            </w:r>
          </w:p>
        </w:tc>
        <w:tc>
          <w:tcPr>
            <w:tcW w:w="1440" w:type="dxa"/>
            <w:vAlign w:val="center"/>
          </w:tcPr>
          <w:p w14:paraId="762CB2C0" w14:textId="650E1067" w:rsidR="00435E20" w:rsidRPr="00435E20" w:rsidRDefault="00C52373" w:rsidP="00435E20">
            <w:pPr>
              <w:jc w:val="center"/>
              <w:outlineLvl w:val="1"/>
              <w:rPr>
                <w:rFonts w:asciiTheme="minorHAnsi" w:hAnsiTheme="minorHAnsi" w:cstheme="minorHAnsi"/>
                <w:bCs/>
                <w:color w:val="auto"/>
                <w:kern w:val="0"/>
              </w:rPr>
            </w:pPr>
            <w:r>
              <w:rPr>
                <w:rFonts w:asciiTheme="minorHAnsi" w:hAnsiTheme="minorHAnsi" w:cstheme="minorHAnsi"/>
                <w:bCs/>
                <w:color w:val="auto"/>
                <w:kern w:val="0"/>
              </w:rPr>
              <w:t>Equity Squad</w:t>
            </w:r>
          </w:p>
        </w:tc>
        <w:tc>
          <w:tcPr>
            <w:tcW w:w="4505" w:type="dxa"/>
            <w:vAlign w:val="center"/>
          </w:tcPr>
          <w:p w14:paraId="2BD26EAE"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December Students of the Month (Be Responsible)</w:t>
            </w:r>
          </w:p>
          <w:p w14:paraId="42ECD7A9" w14:textId="4D135533" w:rsidR="00435E20"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Attendance</w:t>
            </w:r>
          </w:p>
          <w:p w14:paraId="0D2987D0" w14:textId="24E5F958" w:rsidR="00DA48F1" w:rsidRPr="00C650D4" w:rsidRDefault="00DA48F1" w:rsidP="00DA48F1">
            <w:pPr>
              <w:rPr>
                <w:rFonts w:asciiTheme="minorHAnsi" w:hAnsiTheme="minorHAnsi" w:cstheme="minorHAnsi"/>
                <w:bCs/>
                <w:color w:val="auto"/>
                <w:kern w:val="0"/>
              </w:rPr>
            </w:pPr>
            <w:r>
              <w:rPr>
                <w:rFonts w:asciiTheme="minorHAnsi" w:hAnsiTheme="minorHAnsi" w:cstheme="minorHAnsi"/>
                <w:bCs/>
                <w:color w:val="auto"/>
                <w:kern w:val="0"/>
              </w:rPr>
              <w:t>i-Ready</w:t>
            </w:r>
          </w:p>
          <w:p w14:paraId="73578BB2" w14:textId="715B0321" w:rsidR="00435E20" w:rsidRPr="00DA48F1" w:rsidRDefault="00435E20" w:rsidP="00DA48F1">
            <w:pPr>
              <w:rPr>
                <w:rFonts w:asciiTheme="minorHAnsi" w:hAnsiTheme="minorHAnsi" w:cstheme="minorHAnsi"/>
                <w:color w:val="auto"/>
                <w:kern w:val="0"/>
                <w:szCs w:val="24"/>
              </w:rPr>
            </w:pPr>
            <w:r w:rsidRPr="00C650D4">
              <w:rPr>
                <w:rFonts w:asciiTheme="minorHAnsi" w:hAnsiTheme="minorHAnsi" w:cstheme="minorHAnsi"/>
                <w:color w:val="auto"/>
                <w:kern w:val="0"/>
              </w:rPr>
              <w:t>Class Tiger Pride</w:t>
            </w:r>
          </w:p>
        </w:tc>
      </w:tr>
      <w:tr w:rsidR="00435E20" w:rsidRPr="00435E20" w14:paraId="7D922482" w14:textId="77777777" w:rsidTr="003018C8">
        <w:trPr>
          <w:trHeight w:val="271"/>
          <w:jc w:val="center"/>
        </w:trPr>
        <w:tc>
          <w:tcPr>
            <w:tcW w:w="1107" w:type="dxa"/>
            <w:vAlign w:val="center"/>
          </w:tcPr>
          <w:p w14:paraId="43B40739" w14:textId="77777777"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January</w:t>
            </w:r>
          </w:p>
          <w:p w14:paraId="6C85FA42" w14:textId="589E13EA"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1</w:t>
            </w:r>
            <w:r w:rsidR="00BD36B2">
              <w:rPr>
                <w:rFonts w:asciiTheme="minorHAnsi" w:hAnsiTheme="minorHAnsi" w:cstheme="minorHAnsi"/>
                <w:b/>
                <w:color w:val="auto"/>
                <w:kern w:val="0"/>
              </w:rPr>
              <w:t>2</w:t>
            </w:r>
          </w:p>
        </w:tc>
        <w:tc>
          <w:tcPr>
            <w:tcW w:w="3298" w:type="dxa"/>
            <w:vAlign w:val="center"/>
          </w:tcPr>
          <w:p w14:paraId="6ADEB880" w14:textId="77777777" w:rsidR="00435E20" w:rsidRPr="00435E20" w:rsidRDefault="00435E20" w:rsidP="00435E20">
            <w:pPr>
              <w:jc w:val="center"/>
              <w:rPr>
                <w:rFonts w:asciiTheme="minorHAnsi" w:hAnsiTheme="minorHAnsi" w:cstheme="minorHAnsi"/>
                <w:b/>
                <w:bCs/>
                <w:color w:val="auto"/>
                <w:kern w:val="0"/>
              </w:rPr>
            </w:pPr>
            <w:r w:rsidRPr="00435E20">
              <w:rPr>
                <w:rFonts w:asciiTheme="minorHAnsi" w:hAnsiTheme="minorHAnsi" w:cstheme="minorHAnsi"/>
                <w:b/>
                <w:bCs/>
                <w:color w:val="auto"/>
                <w:kern w:val="0"/>
              </w:rPr>
              <w:t>MLK Jr. Assembly</w:t>
            </w:r>
          </w:p>
        </w:tc>
        <w:tc>
          <w:tcPr>
            <w:tcW w:w="1440" w:type="dxa"/>
            <w:vAlign w:val="center"/>
          </w:tcPr>
          <w:p w14:paraId="7D58F085" w14:textId="77777777" w:rsidR="00435E20" w:rsidRPr="00435E20" w:rsidRDefault="00435E20" w:rsidP="00435E20">
            <w:pPr>
              <w:jc w:val="center"/>
              <w:outlineLvl w:val="1"/>
              <w:rPr>
                <w:rFonts w:asciiTheme="minorHAnsi" w:hAnsiTheme="minorHAnsi" w:cstheme="minorHAnsi"/>
                <w:bCs/>
                <w:color w:val="auto"/>
                <w:kern w:val="0"/>
              </w:rPr>
            </w:pPr>
            <w:r w:rsidRPr="00435E20">
              <w:rPr>
                <w:rFonts w:asciiTheme="minorHAnsi" w:hAnsiTheme="minorHAnsi" w:cstheme="minorHAnsi"/>
                <w:bCs/>
                <w:color w:val="auto"/>
                <w:kern w:val="0"/>
              </w:rPr>
              <w:t>Specialists</w:t>
            </w:r>
          </w:p>
        </w:tc>
        <w:tc>
          <w:tcPr>
            <w:tcW w:w="4505" w:type="dxa"/>
            <w:shd w:val="clear" w:color="auto" w:fill="F2F2F2" w:themeFill="background1" w:themeFillShade="F2"/>
            <w:vAlign w:val="center"/>
          </w:tcPr>
          <w:p w14:paraId="58101F6B" w14:textId="77777777" w:rsidR="00435E20" w:rsidRPr="00C650D4" w:rsidRDefault="00435E20" w:rsidP="00435E20">
            <w:pPr>
              <w:outlineLvl w:val="1"/>
              <w:rPr>
                <w:rFonts w:asciiTheme="minorHAnsi" w:hAnsiTheme="minorHAnsi" w:cstheme="minorHAnsi"/>
                <w:bCs/>
                <w:color w:val="auto"/>
                <w:kern w:val="0"/>
              </w:rPr>
            </w:pPr>
          </w:p>
        </w:tc>
      </w:tr>
      <w:tr w:rsidR="00435E20" w:rsidRPr="00435E20" w14:paraId="0A9360C9" w14:textId="77777777" w:rsidTr="003018C8">
        <w:trPr>
          <w:trHeight w:val="892"/>
          <w:jc w:val="center"/>
        </w:trPr>
        <w:tc>
          <w:tcPr>
            <w:tcW w:w="1107" w:type="dxa"/>
            <w:vAlign w:val="center"/>
          </w:tcPr>
          <w:p w14:paraId="6A8F8ADB" w14:textId="19263B6E"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February</w:t>
            </w:r>
            <w:r w:rsidRPr="00435E20">
              <w:rPr>
                <w:rFonts w:asciiTheme="minorHAnsi" w:hAnsiTheme="minorHAnsi" w:cstheme="minorHAnsi"/>
                <w:b/>
                <w:color w:val="auto"/>
                <w:kern w:val="0"/>
              </w:rPr>
              <w:br/>
            </w:r>
            <w:r w:rsidR="001B379D">
              <w:rPr>
                <w:rFonts w:asciiTheme="minorHAnsi" w:hAnsiTheme="minorHAnsi" w:cstheme="minorHAnsi"/>
                <w:b/>
                <w:color w:val="auto"/>
                <w:kern w:val="0"/>
              </w:rPr>
              <w:t>9</w:t>
            </w:r>
          </w:p>
        </w:tc>
        <w:tc>
          <w:tcPr>
            <w:tcW w:w="3298" w:type="dxa"/>
            <w:vAlign w:val="center"/>
          </w:tcPr>
          <w:p w14:paraId="1FCEE8AC" w14:textId="2F4B3E79" w:rsidR="00435E20" w:rsidRPr="00435E20" w:rsidRDefault="00435E20" w:rsidP="00435E20">
            <w:pPr>
              <w:jc w:val="center"/>
              <w:rPr>
                <w:rFonts w:asciiTheme="minorHAnsi" w:hAnsiTheme="minorHAnsi" w:cstheme="minorHAnsi"/>
                <w:b/>
                <w:bCs/>
                <w:color w:val="auto"/>
                <w:kern w:val="0"/>
              </w:rPr>
            </w:pPr>
            <w:r w:rsidRPr="00435E20">
              <w:rPr>
                <w:rFonts w:asciiTheme="minorHAnsi" w:hAnsiTheme="minorHAnsi" w:cstheme="minorHAnsi"/>
                <w:color w:val="auto"/>
                <w:kern w:val="0"/>
              </w:rPr>
              <w:t>Tiger Pride Assembly</w:t>
            </w:r>
            <w:r w:rsidRPr="00435E20">
              <w:rPr>
                <w:rFonts w:asciiTheme="minorHAnsi" w:hAnsiTheme="minorHAnsi" w:cstheme="minorHAnsi"/>
                <w:b/>
                <w:bCs/>
                <w:color w:val="auto"/>
                <w:kern w:val="0"/>
              </w:rPr>
              <w:t xml:space="preserve">:  </w:t>
            </w:r>
            <w:r w:rsidRPr="00435E20">
              <w:rPr>
                <w:rFonts w:asciiTheme="minorHAnsi" w:hAnsiTheme="minorHAnsi" w:cstheme="minorHAnsi"/>
                <w:b/>
                <w:bCs/>
                <w:color w:val="auto"/>
                <w:kern w:val="0"/>
              </w:rPr>
              <w:br/>
              <w:t xml:space="preserve">Be </w:t>
            </w:r>
            <w:r w:rsidR="001B379D">
              <w:rPr>
                <w:rFonts w:asciiTheme="minorHAnsi" w:hAnsiTheme="minorHAnsi" w:cstheme="minorHAnsi"/>
                <w:b/>
                <w:bCs/>
                <w:color w:val="auto"/>
                <w:kern w:val="0"/>
              </w:rPr>
              <w:t>Kind</w:t>
            </w:r>
          </w:p>
          <w:p w14:paraId="5FC0E4A6" w14:textId="77777777" w:rsidR="00435E20" w:rsidRPr="00435E20" w:rsidRDefault="00435E20" w:rsidP="00435E20">
            <w:pPr>
              <w:rPr>
                <w:rFonts w:asciiTheme="minorHAnsi" w:hAnsiTheme="minorHAnsi" w:cstheme="minorHAnsi"/>
                <w:b/>
                <w:color w:val="auto"/>
                <w:kern w:val="0"/>
              </w:rPr>
            </w:pPr>
            <w:r w:rsidRPr="00435E20">
              <w:rPr>
                <w:rFonts w:asciiTheme="minorHAnsi" w:hAnsiTheme="minorHAnsi" w:cstheme="minorHAnsi"/>
                <w:bCs/>
                <w:color w:val="auto"/>
                <w:kern w:val="0"/>
              </w:rPr>
              <w:t>2</w:t>
            </w:r>
            <w:r w:rsidRPr="00435E20">
              <w:rPr>
                <w:rFonts w:asciiTheme="minorHAnsi" w:hAnsiTheme="minorHAnsi" w:cstheme="minorHAnsi"/>
                <w:bCs/>
                <w:color w:val="auto"/>
                <w:kern w:val="0"/>
                <w:vertAlign w:val="superscript"/>
              </w:rPr>
              <w:t>nd</w:t>
            </w:r>
            <w:r w:rsidRPr="00435E20">
              <w:rPr>
                <w:rFonts w:asciiTheme="minorHAnsi" w:hAnsiTheme="minorHAnsi" w:cstheme="minorHAnsi"/>
                <w:bCs/>
                <w:color w:val="auto"/>
                <w:kern w:val="0"/>
              </w:rPr>
              <w:t xml:space="preserve"> Step Alignment</w:t>
            </w:r>
            <w:r w:rsidRPr="00435E20">
              <w:rPr>
                <w:rFonts w:asciiTheme="minorHAnsi" w:hAnsiTheme="minorHAnsi" w:cstheme="minorHAnsi"/>
                <w:b/>
                <w:color w:val="auto"/>
                <w:kern w:val="0"/>
              </w:rPr>
              <w:t>:</w:t>
            </w:r>
          </w:p>
          <w:p w14:paraId="0610B02A" w14:textId="77777777" w:rsidR="00435E20" w:rsidRPr="00435E20" w:rsidRDefault="00435E20" w:rsidP="00435E20">
            <w:pPr>
              <w:rPr>
                <w:rFonts w:asciiTheme="minorHAnsi" w:hAnsiTheme="minorHAnsi" w:cstheme="minorHAnsi"/>
                <w:i/>
                <w:iCs/>
                <w:color w:val="auto"/>
                <w:kern w:val="0"/>
              </w:rPr>
            </w:pPr>
            <w:r w:rsidRPr="00435E20">
              <w:rPr>
                <w:rFonts w:asciiTheme="minorHAnsi" w:hAnsiTheme="minorHAnsi" w:cstheme="minorHAnsi"/>
                <w:i/>
                <w:iCs/>
                <w:color w:val="auto"/>
                <w:kern w:val="0"/>
              </w:rPr>
              <w:t>Building friendships</w:t>
            </w:r>
          </w:p>
        </w:tc>
        <w:tc>
          <w:tcPr>
            <w:tcW w:w="1440" w:type="dxa"/>
            <w:vAlign w:val="center"/>
          </w:tcPr>
          <w:p w14:paraId="4942F866" w14:textId="77777777" w:rsidR="00435E20" w:rsidRPr="00435E20" w:rsidRDefault="00435E20" w:rsidP="00435E20">
            <w:pPr>
              <w:jc w:val="center"/>
              <w:outlineLvl w:val="1"/>
              <w:rPr>
                <w:rFonts w:asciiTheme="minorHAnsi" w:hAnsiTheme="minorHAnsi" w:cstheme="minorHAnsi"/>
                <w:bCs/>
                <w:color w:val="auto"/>
                <w:kern w:val="0"/>
              </w:rPr>
            </w:pPr>
            <w:r w:rsidRPr="00435E20">
              <w:rPr>
                <w:rFonts w:asciiTheme="minorHAnsi" w:hAnsiTheme="minorHAnsi" w:cstheme="minorHAnsi"/>
                <w:bCs/>
                <w:color w:val="auto"/>
                <w:kern w:val="0"/>
              </w:rPr>
              <w:t>Second Grade</w:t>
            </w:r>
          </w:p>
        </w:tc>
        <w:tc>
          <w:tcPr>
            <w:tcW w:w="4505" w:type="dxa"/>
            <w:vAlign w:val="center"/>
          </w:tcPr>
          <w:p w14:paraId="2940434A"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January Students of the Month (Be a Peace Maker)</w:t>
            </w:r>
          </w:p>
          <w:p w14:paraId="21622662" w14:textId="79B865F5" w:rsidR="00435E20"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Attendance</w:t>
            </w:r>
          </w:p>
          <w:p w14:paraId="6EF952CA" w14:textId="040D9AF3" w:rsidR="00DA48F1" w:rsidRPr="00C650D4" w:rsidRDefault="00DA48F1" w:rsidP="00DA48F1">
            <w:pPr>
              <w:rPr>
                <w:rFonts w:asciiTheme="minorHAnsi" w:hAnsiTheme="minorHAnsi" w:cstheme="minorHAnsi"/>
                <w:bCs/>
                <w:color w:val="auto"/>
                <w:kern w:val="0"/>
              </w:rPr>
            </w:pPr>
            <w:r>
              <w:rPr>
                <w:rFonts w:asciiTheme="minorHAnsi" w:hAnsiTheme="minorHAnsi" w:cstheme="minorHAnsi"/>
                <w:bCs/>
                <w:color w:val="auto"/>
                <w:kern w:val="0"/>
              </w:rPr>
              <w:t>i-Ready</w:t>
            </w:r>
          </w:p>
          <w:p w14:paraId="4D672F6E"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Class Tiger Pride</w:t>
            </w:r>
          </w:p>
        </w:tc>
      </w:tr>
      <w:tr w:rsidR="00435E20" w:rsidRPr="00435E20" w14:paraId="08A358BA" w14:textId="77777777" w:rsidTr="003018C8">
        <w:trPr>
          <w:trHeight w:val="757"/>
          <w:jc w:val="center"/>
        </w:trPr>
        <w:tc>
          <w:tcPr>
            <w:tcW w:w="1107" w:type="dxa"/>
            <w:vAlign w:val="center"/>
          </w:tcPr>
          <w:p w14:paraId="52F4BFFB" w14:textId="7045982F"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March</w:t>
            </w:r>
            <w:r w:rsidRPr="00435E20">
              <w:rPr>
                <w:rFonts w:asciiTheme="minorHAnsi" w:hAnsiTheme="minorHAnsi" w:cstheme="minorHAnsi"/>
                <w:b/>
                <w:color w:val="auto"/>
                <w:kern w:val="0"/>
              </w:rPr>
              <w:br/>
            </w:r>
            <w:r w:rsidR="00D4547B">
              <w:rPr>
                <w:rFonts w:asciiTheme="minorHAnsi" w:hAnsiTheme="minorHAnsi" w:cstheme="minorHAnsi"/>
                <w:b/>
                <w:color w:val="auto"/>
                <w:kern w:val="0"/>
              </w:rPr>
              <w:t>1</w:t>
            </w:r>
          </w:p>
        </w:tc>
        <w:tc>
          <w:tcPr>
            <w:tcW w:w="3298" w:type="dxa"/>
            <w:vAlign w:val="center"/>
          </w:tcPr>
          <w:p w14:paraId="1275EC88" w14:textId="2EB2BE98" w:rsidR="00435E20" w:rsidRPr="00435E20" w:rsidRDefault="00435E20" w:rsidP="00435E20">
            <w:pPr>
              <w:jc w:val="center"/>
              <w:rPr>
                <w:rFonts w:asciiTheme="minorHAnsi" w:hAnsiTheme="minorHAnsi" w:cstheme="minorHAnsi"/>
                <w:b/>
                <w:bCs/>
                <w:color w:val="auto"/>
                <w:kern w:val="0"/>
              </w:rPr>
            </w:pPr>
            <w:r w:rsidRPr="00435E20">
              <w:rPr>
                <w:rFonts w:asciiTheme="minorHAnsi" w:hAnsiTheme="minorHAnsi" w:cstheme="minorHAnsi"/>
                <w:color w:val="auto"/>
                <w:kern w:val="0"/>
              </w:rPr>
              <w:t>Tiger Pride Assembly</w:t>
            </w:r>
            <w:r w:rsidRPr="00435E20">
              <w:rPr>
                <w:rFonts w:asciiTheme="minorHAnsi" w:hAnsiTheme="minorHAnsi" w:cstheme="minorHAnsi"/>
                <w:b/>
                <w:bCs/>
                <w:color w:val="auto"/>
                <w:kern w:val="0"/>
              </w:rPr>
              <w:t xml:space="preserve">: </w:t>
            </w:r>
            <w:r w:rsidRPr="00435E20">
              <w:rPr>
                <w:rFonts w:asciiTheme="minorHAnsi" w:hAnsiTheme="minorHAnsi" w:cstheme="minorHAnsi"/>
                <w:b/>
                <w:bCs/>
                <w:color w:val="auto"/>
                <w:kern w:val="0"/>
              </w:rPr>
              <w:br/>
              <w:t xml:space="preserve"> Be </w:t>
            </w:r>
            <w:r w:rsidR="00442730">
              <w:rPr>
                <w:rFonts w:asciiTheme="minorHAnsi" w:hAnsiTheme="minorHAnsi" w:cstheme="minorHAnsi"/>
                <w:b/>
                <w:bCs/>
                <w:color w:val="auto"/>
                <w:kern w:val="0"/>
              </w:rPr>
              <w:t>A Problem Solver</w:t>
            </w:r>
          </w:p>
          <w:p w14:paraId="50FFE9E8" w14:textId="77777777" w:rsidR="00435E20" w:rsidRPr="00435E20" w:rsidRDefault="00435E20" w:rsidP="00435E20">
            <w:pPr>
              <w:rPr>
                <w:rFonts w:asciiTheme="minorHAnsi" w:hAnsiTheme="minorHAnsi" w:cstheme="minorHAnsi"/>
                <w:b/>
                <w:color w:val="auto"/>
                <w:kern w:val="0"/>
              </w:rPr>
            </w:pPr>
            <w:r w:rsidRPr="00435E20">
              <w:rPr>
                <w:rFonts w:asciiTheme="minorHAnsi" w:hAnsiTheme="minorHAnsi" w:cstheme="minorHAnsi"/>
                <w:bCs/>
                <w:color w:val="auto"/>
                <w:kern w:val="0"/>
              </w:rPr>
              <w:t>2</w:t>
            </w:r>
            <w:r w:rsidRPr="00435E20">
              <w:rPr>
                <w:rFonts w:asciiTheme="minorHAnsi" w:hAnsiTheme="minorHAnsi" w:cstheme="minorHAnsi"/>
                <w:bCs/>
                <w:color w:val="auto"/>
                <w:kern w:val="0"/>
                <w:vertAlign w:val="superscript"/>
              </w:rPr>
              <w:t>nd</w:t>
            </w:r>
            <w:r w:rsidRPr="00435E20">
              <w:rPr>
                <w:rFonts w:asciiTheme="minorHAnsi" w:hAnsiTheme="minorHAnsi" w:cstheme="minorHAnsi"/>
                <w:bCs/>
                <w:color w:val="auto"/>
                <w:kern w:val="0"/>
              </w:rPr>
              <w:t xml:space="preserve"> Step Alignment</w:t>
            </w:r>
            <w:r w:rsidRPr="00435E20">
              <w:rPr>
                <w:rFonts w:asciiTheme="minorHAnsi" w:hAnsiTheme="minorHAnsi" w:cstheme="minorHAnsi"/>
                <w:b/>
                <w:color w:val="auto"/>
                <w:kern w:val="0"/>
              </w:rPr>
              <w:t>:</w:t>
            </w:r>
          </w:p>
          <w:p w14:paraId="04BD5495" w14:textId="77777777" w:rsidR="00435E20" w:rsidRPr="00435E20" w:rsidRDefault="00435E20" w:rsidP="00435E20">
            <w:pPr>
              <w:rPr>
                <w:rFonts w:asciiTheme="minorHAnsi" w:hAnsiTheme="minorHAnsi" w:cstheme="minorHAnsi"/>
                <w:color w:val="auto"/>
                <w:kern w:val="0"/>
              </w:rPr>
            </w:pPr>
            <w:r w:rsidRPr="00435E20">
              <w:rPr>
                <w:rFonts w:asciiTheme="minorHAnsi" w:hAnsiTheme="minorHAnsi" w:cstheme="minorHAnsi"/>
                <w:color w:val="auto"/>
                <w:kern w:val="0"/>
              </w:rPr>
              <w:t>Kindness and compassion</w:t>
            </w:r>
          </w:p>
        </w:tc>
        <w:tc>
          <w:tcPr>
            <w:tcW w:w="1440" w:type="dxa"/>
            <w:vAlign w:val="center"/>
          </w:tcPr>
          <w:p w14:paraId="6E628FCC" w14:textId="5E64D4A2" w:rsidR="00435E20" w:rsidRPr="00435E20" w:rsidRDefault="001A1B55" w:rsidP="00435E20">
            <w:pPr>
              <w:jc w:val="center"/>
              <w:outlineLvl w:val="1"/>
              <w:rPr>
                <w:rFonts w:asciiTheme="minorHAnsi" w:hAnsiTheme="minorHAnsi" w:cstheme="minorHAnsi"/>
                <w:bCs/>
                <w:color w:val="auto"/>
                <w:kern w:val="0"/>
              </w:rPr>
            </w:pPr>
            <w:r>
              <w:rPr>
                <w:rFonts w:asciiTheme="minorHAnsi" w:hAnsiTheme="minorHAnsi" w:cstheme="minorHAnsi"/>
                <w:bCs/>
                <w:color w:val="auto"/>
                <w:kern w:val="0"/>
              </w:rPr>
              <w:t>K</w:t>
            </w:r>
            <w:r>
              <w:rPr>
                <w:rFonts w:asciiTheme="minorHAnsi" w:hAnsiTheme="minorHAnsi" w:cstheme="minorHAnsi"/>
                <w:color w:val="auto"/>
                <w:kern w:val="0"/>
              </w:rPr>
              <w:t>indergart</w:t>
            </w:r>
            <w:r w:rsidR="00403552">
              <w:rPr>
                <w:rFonts w:asciiTheme="minorHAnsi" w:hAnsiTheme="minorHAnsi" w:cstheme="minorHAnsi"/>
                <w:color w:val="auto"/>
                <w:kern w:val="0"/>
              </w:rPr>
              <w:t>en</w:t>
            </w:r>
          </w:p>
        </w:tc>
        <w:tc>
          <w:tcPr>
            <w:tcW w:w="4505" w:type="dxa"/>
            <w:vAlign w:val="center"/>
          </w:tcPr>
          <w:p w14:paraId="563383BD"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February Students of the Month (Be a Friend)</w:t>
            </w:r>
          </w:p>
          <w:p w14:paraId="33BF2B83" w14:textId="322C5F71" w:rsidR="00435E20"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Attendance</w:t>
            </w:r>
          </w:p>
          <w:p w14:paraId="67D9F7D3" w14:textId="4F593FE7" w:rsidR="00DA48F1" w:rsidRPr="00C650D4" w:rsidRDefault="00DA48F1" w:rsidP="00DA48F1">
            <w:pPr>
              <w:rPr>
                <w:rFonts w:asciiTheme="minorHAnsi" w:hAnsiTheme="minorHAnsi" w:cstheme="minorHAnsi"/>
                <w:bCs/>
                <w:color w:val="auto"/>
                <w:kern w:val="0"/>
              </w:rPr>
            </w:pPr>
            <w:r>
              <w:rPr>
                <w:rFonts w:asciiTheme="minorHAnsi" w:hAnsiTheme="minorHAnsi" w:cstheme="minorHAnsi"/>
                <w:bCs/>
                <w:color w:val="auto"/>
                <w:kern w:val="0"/>
              </w:rPr>
              <w:t>i-Ready</w:t>
            </w:r>
          </w:p>
          <w:p w14:paraId="1151C29A" w14:textId="73C0F8AA" w:rsidR="00C650D4" w:rsidRPr="00C650D4" w:rsidRDefault="00C650D4"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Class Tiger Pride</w:t>
            </w:r>
          </w:p>
        </w:tc>
      </w:tr>
      <w:tr w:rsidR="00435E20" w:rsidRPr="00435E20" w14:paraId="54A31E77" w14:textId="77777777" w:rsidTr="003018C8">
        <w:trPr>
          <w:trHeight w:val="703"/>
          <w:jc w:val="center"/>
        </w:trPr>
        <w:tc>
          <w:tcPr>
            <w:tcW w:w="1107" w:type="dxa"/>
            <w:vAlign w:val="center"/>
          </w:tcPr>
          <w:p w14:paraId="7D8F95AF" w14:textId="64A5A6BE" w:rsidR="00435E20" w:rsidRPr="00435E20" w:rsidRDefault="00435E20" w:rsidP="00435E20">
            <w:pPr>
              <w:jc w:val="center"/>
              <w:outlineLvl w:val="1"/>
              <w:rPr>
                <w:rFonts w:asciiTheme="minorHAnsi" w:hAnsiTheme="minorHAnsi" w:cstheme="minorHAnsi"/>
                <w:b/>
                <w:bCs/>
                <w:color w:val="auto"/>
                <w:kern w:val="0"/>
              </w:rPr>
            </w:pPr>
            <w:r w:rsidRPr="00435E20">
              <w:rPr>
                <w:rFonts w:asciiTheme="minorHAnsi" w:hAnsiTheme="minorHAnsi" w:cstheme="minorHAnsi"/>
                <w:b/>
                <w:color w:val="auto"/>
                <w:kern w:val="0"/>
              </w:rPr>
              <w:t xml:space="preserve">April </w:t>
            </w:r>
            <w:r w:rsidRPr="00435E20">
              <w:rPr>
                <w:rFonts w:asciiTheme="minorHAnsi" w:hAnsiTheme="minorHAnsi" w:cstheme="minorHAnsi"/>
                <w:b/>
                <w:color w:val="auto"/>
                <w:kern w:val="0"/>
              </w:rPr>
              <w:br/>
            </w:r>
            <w:r w:rsidRPr="00435E20">
              <w:rPr>
                <w:rFonts w:asciiTheme="minorHAnsi" w:hAnsiTheme="minorHAnsi" w:cstheme="minorHAnsi"/>
                <w:b/>
                <w:bCs/>
                <w:color w:val="auto"/>
                <w:kern w:val="0"/>
              </w:rPr>
              <w:t>1</w:t>
            </w:r>
            <w:r w:rsidR="002874A9">
              <w:rPr>
                <w:rFonts w:asciiTheme="minorHAnsi" w:hAnsiTheme="minorHAnsi" w:cstheme="minorHAnsi"/>
                <w:b/>
                <w:bCs/>
                <w:color w:val="auto"/>
                <w:kern w:val="0"/>
              </w:rPr>
              <w:t>2</w:t>
            </w:r>
          </w:p>
        </w:tc>
        <w:tc>
          <w:tcPr>
            <w:tcW w:w="3298" w:type="dxa"/>
            <w:vAlign w:val="center"/>
          </w:tcPr>
          <w:p w14:paraId="086E4AAC" w14:textId="77777777"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color w:val="auto"/>
                <w:kern w:val="0"/>
              </w:rPr>
              <w:t>Tiger Pride Assembly:</w:t>
            </w:r>
            <w:r w:rsidRPr="00435E20">
              <w:rPr>
                <w:rFonts w:asciiTheme="minorHAnsi" w:hAnsiTheme="minorHAnsi" w:cstheme="minorHAnsi"/>
                <w:color w:val="auto"/>
                <w:kern w:val="0"/>
              </w:rPr>
              <w:br/>
            </w:r>
            <w:r w:rsidRPr="00435E20">
              <w:rPr>
                <w:rFonts w:asciiTheme="minorHAnsi" w:hAnsiTheme="minorHAnsi" w:cstheme="minorHAnsi"/>
                <w:b/>
                <w:color w:val="auto"/>
                <w:kern w:val="0"/>
              </w:rPr>
              <w:t xml:space="preserve"> Be Team Tiger</w:t>
            </w:r>
          </w:p>
          <w:p w14:paraId="0A3351C6" w14:textId="77777777" w:rsidR="00435E20" w:rsidRPr="00435E20" w:rsidRDefault="00435E20" w:rsidP="00435E20">
            <w:pPr>
              <w:rPr>
                <w:rFonts w:asciiTheme="minorHAnsi" w:hAnsiTheme="minorHAnsi" w:cstheme="minorHAnsi"/>
                <w:b/>
                <w:color w:val="auto"/>
                <w:kern w:val="0"/>
              </w:rPr>
            </w:pPr>
            <w:r w:rsidRPr="00435E20">
              <w:rPr>
                <w:rFonts w:asciiTheme="minorHAnsi" w:hAnsiTheme="minorHAnsi" w:cstheme="minorHAnsi"/>
                <w:bCs/>
                <w:color w:val="auto"/>
                <w:kern w:val="0"/>
              </w:rPr>
              <w:t>2</w:t>
            </w:r>
            <w:r w:rsidRPr="00435E20">
              <w:rPr>
                <w:rFonts w:asciiTheme="minorHAnsi" w:hAnsiTheme="minorHAnsi" w:cstheme="minorHAnsi"/>
                <w:bCs/>
                <w:color w:val="auto"/>
                <w:kern w:val="0"/>
                <w:vertAlign w:val="superscript"/>
              </w:rPr>
              <w:t>nd</w:t>
            </w:r>
            <w:r w:rsidRPr="00435E20">
              <w:rPr>
                <w:rFonts w:asciiTheme="minorHAnsi" w:hAnsiTheme="minorHAnsi" w:cstheme="minorHAnsi"/>
                <w:bCs/>
                <w:color w:val="auto"/>
                <w:kern w:val="0"/>
              </w:rPr>
              <w:t xml:space="preserve"> Step Alignment</w:t>
            </w:r>
            <w:r w:rsidRPr="00435E20">
              <w:rPr>
                <w:rFonts w:asciiTheme="minorHAnsi" w:hAnsiTheme="minorHAnsi" w:cstheme="minorHAnsi"/>
                <w:b/>
                <w:color w:val="auto"/>
                <w:kern w:val="0"/>
              </w:rPr>
              <w:t>:</w:t>
            </w:r>
          </w:p>
          <w:p w14:paraId="6DD4CFA0" w14:textId="77777777" w:rsidR="00435E20" w:rsidRPr="00435E20" w:rsidRDefault="00435E20" w:rsidP="00435E20">
            <w:pPr>
              <w:rPr>
                <w:rFonts w:asciiTheme="minorHAnsi" w:hAnsiTheme="minorHAnsi" w:cstheme="minorHAnsi"/>
                <w:bCs/>
                <w:i/>
                <w:iCs/>
                <w:color w:val="auto"/>
                <w:kern w:val="0"/>
              </w:rPr>
            </w:pPr>
            <w:r w:rsidRPr="00435E20">
              <w:rPr>
                <w:rFonts w:asciiTheme="minorHAnsi" w:hAnsiTheme="minorHAnsi" w:cstheme="minorHAnsi"/>
                <w:bCs/>
                <w:i/>
                <w:iCs/>
                <w:color w:val="auto"/>
                <w:kern w:val="0"/>
              </w:rPr>
              <w:t>Cooperation and teamwork</w:t>
            </w:r>
          </w:p>
        </w:tc>
        <w:tc>
          <w:tcPr>
            <w:tcW w:w="1440" w:type="dxa"/>
            <w:vAlign w:val="center"/>
          </w:tcPr>
          <w:p w14:paraId="182E1DE5" w14:textId="5E978B1D" w:rsidR="00435E20" w:rsidRPr="00435E20" w:rsidRDefault="00F9712E" w:rsidP="00435E20">
            <w:pPr>
              <w:jc w:val="center"/>
              <w:outlineLvl w:val="1"/>
              <w:rPr>
                <w:rFonts w:asciiTheme="minorHAnsi" w:hAnsiTheme="minorHAnsi" w:cstheme="minorHAnsi"/>
                <w:bCs/>
                <w:color w:val="auto"/>
                <w:kern w:val="0"/>
              </w:rPr>
            </w:pPr>
            <w:r>
              <w:rPr>
                <w:rFonts w:asciiTheme="minorHAnsi" w:hAnsiTheme="minorHAnsi" w:cstheme="minorHAnsi"/>
                <w:bCs/>
                <w:color w:val="auto"/>
                <w:kern w:val="0"/>
              </w:rPr>
              <w:t>1</w:t>
            </w:r>
            <w:r w:rsidRPr="00F9712E">
              <w:rPr>
                <w:rFonts w:asciiTheme="minorHAnsi" w:hAnsiTheme="minorHAnsi" w:cstheme="minorHAnsi"/>
                <w:bCs/>
                <w:color w:val="auto"/>
                <w:kern w:val="0"/>
                <w:vertAlign w:val="superscript"/>
              </w:rPr>
              <w:t>st</w:t>
            </w:r>
            <w:r>
              <w:rPr>
                <w:rFonts w:asciiTheme="minorHAnsi" w:hAnsiTheme="minorHAnsi" w:cstheme="minorHAnsi"/>
                <w:bCs/>
                <w:color w:val="auto"/>
                <w:kern w:val="0"/>
              </w:rPr>
              <w:t xml:space="preserve"> Grade</w:t>
            </w:r>
          </w:p>
        </w:tc>
        <w:tc>
          <w:tcPr>
            <w:tcW w:w="4505" w:type="dxa"/>
            <w:vAlign w:val="center"/>
          </w:tcPr>
          <w:p w14:paraId="3C3D9BE7"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March Students of the Month (Be Kind)</w:t>
            </w:r>
          </w:p>
          <w:p w14:paraId="2292D239" w14:textId="6B563A34" w:rsidR="00435E20"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Attendance</w:t>
            </w:r>
          </w:p>
          <w:p w14:paraId="3A3FC3C9" w14:textId="06D31B21" w:rsidR="00DA48F1" w:rsidRPr="00C650D4" w:rsidRDefault="00DA48F1" w:rsidP="00DA48F1">
            <w:pPr>
              <w:rPr>
                <w:rFonts w:asciiTheme="minorHAnsi" w:hAnsiTheme="minorHAnsi" w:cstheme="minorHAnsi"/>
                <w:bCs/>
                <w:color w:val="auto"/>
                <w:kern w:val="0"/>
              </w:rPr>
            </w:pPr>
            <w:r>
              <w:rPr>
                <w:rFonts w:asciiTheme="minorHAnsi" w:hAnsiTheme="minorHAnsi" w:cstheme="minorHAnsi"/>
                <w:bCs/>
                <w:color w:val="auto"/>
                <w:kern w:val="0"/>
              </w:rPr>
              <w:t>i-Ready</w:t>
            </w:r>
          </w:p>
          <w:p w14:paraId="75979E5C"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Class Tiger Pride</w:t>
            </w:r>
          </w:p>
        </w:tc>
      </w:tr>
      <w:tr w:rsidR="00435E20" w:rsidRPr="00435E20" w14:paraId="3BD15150" w14:textId="77777777" w:rsidTr="003018C8">
        <w:trPr>
          <w:trHeight w:val="298"/>
          <w:jc w:val="center"/>
        </w:trPr>
        <w:tc>
          <w:tcPr>
            <w:tcW w:w="1107" w:type="dxa"/>
            <w:vAlign w:val="center"/>
          </w:tcPr>
          <w:p w14:paraId="10D49C91" w14:textId="5D063AA7"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 xml:space="preserve">May </w:t>
            </w:r>
            <w:r w:rsidRPr="00435E20">
              <w:rPr>
                <w:rFonts w:asciiTheme="minorHAnsi" w:hAnsiTheme="minorHAnsi" w:cstheme="minorHAnsi"/>
                <w:b/>
                <w:color w:val="auto"/>
                <w:kern w:val="0"/>
              </w:rPr>
              <w:br/>
            </w:r>
            <w:r w:rsidR="001432E2">
              <w:rPr>
                <w:rFonts w:asciiTheme="minorHAnsi" w:hAnsiTheme="minorHAnsi" w:cstheme="minorHAnsi"/>
                <w:b/>
                <w:color w:val="auto"/>
                <w:kern w:val="0"/>
              </w:rPr>
              <w:t>3</w:t>
            </w:r>
          </w:p>
        </w:tc>
        <w:tc>
          <w:tcPr>
            <w:tcW w:w="3298" w:type="dxa"/>
            <w:vAlign w:val="center"/>
          </w:tcPr>
          <w:p w14:paraId="47871847" w14:textId="77777777"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color w:val="auto"/>
                <w:kern w:val="0"/>
              </w:rPr>
              <w:t>Tiger Pride Assembly:</w:t>
            </w:r>
            <w:r w:rsidRPr="00435E20">
              <w:rPr>
                <w:rFonts w:asciiTheme="minorHAnsi" w:hAnsiTheme="minorHAnsi" w:cstheme="minorHAnsi"/>
                <w:b/>
                <w:color w:val="auto"/>
                <w:kern w:val="0"/>
              </w:rPr>
              <w:t xml:space="preserve">  </w:t>
            </w:r>
            <w:r w:rsidRPr="00435E20">
              <w:rPr>
                <w:rFonts w:asciiTheme="minorHAnsi" w:hAnsiTheme="minorHAnsi" w:cstheme="minorHAnsi"/>
                <w:b/>
                <w:color w:val="auto"/>
                <w:kern w:val="0"/>
              </w:rPr>
              <w:br/>
              <w:t>Be Inclusive</w:t>
            </w:r>
          </w:p>
        </w:tc>
        <w:tc>
          <w:tcPr>
            <w:tcW w:w="1440" w:type="dxa"/>
            <w:vAlign w:val="center"/>
          </w:tcPr>
          <w:p w14:paraId="24BB3F13" w14:textId="77777777" w:rsidR="00435E20" w:rsidRPr="00435E20" w:rsidRDefault="00435E20" w:rsidP="00435E20">
            <w:pPr>
              <w:jc w:val="center"/>
              <w:outlineLvl w:val="1"/>
              <w:rPr>
                <w:rFonts w:asciiTheme="minorHAnsi" w:hAnsiTheme="minorHAnsi" w:cstheme="minorHAnsi"/>
                <w:bCs/>
                <w:color w:val="auto"/>
                <w:kern w:val="0"/>
              </w:rPr>
            </w:pPr>
            <w:r w:rsidRPr="00435E20">
              <w:rPr>
                <w:rFonts w:asciiTheme="minorHAnsi" w:hAnsiTheme="minorHAnsi" w:cstheme="minorHAnsi"/>
                <w:bCs/>
                <w:color w:val="auto"/>
                <w:kern w:val="0"/>
              </w:rPr>
              <w:t>5</w:t>
            </w:r>
            <w:r w:rsidRPr="00435E20">
              <w:rPr>
                <w:rFonts w:asciiTheme="minorHAnsi" w:hAnsiTheme="minorHAnsi" w:cstheme="minorHAnsi"/>
                <w:bCs/>
                <w:color w:val="auto"/>
                <w:kern w:val="0"/>
                <w:vertAlign w:val="superscript"/>
              </w:rPr>
              <w:t>th</w:t>
            </w:r>
            <w:r w:rsidRPr="00435E20">
              <w:rPr>
                <w:rFonts w:asciiTheme="minorHAnsi" w:hAnsiTheme="minorHAnsi" w:cstheme="minorHAnsi"/>
                <w:bCs/>
                <w:color w:val="auto"/>
                <w:kern w:val="0"/>
              </w:rPr>
              <w:t xml:space="preserve"> Grade</w:t>
            </w:r>
          </w:p>
        </w:tc>
        <w:tc>
          <w:tcPr>
            <w:tcW w:w="4505" w:type="dxa"/>
            <w:vAlign w:val="center"/>
          </w:tcPr>
          <w:p w14:paraId="3E6F893B"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April Students of the Month (Be Team Tiger)</w:t>
            </w:r>
          </w:p>
          <w:p w14:paraId="5167CD57" w14:textId="6603DA05" w:rsidR="00435E20"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Attendance</w:t>
            </w:r>
          </w:p>
          <w:p w14:paraId="68E5FFB9" w14:textId="450CF63D" w:rsidR="00DA48F1" w:rsidRPr="00C650D4" w:rsidRDefault="00DA48F1" w:rsidP="00DA48F1">
            <w:pPr>
              <w:rPr>
                <w:rFonts w:asciiTheme="minorHAnsi" w:hAnsiTheme="minorHAnsi" w:cstheme="minorHAnsi"/>
                <w:bCs/>
                <w:color w:val="auto"/>
                <w:kern w:val="0"/>
              </w:rPr>
            </w:pPr>
            <w:r>
              <w:rPr>
                <w:rFonts w:asciiTheme="minorHAnsi" w:hAnsiTheme="minorHAnsi" w:cstheme="minorHAnsi"/>
                <w:bCs/>
                <w:color w:val="auto"/>
                <w:kern w:val="0"/>
              </w:rPr>
              <w:t>i-Ready</w:t>
            </w:r>
          </w:p>
          <w:p w14:paraId="57F0614B" w14:textId="15E2B3A8" w:rsidR="00C650D4" w:rsidRPr="00C650D4" w:rsidRDefault="00C650D4"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Class Tiger Pride</w:t>
            </w:r>
          </w:p>
        </w:tc>
      </w:tr>
      <w:tr w:rsidR="00435E20" w:rsidRPr="00435E20" w14:paraId="67FE3BCA" w14:textId="77777777" w:rsidTr="003018C8">
        <w:trPr>
          <w:trHeight w:val="306"/>
          <w:jc w:val="center"/>
        </w:trPr>
        <w:tc>
          <w:tcPr>
            <w:tcW w:w="1107" w:type="dxa"/>
            <w:vAlign w:val="center"/>
          </w:tcPr>
          <w:p w14:paraId="68294672" w14:textId="77777777"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June</w:t>
            </w:r>
          </w:p>
          <w:p w14:paraId="12808232" w14:textId="7A06CD1B" w:rsidR="00435E20" w:rsidRPr="00435E20" w:rsidRDefault="00AC6947" w:rsidP="00435E20">
            <w:pPr>
              <w:jc w:val="center"/>
              <w:rPr>
                <w:rFonts w:asciiTheme="minorHAnsi" w:hAnsiTheme="minorHAnsi" w:cstheme="minorHAnsi"/>
                <w:b/>
                <w:bCs/>
                <w:color w:val="auto"/>
                <w:kern w:val="0"/>
                <w:szCs w:val="24"/>
              </w:rPr>
            </w:pPr>
            <w:r>
              <w:rPr>
                <w:rFonts w:asciiTheme="minorHAnsi" w:hAnsiTheme="minorHAnsi" w:cstheme="minorHAnsi"/>
                <w:b/>
                <w:bCs/>
                <w:color w:val="auto"/>
                <w:kern w:val="0"/>
                <w:szCs w:val="24"/>
              </w:rPr>
              <w:t>7</w:t>
            </w:r>
          </w:p>
        </w:tc>
        <w:tc>
          <w:tcPr>
            <w:tcW w:w="3298" w:type="dxa"/>
            <w:vAlign w:val="center"/>
          </w:tcPr>
          <w:p w14:paraId="670F7887" w14:textId="77777777" w:rsidR="00435E20" w:rsidRPr="00435E20" w:rsidRDefault="00435E20" w:rsidP="00435E20">
            <w:pPr>
              <w:jc w:val="center"/>
              <w:rPr>
                <w:rFonts w:asciiTheme="minorHAnsi" w:hAnsiTheme="minorHAnsi" w:cstheme="minorHAnsi"/>
                <w:bCs/>
                <w:color w:val="auto"/>
                <w:kern w:val="0"/>
              </w:rPr>
            </w:pPr>
            <w:r w:rsidRPr="00435E20">
              <w:rPr>
                <w:rFonts w:asciiTheme="minorHAnsi" w:hAnsiTheme="minorHAnsi" w:cstheme="minorHAnsi"/>
                <w:bCs/>
                <w:color w:val="auto"/>
                <w:kern w:val="0"/>
              </w:rPr>
              <w:t>Tiger Pride Assembly:</w:t>
            </w:r>
          </w:p>
          <w:p w14:paraId="578FAE01" w14:textId="6E812BC2" w:rsidR="00435E20" w:rsidRPr="00435E20" w:rsidRDefault="00435E20" w:rsidP="00435E20">
            <w:pPr>
              <w:jc w:val="center"/>
              <w:rPr>
                <w:rFonts w:asciiTheme="minorHAnsi" w:hAnsiTheme="minorHAnsi" w:cstheme="minorHAnsi"/>
                <w:b/>
                <w:color w:val="auto"/>
                <w:kern w:val="0"/>
              </w:rPr>
            </w:pPr>
            <w:r w:rsidRPr="00435E20">
              <w:rPr>
                <w:rFonts w:asciiTheme="minorHAnsi" w:hAnsiTheme="minorHAnsi" w:cstheme="minorHAnsi"/>
                <w:b/>
                <w:color w:val="auto"/>
                <w:kern w:val="0"/>
              </w:rPr>
              <w:t xml:space="preserve">Be </w:t>
            </w:r>
            <w:proofErr w:type="spellStart"/>
            <w:r w:rsidR="00C30B52">
              <w:rPr>
                <w:rFonts w:asciiTheme="minorHAnsi" w:hAnsiTheme="minorHAnsi" w:cstheme="minorHAnsi"/>
                <w:b/>
                <w:color w:val="auto"/>
                <w:kern w:val="0"/>
              </w:rPr>
              <w:t>PAWsitive</w:t>
            </w:r>
            <w:proofErr w:type="spellEnd"/>
            <w:r w:rsidR="00C30B52">
              <w:rPr>
                <w:rFonts w:asciiTheme="minorHAnsi" w:hAnsiTheme="minorHAnsi" w:cstheme="minorHAnsi"/>
                <w:b/>
                <w:color w:val="auto"/>
                <w:kern w:val="0"/>
              </w:rPr>
              <w:t xml:space="preserve"> </w:t>
            </w:r>
          </w:p>
          <w:p w14:paraId="050458AF" w14:textId="42019C1E" w:rsidR="00435E20" w:rsidRPr="00435E20" w:rsidRDefault="00435E20" w:rsidP="00435E20">
            <w:pPr>
              <w:rPr>
                <w:rFonts w:asciiTheme="minorHAnsi" w:hAnsiTheme="minorHAnsi" w:cstheme="minorHAnsi"/>
                <w:bCs/>
                <w:color w:val="auto"/>
                <w:kern w:val="0"/>
              </w:rPr>
            </w:pPr>
          </w:p>
        </w:tc>
        <w:tc>
          <w:tcPr>
            <w:tcW w:w="1440" w:type="dxa"/>
            <w:vAlign w:val="center"/>
          </w:tcPr>
          <w:p w14:paraId="12CADF0F" w14:textId="77777777" w:rsidR="00435E20" w:rsidRPr="00435E20" w:rsidRDefault="00435E20" w:rsidP="00435E20">
            <w:pPr>
              <w:jc w:val="center"/>
              <w:rPr>
                <w:rFonts w:asciiTheme="minorHAnsi" w:hAnsiTheme="minorHAnsi" w:cstheme="minorHAnsi"/>
                <w:bCs/>
                <w:color w:val="auto"/>
                <w:kern w:val="0"/>
              </w:rPr>
            </w:pPr>
            <w:r w:rsidRPr="00435E20">
              <w:rPr>
                <w:rFonts w:asciiTheme="minorHAnsi" w:hAnsiTheme="minorHAnsi" w:cstheme="minorHAnsi"/>
                <w:bCs/>
                <w:color w:val="auto"/>
                <w:kern w:val="0"/>
              </w:rPr>
              <w:t>SST</w:t>
            </w:r>
          </w:p>
        </w:tc>
        <w:tc>
          <w:tcPr>
            <w:tcW w:w="4505" w:type="dxa"/>
            <w:vAlign w:val="center"/>
          </w:tcPr>
          <w:p w14:paraId="0BDBFFBE"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May Students of the Month (Be Inclusive)</w:t>
            </w:r>
          </w:p>
          <w:p w14:paraId="11EEE5D5" w14:textId="3CCFD8D8" w:rsidR="00435E20"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Attendance</w:t>
            </w:r>
          </w:p>
          <w:p w14:paraId="092FF62D" w14:textId="32096D27" w:rsidR="00DA48F1" w:rsidRPr="00C650D4" w:rsidRDefault="00DA48F1" w:rsidP="00DA48F1">
            <w:pPr>
              <w:rPr>
                <w:rFonts w:asciiTheme="minorHAnsi" w:hAnsiTheme="minorHAnsi" w:cstheme="minorHAnsi"/>
                <w:bCs/>
                <w:color w:val="auto"/>
                <w:kern w:val="0"/>
              </w:rPr>
            </w:pPr>
            <w:r>
              <w:rPr>
                <w:rFonts w:asciiTheme="minorHAnsi" w:hAnsiTheme="minorHAnsi" w:cstheme="minorHAnsi"/>
                <w:bCs/>
                <w:color w:val="auto"/>
                <w:kern w:val="0"/>
              </w:rPr>
              <w:t>i-Ready</w:t>
            </w:r>
          </w:p>
          <w:p w14:paraId="14F3CCA3" w14:textId="77777777" w:rsidR="00435E20" w:rsidRPr="00C650D4" w:rsidRDefault="00435E20" w:rsidP="00435E20">
            <w:pPr>
              <w:outlineLvl w:val="1"/>
              <w:rPr>
                <w:rFonts w:asciiTheme="minorHAnsi" w:hAnsiTheme="minorHAnsi" w:cstheme="minorHAnsi"/>
                <w:bCs/>
                <w:color w:val="auto"/>
                <w:kern w:val="0"/>
              </w:rPr>
            </w:pPr>
            <w:r w:rsidRPr="00C650D4">
              <w:rPr>
                <w:rFonts w:asciiTheme="minorHAnsi" w:hAnsiTheme="minorHAnsi" w:cstheme="minorHAnsi"/>
                <w:bCs/>
                <w:color w:val="auto"/>
                <w:kern w:val="0"/>
              </w:rPr>
              <w:t>Class Tiger Pride</w:t>
            </w:r>
          </w:p>
        </w:tc>
      </w:tr>
      <w:tr w:rsidR="00435E20" w:rsidRPr="00435E20" w14:paraId="0DCB542F" w14:textId="77777777" w:rsidTr="003018C8">
        <w:trPr>
          <w:trHeight w:val="306"/>
          <w:jc w:val="center"/>
        </w:trPr>
        <w:tc>
          <w:tcPr>
            <w:tcW w:w="1107" w:type="dxa"/>
            <w:vAlign w:val="center"/>
          </w:tcPr>
          <w:p w14:paraId="44587966" w14:textId="467F9303" w:rsidR="00435E20" w:rsidRPr="00435E20" w:rsidRDefault="00435E20" w:rsidP="00435E20">
            <w:pPr>
              <w:jc w:val="center"/>
              <w:outlineLvl w:val="1"/>
              <w:rPr>
                <w:rFonts w:asciiTheme="minorHAnsi" w:hAnsiTheme="minorHAnsi" w:cstheme="minorHAnsi"/>
                <w:b/>
                <w:color w:val="auto"/>
                <w:kern w:val="0"/>
              </w:rPr>
            </w:pPr>
            <w:r w:rsidRPr="00435E20">
              <w:rPr>
                <w:rFonts w:asciiTheme="minorHAnsi" w:hAnsiTheme="minorHAnsi" w:cstheme="minorHAnsi"/>
                <w:b/>
                <w:color w:val="auto"/>
                <w:kern w:val="0"/>
              </w:rPr>
              <w:t>June 2</w:t>
            </w:r>
            <w:r w:rsidR="0055201A">
              <w:rPr>
                <w:rFonts w:asciiTheme="minorHAnsi" w:hAnsiTheme="minorHAnsi" w:cstheme="minorHAnsi"/>
                <w:b/>
                <w:color w:val="auto"/>
                <w:kern w:val="0"/>
              </w:rPr>
              <w:t>0</w:t>
            </w:r>
          </w:p>
        </w:tc>
        <w:tc>
          <w:tcPr>
            <w:tcW w:w="3298" w:type="dxa"/>
            <w:vAlign w:val="center"/>
          </w:tcPr>
          <w:p w14:paraId="11361D5E" w14:textId="77777777" w:rsidR="00435E20" w:rsidRPr="00435E20" w:rsidRDefault="00435E20" w:rsidP="00435E20">
            <w:pPr>
              <w:jc w:val="center"/>
              <w:rPr>
                <w:rFonts w:asciiTheme="minorHAnsi" w:hAnsiTheme="minorHAnsi" w:cstheme="minorHAnsi"/>
                <w:b/>
                <w:bCs/>
                <w:color w:val="auto"/>
                <w:kern w:val="0"/>
              </w:rPr>
            </w:pPr>
            <w:r w:rsidRPr="00435E20">
              <w:rPr>
                <w:rFonts w:asciiTheme="minorHAnsi" w:hAnsiTheme="minorHAnsi" w:cstheme="minorHAnsi"/>
                <w:b/>
                <w:bCs/>
                <w:color w:val="auto"/>
                <w:kern w:val="0"/>
              </w:rPr>
              <w:t xml:space="preserve">Tiger Pride: Celebrate our Learning!  </w:t>
            </w:r>
          </w:p>
          <w:p w14:paraId="6411546C" w14:textId="55182A54" w:rsidR="00435E20" w:rsidRPr="00F860F1" w:rsidRDefault="007E6838" w:rsidP="00F860F1">
            <w:pPr>
              <w:rPr>
                <w:rFonts w:asciiTheme="minorHAnsi" w:hAnsiTheme="minorHAnsi" w:cstheme="minorHAnsi"/>
                <w:b/>
                <w:color w:val="auto"/>
                <w:kern w:val="0"/>
              </w:rPr>
            </w:pPr>
            <w:r w:rsidRPr="00435E20">
              <w:rPr>
                <w:rFonts w:asciiTheme="minorHAnsi" w:hAnsiTheme="minorHAnsi" w:cstheme="minorHAnsi"/>
                <w:bCs/>
                <w:color w:val="auto"/>
                <w:kern w:val="0"/>
              </w:rPr>
              <w:t>2</w:t>
            </w:r>
            <w:r w:rsidRPr="00435E20">
              <w:rPr>
                <w:rFonts w:asciiTheme="minorHAnsi" w:hAnsiTheme="minorHAnsi" w:cstheme="minorHAnsi"/>
                <w:bCs/>
                <w:color w:val="auto"/>
                <w:kern w:val="0"/>
                <w:vertAlign w:val="superscript"/>
              </w:rPr>
              <w:t>nd</w:t>
            </w:r>
            <w:r w:rsidRPr="00435E20">
              <w:rPr>
                <w:rFonts w:asciiTheme="minorHAnsi" w:hAnsiTheme="minorHAnsi" w:cstheme="minorHAnsi"/>
                <w:bCs/>
                <w:color w:val="auto"/>
                <w:kern w:val="0"/>
              </w:rPr>
              <w:t xml:space="preserve"> Step Alignment</w:t>
            </w:r>
            <w:r w:rsidRPr="00435E20">
              <w:rPr>
                <w:rFonts w:asciiTheme="minorHAnsi" w:hAnsiTheme="minorHAnsi" w:cstheme="minorHAnsi"/>
                <w:b/>
                <w:color w:val="auto"/>
                <w:kern w:val="0"/>
              </w:rPr>
              <w:t>:</w:t>
            </w:r>
            <w:r w:rsidR="00F860F1">
              <w:rPr>
                <w:rFonts w:asciiTheme="minorHAnsi" w:hAnsiTheme="minorHAnsi" w:cstheme="minorHAnsi"/>
                <w:b/>
                <w:color w:val="auto"/>
                <w:kern w:val="0"/>
              </w:rPr>
              <w:t xml:space="preserve">  </w:t>
            </w:r>
            <w:r w:rsidRPr="00435E20">
              <w:rPr>
                <w:rFonts w:asciiTheme="minorHAnsi" w:hAnsiTheme="minorHAnsi" w:cstheme="minorHAnsi"/>
                <w:bCs/>
                <w:i/>
                <w:iCs/>
                <w:color w:val="auto"/>
                <w:kern w:val="0"/>
              </w:rPr>
              <w:t>Using our words part</w:t>
            </w:r>
            <w:r w:rsidR="00F860F1">
              <w:rPr>
                <w:rFonts w:asciiTheme="minorHAnsi" w:hAnsiTheme="minorHAnsi" w:cstheme="minorHAnsi"/>
                <w:bCs/>
                <w:i/>
                <w:iCs/>
                <w:color w:val="auto"/>
                <w:kern w:val="0"/>
              </w:rPr>
              <w:t xml:space="preserve">2. </w:t>
            </w:r>
            <w:r w:rsidRPr="00435E20">
              <w:rPr>
                <w:rFonts w:asciiTheme="minorHAnsi" w:hAnsiTheme="minorHAnsi" w:cstheme="minorHAnsi"/>
                <w:bCs/>
                <w:i/>
                <w:iCs/>
                <w:color w:val="auto"/>
                <w:kern w:val="0"/>
              </w:rPr>
              <w:t>This assembly includes summer safety.</w:t>
            </w:r>
          </w:p>
        </w:tc>
        <w:tc>
          <w:tcPr>
            <w:tcW w:w="1440" w:type="dxa"/>
            <w:vAlign w:val="center"/>
          </w:tcPr>
          <w:p w14:paraId="07E092B2" w14:textId="77777777" w:rsidR="00435E20" w:rsidRPr="00435E20" w:rsidRDefault="00435E20" w:rsidP="00435E20">
            <w:pPr>
              <w:jc w:val="center"/>
              <w:rPr>
                <w:rFonts w:asciiTheme="minorHAnsi" w:hAnsiTheme="minorHAnsi" w:cstheme="minorHAnsi"/>
                <w:color w:val="auto"/>
                <w:kern w:val="0"/>
              </w:rPr>
            </w:pPr>
            <w:r w:rsidRPr="00435E20">
              <w:rPr>
                <w:rFonts w:asciiTheme="minorHAnsi" w:hAnsiTheme="minorHAnsi" w:cstheme="minorHAnsi"/>
                <w:color w:val="auto"/>
                <w:kern w:val="0"/>
              </w:rPr>
              <w:t>Admin Team</w:t>
            </w:r>
          </w:p>
        </w:tc>
        <w:tc>
          <w:tcPr>
            <w:tcW w:w="4505" w:type="dxa"/>
            <w:vAlign w:val="center"/>
          </w:tcPr>
          <w:p w14:paraId="3C185D98" w14:textId="2270179C" w:rsidR="00435E20" w:rsidRPr="00435E20" w:rsidRDefault="00435E20" w:rsidP="00435E20">
            <w:pPr>
              <w:outlineLvl w:val="1"/>
              <w:rPr>
                <w:rFonts w:asciiTheme="minorHAnsi" w:hAnsiTheme="minorHAnsi" w:cstheme="minorHAnsi"/>
                <w:b/>
                <w:color w:val="auto"/>
                <w:kern w:val="0"/>
              </w:rPr>
            </w:pPr>
          </w:p>
        </w:tc>
      </w:tr>
    </w:tbl>
    <w:p w14:paraId="6FA588CE" w14:textId="27CF76BA" w:rsidR="005417CF" w:rsidRDefault="005417CF" w:rsidP="001A064D">
      <w:pPr>
        <w:pStyle w:val="Default"/>
        <w:rPr>
          <w:b/>
          <w:bCs/>
          <w:color w:val="F79646" w:themeColor="accent6"/>
          <w:sz w:val="56"/>
          <w:szCs w:val="56"/>
        </w:rPr>
      </w:pPr>
    </w:p>
    <w:p w14:paraId="68C42A80" w14:textId="77777777" w:rsidR="005E7344" w:rsidRDefault="00E53211">
      <w:pPr>
        <w:rPr>
          <w:b/>
          <w:bCs/>
          <w:color w:val="F79646" w:themeColor="accent6"/>
          <w:sz w:val="56"/>
          <w:szCs w:val="56"/>
        </w:rPr>
      </w:pPr>
      <w:r w:rsidRPr="00E53211">
        <w:rPr>
          <w:noProof/>
        </w:rPr>
        <w:drawing>
          <wp:inline distT="0" distB="0" distL="0" distR="0" wp14:anchorId="0ACC1FE5" wp14:editId="67F8D1B3">
            <wp:extent cx="6800850" cy="5094605"/>
            <wp:effectExtent l="133350" t="114300" r="133350" b="1631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00850" cy="5094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9F4F95" w14:textId="77777777" w:rsidR="005E7344" w:rsidRPr="005E7344" w:rsidRDefault="005E7344" w:rsidP="005E7344">
      <w:pPr>
        <w:jc w:val="center"/>
        <w:rPr>
          <w:rFonts w:asciiTheme="minorHAnsi" w:hAnsiTheme="minorHAnsi" w:cstheme="minorHAnsi"/>
          <w:sz w:val="22"/>
          <w:szCs w:val="22"/>
        </w:rPr>
      </w:pPr>
      <w:r w:rsidRPr="005E7344">
        <w:rPr>
          <w:rFonts w:asciiTheme="minorHAnsi" w:hAnsiTheme="minorHAnsi" w:cstheme="minorHAnsi"/>
          <w:sz w:val="22"/>
          <w:szCs w:val="22"/>
        </w:rPr>
        <w:t>*KYHFOOTY: Keep your hands, feet &amp; other objects to yourself.</w:t>
      </w:r>
    </w:p>
    <w:p w14:paraId="5D0A88DF" w14:textId="66EE8DD6" w:rsidR="005417CF" w:rsidRDefault="005417CF">
      <w:pPr>
        <w:rPr>
          <w:b/>
          <w:bCs/>
          <w:color w:val="F79646" w:themeColor="accent6"/>
          <w:kern w:val="0"/>
          <w:sz w:val="56"/>
          <w:szCs w:val="56"/>
        </w:rPr>
      </w:pPr>
      <w:r>
        <w:rPr>
          <w:b/>
          <w:bCs/>
          <w:color w:val="F79646" w:themeColor="accent6"/>
          <w:sz w:val="56"/>
          <w:szCs w:val="56"/>
        </w:rPr>
        <w:br w:type="page"/>
      </w:r>
    </w:p>
    <w:p w14:paraId="4FA380F2" w14:textId="77777777" w:rsidR="000906B3" w:rsidRDefault="000906B3" w:rsidP="005417CF">
      <w:pPr>
        <w:tabs>
          <w:tab w:val="left" w:pos="180"/>
        </w:tabs>
        <w:ind w:left="180" w:right="270"/>
        <w:jc w:val="center"/>
        <w:rPr>
          <w:rFonts w:asciiTheme="minorHAnsi" w:hAnsiTheme="minorHAnsi" w:cstheme="minorHAnsi"/>
          <w:b/>
          <w:bCs/>
          <w:sz w:val="24"/>
          <w:szCs w:val="24"/>
          <w:u w:val="single"/>
        </w:rPr>
      </w:pPr>
    </w:p>
    <w:p w14:paraId="039C01E0" w14:textId="77777777" w:rsidR="000906B3" w:rsidRDefault="000906B3" w:rsidP="005417CF">
      <w:pPr>
        <w:tabs>
          <w:tab w:val="left" w:pos="180"/>
        </w:tabs>
        <w:ind w:left="180" w:right="270"/>
        <w:jc w:val="center"/>
        <w:rPr>
          <w:rFonts w:asciiTheme="minorHAnsi" w:hAnsiTheme="minorHAnsi" w:cstheme="minorHAnsi"/>
          <w:b/>
          <w:bCs/>
          <w:sz w:val="24"/>
          <w:szCs w:val="24"/>
          <w:u w:val="single"/>
        </w:rPr>
      </w:pPr>
    </w:p>
    <w:p w14:paraId="17FE493A" w14:textId="4E96A09A" w:rsidR="005417CF" w:rsidRPr="00F96370" w:rsidRDefault="005417CF" w:rsidP="005417CF">
      <w:pPr>
        <w:tabs>
          <w:tab w:val="left" w:pos="180"/>
        </w:tabs>
        <w:ind w:left="180" w:right="270"/>
        <w:jc w:val="center"/>
        <w:rPr>
          <w:rFonts w:asciiTheme="minorHAnsi" w:hAnsiTheme="minorHAnsi" w:cstheme="minorHAnsi"/>
          <w:b/>
          <w:bCs/>
          <w:sz w:val="24"/>
          <w:szCs w:val="24"/>
          <w:u w:val="single"/>
        </w:rPr>
      </w:pPr>
      <w:r w:rsidRPr="00F96370">
        <w:rPr>
          <w:rFonts w:asciiTheme="minorHAnsi" w:hAnsiTheme="minorHAnsi" w:cstheme="minorHAnsi"/>
          <w:b/>
          <w:bCs/>
          <w:sz w:val="24"/>
          <w:szCs w:val="24"/>
          <w:u w:val="single"/>
        </w:rPr>
        <w:t>Student Supervision, Arrival and Dismissal Procedures</w:t>
      </w:r>
    </w:p>
    <w:p w14:paraId="114BE461" w14:textId="77777777" w:rsidR="005417CF" w:rsidRPr="00F96370" w:rsidRDefault="005417CF" w:rsidP="005417CF">
      <w:pPr>
        <w:tabs>
          <w:tab w:val="left" w:pos="180"/>
        </w:tabs>
        <w:ind w:left="180" w:right="270"/>
        <w:jc w:val="center"/>
        <w:rPr>
          <w:rFonts w:asciiTheme="minorHAnsi" w:hAnsiTheme="minorHAnsi" w:cstheme="minorHAnsi"/>
          <w:b/>
          <w:bCs/>
          <w:u w:val="single"/>
        </w:rPr>
      </w:pPr>
    </w:p>
    <w:p w14:paraId="2404DED1" w14:textId="77777777" w:rsidR="003C1558" w:rsidRDefault="003C1558" w:rsidP="005417CF">
      <w:pPr>
        <w:rPr>
          <w:rFonts w:asciiTheme="minorHAnsi" w:hAnsiTheme="minorHAnsi" w:cstheme="minorHAnsi"/>
          <w:b/>
          <w:bCs/>
          <w:u w:val="single"/>
        </w:rPr>
      </w:pPr>
    </w:p>
    <w:p w14:paraId="27851A75" w14:textId="0C0B2E88" w:rsidR="005417CF" w:rsidRPr="00F96370" w:rsidRDefault="005417CF" w:rsidP="005417CF">
      <w:pPr>
        <w:rPr>
          <w:rFonts w:asciiTheme="minorHAnsi" w:hAnsiTheme="minorHAnsi" w:cstheme="minorHAnsi"/>
          <w:b/>
          <w:u w:val="single"/>
        </w:rPr>
      </w:pPr>
      <w:r w:rsidRPr="00F96370">
        <w:rPr>
          <w:rFonts w:asciiTheme="minorHAnsi" w:hAnsiTheme="minorHAnsi" w:cstheme="minorHAnsi"/>
          <w:b/>
          <w:bCs/>
          <w:u w:val="single"/>
        </w:rPr>
        <w:t>Student Supervision</w:t>
      </w:r>
    </w:p>
    <w:p w14:paraId="3854BD57" w14:textId="77777777" w:rsidR="005417CF" w:rsidRPr="00F96370" w:rsidRDefault="005417CF" w:rsidP="005417CF">
      <w:pPr>
        <w:rPr>
          <w:rFonts w:asciiTheme="minorHAnsi" w:hAnsiTheme="minorHAnsi" w:cstheme="minorHAnsi"/>
          <w:b/>
        </w:rPr>
      </w:pPr>
      <w:r w:rsidRPr="00F96370">
        <w:rPr>
          <w:rFonts w:asciiTheme="minorHAnsi" w:hAnsiTheme="minorHAnsi" w:cstheme="minorHAnsi"/>
        </w:rPr>
        <w:t xml:space="preserve">Teachers must supervise their classes when moving from one area to another, in and out of the building.  This includes entering the building in the a.m. as well as during lunch, recess, and at dismissal. Garfield staff should follow supervision assignments as scheduled. </w:t>
      </w:r>
      <w:r w:rsidRPr="00F96370">
        <w:rPr>
          <w:rFonts w:asciiTheme="minorHAnsi" w:hAnsiTheme="minorHAnsi" w:cstheme="minorHAnsi"/>
          <w:b/>
          <w:bCs/>
        </w:rPr>
        <w:t>No student should be left unsupervised at any time and</w:t>
      </w:r>
      <w:r w:rsidRPr="00F96370">
        <w:rPr>
          <w:rFonts w:asciiTheme="minorHAnsi" w:hAnsiTheme="minorHAnsi" w:cstheme="minorHAnsi"/>
        </w:rPr>
        <w:t xml:space="preserve"> </w:t>
      </w:r>
      <w:r w:rsidRPr="00F96370">
        <w:rPr>
          <w:rFonts w:asciiTheme="minorHAnsi" w:hAnsiTheme="minorHAnsi" w:cstheme="minorHAnsi"/>
          <w:b/>
          <w:bCs/>
        </w:rPr>
        <w:t>all</w:t>
      </w:r>
      <w:r w:rsidRPr="00F96370">
        <w:rPr>
          <w:rFonts w:asciiTheme="minorHAnsi" w:hAnsiTheme="minorHAnsi" w:cstheme="minorHAnsi"/>
          <w:b/>
        </w:rPr>
        <w:t xml:space="preserve"> staff at Garfield are responsible for teaching, re-teaching, and monitoring student behavior.</w:t>
      </w:r>
    </w:p>
    <w:p w14:paraId="25F08D58" w14:textId="77777777" w:rsidR="005417CF" w:rsidRPr="00F96370" w:rsidRDefault="005417CF" w:rsidP="00257A7F">
      <w:pPr>
        <w:pStyle w:val="ListParagraph"/>
        <w:numPr>
          <w:ilvl w:val="0"/>
          <w:numId w:val="72"/>
        </w:numPr>
        <w:tabs>
          <w:tab w:val="left" w:pos="180"/>
        </w:tabs>
        <w:ind w:right="270"/>
        <w:outlineLvl w:val="0"/>
        <w:rPr>
          <w:rFonts w:asciiTheme="minorHAnsi" w:hAnsiTheme="minorHAnsi" w:cstheme="minorHAnsi"/>
          <w:sz w:val="20"/>
        </w:rPr>
      </w:pPr>
      <w:r w:rsidRPr="00F96370">
        <w:rPr>
          <w:rFonts w:asciiTheme="minorHAnsi" w:hAnsiTheme="minorHAnsi" w:cstheme="minorHAnsi"/>
          <w:sz w:val="20"/>
        </w:rPr>
        <w:t xml:space="preserve">Teachers are to get their students from their lines (cafeteria, K courtyard, </w:t>
      </w:r>
      <w:proofErr w:type="gramStart"/>
      <w:r w:rsidRPr="00F96370">
        <w:rPr>
          <w:rFonts w:asciiTheme="minorHAnsi" w:hAnsiTheme="minorHAnsi" w:cstheme="minorHAnsi"/>
          <w:sz w:val="20"/>
        </w:rPr>
        <w:t>Gym</w:t>
      </w:r>
      <w:proofErr w:type="gramEnd"/>
      <w:r w:rsidRPr="00F96370">
        <w:rPr>
          <w:rFonts w:asciiTheme="minorHAnsi" w:hAnsiTheme="minorHAnsi" w:cstheme="minorHAnsi"/>
          <w:sz w:val="20"/>
        </w:rPr>
        <w:t xml:space="preserve"> and covered area) at 9:10 am.  School begins at 9:15 am.</w:t>
      </w:r>
    </w:p>
    <w:p w14:paraId="186B4189" w14:textId="77777777" w:rsidR="005417CF" w:rsidRPr="00F96370" w:rsidRDefault="005417CF" w:rsidP="00257A7F">
      <w:pPr>
        <w:numPr>
          <w:ilvl w:val="0"/>
          <w:numId w:val="72"/>
        </w:numPr>
        <w:tabs>
          <w:tab w:val="left" w:pos="180"/>
        </w:tabs>
        <w:ind w:right="270"/>
        <w:rPr>
          <w:rFonts w:asciiTheme="minorHAnsi" w:eastAsia="Cambria" w:hAnsiTheme="minorHAnsi" w:cstheme="minorHAnsi"/>
        </w:rPr>
      </w:pPr>
      <w:r w:rsidRPr="00F96370">
        <w:rPr>
          <w:rFonts w:asciiTheme="minorHAnsi" w:hAnsiTheme="minorHAnsi" w:cstheme="minorHAnsi"/>
        </w:rPr>
        <w:t xml:space="preserve">Individual and groups of students may never be left </w:t>
      </w:r>
      <w:proofErr w:type="gramStart"/>
      <w:r w:rsidRPr="00F96370">
        <w:rPr>
          <w:rFonts w:asciiTheme="minorHAnsi" w:hAnsiTheme="minorHAnsi" w:cstheme="minorHAnsi"/>
        </w:rPr>
        <w:t>unsupervised</w:t>
      </w:r>
      <w:proofErr w:type="gramEnd"/>
    </w:p>
    <w:p w14:paraId="65BDF311" w14:textId="77777777" w:rsidR="005417CF" w:rsidRPr="00F96370" w:rsidRDefault="005417CF" w:rsidP="00257A7F">
      <w:pPr>
        <w:numPr>
          <w:ilvl w:val="0"/>
          <w:numId w:val="72"/>
        </w:numPr>
        <w:tabs>
          <w:tab w:val="left" w:pos="180"/>
        </w:tabs>
        <w:ind w:right="270"/>
        <w:rPr>
          <w:rFonts w:asciiTheme="minorHAnsi" w:eastAsia="Cambria" w:hAnsiTheme="minorHAnsi" w:cstheme="minorHAnsi"/>
        </w:rPr>
      </w:pPr>
      <w:r w:rsidRPr="00F96370">
        <w:rPr>
          <w:rFonts w:asciiTheme="minorHAnsi" w:hAnsiTheme="minorHAnsi" w:cstheme="minorHAnsi"/>
        </w:rPr>
        <w:t xml:space="preserve">All students are expected to have hall </w:t>
      </w:r>
      <w:proofErr w:type="gramStart"/>
      <w:r w:rsidRPr="00F96370">
        <w:rPr>
          <w:rFonts w:asciiTheme="minorHAnsi" w:hAnsiTheme="minorHAnsi" w:cstheme="minorHAnsi"/>
        </w:rPr>
        <w:t>passes</w:t>
      </w:r>
      <w:proofErr w:type="gramEnd"/>
    </w:p>
    <w:p w14:paraId="4322CC43" w14:textId="77777777" w:rsidR="005417CF" w:rsidRPr="00F96370" w:rsidRDefault="005417CF" w:rsidP="00257A7F">
      <w:pPr>
        <w:numPr>
          <w:ilvl w:val="0"/>
          <w:numId w:val="72"/>
        </w:numPr>
        <w:tabs>
          <w:tab w:val="left" w:pos="180"/>
        </w:tabs>
        <w:ind w:right="270"/>
        <w:rPr>
          <w:rFonts w:asciiTheme="minorHAnsi" w:eastAsia="Cambria" w:hAnsiTheme="minorHAnsi" w:cstheme="minorHAnsi"/>
        </w:rPr>
      </w:pPr>
      <w:r w:rsidRPr="00F96370">
        <w:rPr>
          <w:rFonts w:asciiTheme="minorHAnsi" w:hAnsiTheme="minorHAnsi" w:cstheme="minorHAnsi"/>
        </w:rPr>
        <w:t>Students will be allowed to use bathrooms 1 at a time unless a teacher escorts a class and monitors as students enter 2-3 at a time.</w:t>
      </w:r>
    </w:p>
    <w:p w14:paraId="2902EE33" w14:textId="77777777" w:rsidR="005417CF" w:rsidRPr="00F96370" w:rsidRDefault="005417CF" w:rsidP="00257A7F">
      <w:pPr>
        <w:numPr>
          <w:ilvl w:val="0"/>
          <w:numId w:val="72"/>
        </w:numPr>
        <w:tabs>
          <w:tab w:val="left" w:pos="180"/>
        </w:tabs>
        <w:ind w:right="270"/>
        <w:rPr>
          <w:rFonts w:asciiTheme="minorHAnsi" w:eastAsia="Cambria" w:hAnsiTheme="minorHAnsi" w:cstheme="minorHAnsi"/>
        </w:rPr>
      </w:pPr>
      <w:r w:rsidRPr="00F96370">
        <w:rPr>
          <w:rFonts w:asciiTheme="minorHAnsi" w:hAnsiTheme="minorHAnsi" w:cstheme="minorHAnsi"/>
        </w:rPr>
        <w:t>Returning/visiting students from the MS or HS should follow the same guidelines as any other visitor.</w:t>
      </w:r>
    </w:p>
    <w:p w14:paraId="7078D56B" w14:textId="77777777" w:rsidR="005417CF" w:rsidRPr="00F96370" w:rsidRDefault="005417CF" w:rsidP="00257A7F">
      <w:pPr>
        <w:numPr>
          <w:ilvl w:val="0"/>
          <w:numId w:val="72"/>
        </w:numPr>
        <w:tabs>
          <w:tab w:val="left" w:pos="180"/>
        </w:tabs>
        <w:ind w:right="270"/>
        <w:rPr>
          <w:rFonts w:asciiTheme="minorHAnsi" w:eastAsia="Cambria" w:hAnsiTheme="minorHAnsi" w:cstheme="minorHAnsi"/>
        </w:rPr>
      </w:pPr>
      <w:r w:rsidRPr="00F96370">
        <w:rPr>
          <w:rFonts w:asciiTheme="minorHAnsi" w:hAnsiTheme="minorHAnsi" w:cstheme="minorHAnsi"/>
        </w:rPr>
        <w:t>Teachers walk their students to and from recess. Students will proceed in a quiet manner and in a line.</w:t>
      </w:r>
    </w:p>
    <w:p w14:paraId="66A0613B" w14:textId="77777777" w:rsidR="005417CF" w:rsidRPr="00F96370" w:rsidRDefault="005417CF" w:rsidP="005417CF">
      <w:pPr>
        <w:tabs>
          <w:tab w:val="left" w:pos="180"/>
        </w:tabs>
        <w:ind w:left="180" w:right="270"/>
        <w:rPr>
          <w:rFonts w:asciiTheme="minorHAnsi" w:hAnsiTheme="minorHAnsi" w:cstheme="minorHAnsi"/>
          <w:b/>
        </w:rPr>
      </w:pPr>
    </w:p>
    <w:p w14:paraId="31BEFBE9" w14:textId="77777777" w:rsidR="005417CF" w:rsidRPr="00F96370" w:rsidRDefault="005417CF" w:rsidP="005417CF">
      <w:pPr>
        <w:tabs>
          <w:tab w:val="left" w:pos="180"/>
        </w:tabs>
        <w:ind w:right="270"/>
        <w:rPr>
          <w:rFonts w:asciiTheme="minorHAnsi" w:hAnsiTheme="minorHAnsi" w:cstheme="minorHAnsi"/>
          <w:b/>
          <w:bCs/>
        </w:rPr>
      </w:pPr>
      <w:r w:rsidRPr="00F96370">
        <w:rPr>
          <w:rFonts w:asciiTheme="minorHAnsi" w:hAnsiTheme="minorHAnsi" w:cstheme="minorHAnsi"/>
          <w:b/>
        </w:rPr>
        <w:t>Student Dismissal</w:t>
      </w:r>
    </w:p>
    <w:p w14:paraId="06D2ED91" w14:textId="77777777" w:rsidR="005417CF" w:rsidRPr="00F96370" w:rsidRDefault="005417CF" w:rsidP="005417CF">
      <w:pPr>
        <w:rPr>
          <w:rFonts w:asciiTheme="minorHAnsi" w:hAnsiTheme="minorHAnsi" w:cstheme="minorHAnsi"/>
        </w:rPr>
      </w:pPr>
      <w:r w:rsidRPr="00F96370">
        <w:rPr>
          <w:rFonts w:asciiTheme="minorHAnsi" w:hAnsiTheme="minorHAnsi" w:cstheme="minorHAnsi"/>
        </w:rPr>
        <w:t xml:space="preserve">Upon dismissal, the students are to leave the school grounds and go directly home.  Exceptions will be made for patrols, students assigned to special tasks, </w:t>
      </w:r>
      <w:proofErr w:type="gramStart"/>
      <w:r w:rsidRPr="00F96370">
        <w:rPr>
          <w:rFonts w:asciiTheme="minorHAnsi" w:hAnsiTheme="minorHAnsi" w:cstheme="minorHAnsi"/>
        </w:rPr>
        <w:t>activities</w:t>
      </w:r>
      <w:proofErr w:type="gramEnd"/>
      <w:r w:rsidRPr="00F96370">
        <w:rPr>
          <w:rFonts w:asciiTheme="minorHAnsi" w:hAnsiTheme="minorHAnsi" w:cstheme="minorHAnsi"/>
        </w:rPr>
        <w:t xml:space="preserve"> or projects. </w:t>
      </w:r>
      <w:r w:rsidRPr="00F96370">
        <w:rPr>
          <w:rFonts w:asciiTheme="minorHAnsi" w:hAnsiTheme="minorHAnsi" w:cstheme="minorHAnsi"/>
          <w:u w:val="single"/>
        </w:rPr>
        <w:t>All</w:t>
      </w:r>
      <w:r w:rsidRPr="00F96370">
        <w:rPr>
          <w:rFonts w:asciiTheme="minorHAnsi" w:hAnsiTheme="minorHAnsi" w:cstheme="minorHAnsi"/>
        </w:rPr>
        <w:t xml:space="preserve"> early dismissals must be cleared through the office; and all students must be picked up by parent/guardian from the office.  All teachers walk their students out of the building during dismissal following the building map and are to remain with students through their dismissal.</w:t>
      </w:r>
    </w:p>
    <w:p w14:paraId="64F097EF" w14:textId="77777777" w:rsidR="005417CF" w:rsidRPr="00F96370" w:rsidRDefault="005417CF" w:rsidP="005417CF">
      <w:pPr>
        <w:tabs>
          <w:tab w:val="left" w:pos="180"/>
        </w:tabs>
        <w:ind w:left="180" w:right="270"/>
        <w:rPr>
          <w:rFonts w:asciiTheme="minorHAnsi" w:hAnsiTheme="minorHAnsi" w:cstheme="minorHAnsi"/>
          <w:b/>
          <w:bCs/>
        </w:rPr>
      </w:pPr>
      <w:r w:rsidRPr="00F96370">
        <w:rPr>
          <w:rFonts w:asciiTheme="minorHAnsi" w:hAnsiTheme="minorHAnsi" w:cstheme="minorHAnsi"/>
          <w:b/>
          <w:bCs/>
        </w:rPr>
        <w:t>Staggered dismissal times:</w:t>
      </w:r>
    </w:p>
    <w:p w14:paraId="7D0197DE" w14:textId="7C980F6C" w:rsidR="005417CF" w:rsidRDefault="005417CF" w:rsidP="00257A7F">
      <w:pPr>
        <w:pStyle w:val="ListParagraph"/>
        <w:numPr>
          <w:ilvl w:val="0"/>
          <w:numId w:val="2"/>
        </w:numPr>
        <w:tabs>
          <w:tab w:val="left" w:pos="180"/>
        </w:tabs>
        <w:ind w:right="270"/>
        <w:rPr>
          <w:rFonts w:asciiTheme="minorHAnsi" w:hAnsiTheme="minorHAnsi" w:cstheme="minorHAnsi"/>
          <w:sz w:val="20"/>
        </w:rPr>
      </w:pPr>
      <w:r w:rsidRPr="00F96370">
        <w:rPr>
          <w:rFonts w:asciiTheme="minorHAnsi" w:hAnsiTheme="minorHAnsi" w:cstheme="minorHAnsi"/>
          <w:sz w:val="20"/>
        </w:rPr>
        <w:t xml:space="preserve">Kindergarten </w:t>
      </w:r>
      <w:proofErr w:type="gramStart"/>
      <w:r>
        <w:rPr>
          <w:rFonts w:asciiTheme="minorHAnsi" w:hAnsiTheme="minorHAnsi" w:cstheme="minorHAnsi"/>
          <w:sz w:val="20"/>
        </w:rPr>
        <w:t>are</w:t>
      </w:r>
      <w:proofErr w:type="gramEnd"/>
      <w:r>
        <w:rPr>
          <w:rFonts w:asciiTheme="minorHAnsi" w:hAnsiTheme="minorHAnsi" w:cstheme="minorHAnsi"/>
          <w:sz w:val="20"/>
        </w:rPr>
        <w:t xml:space="preserve"> to be dismissed at 3:</w:t>
      </w:r>
      <w:r w:rsidR="00186BC1">
        <w:rPr>
          <w:rFonts w:asciiTheme="minorHAnsi" w:hAnsiTheme="minorHAnsi" w:cstheme="minorHAnsi"/>
          <w:sz w:val="20"/>
        </w:rPr>
        <w:t>30</w:t>
      </w:r>
      <w:r>
        <w:rPr>
          <w:rFonts w:asciiTheme="minorHAnsi" w:hAnsiTheme="minorHAnsi" w:cstheme="minorHAnsi"/>
          <w:sz w:val="20"/>
        </w:rPr>
        <w:t xml:space="preserve"> pm to the kindergarten line up area.</w:t>
      </w:r>
      <w:r w:rsidRPr="00F96370">
        <w:rPr>
          <w:rFonts w:asciiTheme="minorHAnsi" w:hAnsiTheme="minorHAnsi" w:cstheme="minorHAnsi"/>
          <w:sz w:val="20"/>
        </w:rPr>
        <w:t xml:space="preserve"> </w:t>
      </w:r>
    </w:p>
    <w:p w14:paraId="412C1D01" w14:textId="12CBE10C" w:rsidR="005417CF" w:rsidRPr="00F96370" w:rsidRDefault="005417CF" w:rsidP="00257A7F">
      <w:pPr>
        <w:pStyle w:val="ListParagraph"/>
        <w:numPr>
          <w:ilvl w:val="0"/>
          <w:numId w:val="2"/>
        </w:numPr>
        <w:tabs>
          <w:tab w:val="left" w:pos="180"/>
        </w:tabs>
        <w:ind w:right="270"/>
        <w:rPr>
          <w:rFonts w:asciiTheme="minorHAnsi" w:hAnsiTheme="minorHAnsi" w:cstheme="minorHAnsi"/>
          <w:sz w:val="20"/>
        </w:rPr>
      </w:pPr>
      <w:r w:rsidRPr="00F96370">
        <w:rPr>
          <w:rFonts w:asciiTheme="minorHAnsi" w:hAnsiTheme="minorHAnsi" w:cstheme="minorHAnsi"/>
          <w:sz w:val="20"/>
        </w:rPr>
        <w:t>First Grade are to be dismissed at 3:</w:t>
      </w:r>
      <w:r w:rsidR="00802CE6">
        <w:rPr>
          <w:rFonts w:asciiTheme="minorHAnsi" w:hAnsiTheme="minorHAnsi" w:cstheme="minorHAnsi"/>
          <w:sz w:val="20"/>
        </w:rPr>
        <w:t>25</w:t>
      </w:r>
      <w:r w:rsidRPr="00F96370">
        <w:rPr>
          <w:rFonts w:asciiTheme="minorHAnsi" w:hAnsiTheme="minorHAnsi" w:cstheme="minorHAnsi"/>
          <w:sz w:val="20"/>
        </w:rPr>
        <w:t xml:space="preserve"> pm</w:t>
      </w:r>
      <w:r>
        <w:rPr>
          <w:rFonts w:asciiTheme="minorHAnsi" w:hAnsiTheme="minorHAnsi" w:cstheme="minorHAnsi"/>
          <w:sz w:val="20"/>
        </w:rPr>
        <w:t xml:space="preserve"> to the designated area.</w:t>
      </w:r>
    </w:p>
    <w:p w14:paraId="546184DB" w14:textId="7BC783E2" w:rsidR="005417CF" w:rsidRPr="00F96370" w:rsidRDefault="005417CF" w:rsidP="75159D9F">
      <w:pPr>
        <w:pStyle w:val="ListParagraph"/>
        <w:numPr>
          <w:ilvl w:val="0"/>
          <w:numId w:val="2"/>
        </w:numPr>
        <w:tabs>
          <w:tab w:val="left" w:pos="180"/>
        </w:tabs>
        <w:ind w:right="270"/>
        <w:rPr>
          <w:rFonts w:asciiTheme="minorHAnsi" w:hAnsiTheme="minorHAnsi" w:cstheme="minorBidi"/>
          <w:sz w:val="20"/>
        </w:rPr>
      </w:pPr>
      <w:r w:rsidRPr="75159D9F">
        <w:rPr>
          <w:rFonts w:asciiTheme="minorHAnsi" w:hAnsiTheme="minorHAnsi" w:cstheme="minorBidi"/>
          <w:sz w:val="20"/>
        </w:rPr>
        <w:t>Second and Third Grade are to be dismissed at 3:</w:t>
      </w:r>
      <w:r w:rsidR="00802CE6" w:rsidRPr="75159D9F">
        <w:rPr>
          <w:rFonts w:asciiTheme="minorHAnsi" w:hAnsiTheme="minorHAnsi" w:cstheme="minorBidi"/>
          <w:sz w:val="20"/>
        </w:rPr>
        <w:t>30</w:t>
      </w:r>
      <w:r w:rsidRPr="75159D9F">
        <w:rPr>
          <w:rFonts w:asciiTheme="minorHAnsi" w:hAnsiTheme="minorHAnsi" w:cstheme="minorBidi"/>
          <w:sz w:val="20"/>
        </w:rPr>
        <w:t xml:space="preserve"> pm to the undercover area.</w:t>
      </w:r>
    </w:p>
    <w:p w14:paraId="3C32A910" w14:textId="77777777" w:rsidR="005417CF" w:rsidRPr="00F96370" w:rsidRDefault="005417CF" w:rsidP="00257A7F">
      <w:pPr>
        <w:pStyle w:val="ListParagraph"/>
        <w:numPr>
          <w:ilvl w:val="0"/>
          <w:numId w:val="2"/>
        </w:numPr>
        <w:tabs>
          <w:tab w:val="left" w:pos="180"/>
        </w:tabs>
        <w:ind w:right="270"/>
        <w:rPr>
          <w:rFonts w:asciiTheme="minorHAnsi" w:hAnsiTheme="minorHAnsi" w:cstheme="minorHAnsi"/>
          <w:sz w:val="20"/>
        </w:rPr>
      </w:pPr>
      <w:r w:rsidRPr="00F96370">
        <w:rPr>
          <w:rFonts w:asciiTheme="minorHAnsi" w:hAnsiTheme="minorHAnsi" w:cstheme="minorHAnsi"/>
          <w:sz w:val="20"/>
        </w:rPr>
        <w:t>Fourth and Fifth grade students are not to be dismissed until 3:30 p</w:t>
      </w:r>
      <w:r>
        <w:rPr>
          <w:rFonts w:asciiTheme="minorHAnsi" w:hAnsiTheme="minorHAnsi" w:cstheme="minorHAnsi"/>
          <w:sz w:val="20"/>
        </w:rPr>
        <w:t>m.</w:t>
      </w:r>
    </w:p>
    <w:p w14:paraId="7E8CAD0A" w14:textId="67A457F1" w:rsidR="005417CF" w:rsidRPr="00F96370" w:rsidRDefault="005417CF" w:rsidP="00257A7F">
      <w:pPr>
        <w:pStyle w:val="ListParagraph"/>
        <w:numPr>
          <w:ilvl w:val="0"/>
          <w:numId w:val="2"/>
        </w:numPr>
        <w:tabs>
          <w:tab w:val="left" w:pos="180"/>
        </w:tabs>
        <w:ind w:right="270"/>
        <w:rPr>
          <w:rFonts w:asciiTheme="minorHAnsi" w:hAnsiTheme="minorHAnsi" w:cstheme="minorHAnsi"/>
          <w:sz w:val="20"/>
        </w:rPr>
      </w:pPr>
      <w:r w:rsidRPr="00F96370">
        <w:rPr>
          <w:rFonts w:asciiTheme="minorHAnsi" w:hAnsiTheme="minorHAnsi" w:cstheme="minorHAnsi"/>
          <w:sz w:val="20"/>
        </w:rPr>
        <w:t>Students riding a bus from grades K-3 will be picked up from classrooms at 3:</w:t>
      </w:r>
      <w:r w:rsidR="00802CE6">
        <w:rPr>
          <w:rFonts w:asciiTheme="minorHAnsi" w:hAnsiTheme="minorHAnsi" w:cstheme="minorHAnsi"/>
          <w:sz w:val="20"/>
        </w:rPr>
        <w:t>20</w:t>
      </w:r>
      <w:r w:rsidRPr="00F96370">
        <w:rPr>
          <w:rFonts w:asciiTheme="minorHAnsi" w:hAnsiTheme="minorHAnsi" w:cstheme="minorHAnsi"/>
          <w:sz w:val="20"/>
        </w:rPr>
        <w:t xml:space="preserve"> pm.  4</w:t>
      </w:r>
      <w:r w:rsidRPr="00F96370">
        <w:rPr>
          <w:rFonts w:asciiTheme="minorHAnsi" w:hAnsiTheme="minorHAnsi" w:cstheme="minorHAnsi"/>
          <w:sz w:val="20"/>
          <w:vertAlign w:val="superscript"/>
        </w:rPr>
        <w:t>th</w:t>
      </w:r>
      <w:r w:rsidRPr="00F96370">
        <w:rPr>
          <w:rFonts w:asciiTheme="minorHAnsi" w:hAnsiTheme="minorHAnsi" w:cstheme="minorHAnsi"/>
          <w:sz w:val="20"/>
        </w:rPr>
        <w:t xml:space="preserve"> and 5</w:t>
      </w:r>
      <w:r w:rsidRPr="00F96370">
        <w:rPr>
          <w:rFonts w:asciiTheme="minorHAnsi" w:hAnsiTheme="minorHAnsi" w:cstheme="minorHAnsi"/>
          <w:sz w:val="20"/>
          <w:vertAlign w:val="superscript"/>
        </w:rPr>
        <w:t>th</w:t>
      </w:r>
      <w:r w:rsidRPr="00F96370">
        <w:rPr>
          <w:rFonts w:asciiTheme="minorHAnsi" w:hAnsiTheme="minorHAnsi" w:cstheme="minorHAnsi"/>
          <w:sz w:val="20"/>
        </w:rPr>
        <w:t xml:space="preserve"> graders will  be dismissed with their entire class and proceed to bus area upon exiting the 200 building.  </w:t>
      </w:r>
      <w:r>
        <w:rPr>
          <w:rFonts w:asciiTheme="minorHAnsi" w:hAnsiTheme="minorHAnsi" w:cstheme="minorHAnsi"/>
          <w:sz w:val="20"/>
        </w:rPr>
        <w:t>Walkers will leave through the gate at 3:30 pm.</w:t>
      </w:r>
    </w:p>
    <w:p w14:paraId="75D75DDA" w14:textId="264A8349" w:rsidR="005417CF" w:rsidRPr="00F96370" w:rsidRDefault="005417CF" w:rsidP="00257A7F">
      <w:pPr>
        <w:pStyle w:val="ListParagraph"/>
        <w:numPr>
          <w:ilvl w:val="0"/>
          <w:numId w:val="2"/>
        </w:numPr>
        <w:tabs>
          <w:tab w:val="left" w:pos="180"/>
        </w:tabs>
        <w:ind w:right="270"/>
        <w:rPr>
          <w:rFonts w:asciiTheme="minorHAnsi" w:hAnsiTheme="minorHAnsi" w:cstheme="minorHAnsi"/>
          <w:sz w:val="20"/>
        </w:rPr>
      </w:pPr>
      <w:r w:rsidRPr="00F96370">
        <w:rPr>
          <w:rFonts w:asciiTheme="minorHAnsi" w:hAnsiTheme="minorHAnsi" w:cstheme="minorHAnsi"/>
          <w:sz w:val="20"/>
        </w:rPr>
        <w:t>Bus helpers and patrol will be released at 3</w:t>
      </w:r>
      <w:r w:rsidR="00802CE6">
        <w:rPr>
          <w:rFonts w:asciiTheme="minorHAnsi" w:hAnsiTheme="minorHAnsi" w:cstheme="minorHAnsi"/>
          <w:sz w:val="20"/>
        </w:rPr>
        <w:t>:20 pm</w:t>
      </w:r>
      <w:r w:rsidRPr="00F96370">
        <w:rPr>
          <w:rFonts w:asciiTheme="minorHAnsi" w:hAnsiTheme="minorHAnsi" w:cstheme="minorHAnsi"/>
          <w:sz w:val="20"/>
        </w:rPr>
        <w:t>.</w:t>
      </w:r>
    </w:p>
    <w:p w14:paraId="623872E6" w14:textId="77777777" w:rsidR="005417CF" w:rsidRPr="00B20295" w:rsidRDefault="005417CF" w:rsidP="005417CF">
      <w:pPr>
        <w:rPr>
          <w:rFonts w:ascii="Georgia" w:hAnsi="Georgia" w:cs="Helvetica"/>
        </w:rPr>
      </w:pPr>
    </w:p>
    <w:p w14:paraId="2A9CC164" w14:textId="77777777" w:rsidR="005417CF" w:rsidRPr="00525748" w:rsidRDefault="005417CF" w:rsidP="005417CF">
      <w:pPr>
        <w:rPr>
          <w:rFonts w:asciiTheme="minorHAnsi" w:hAnsiTheme="minorHAnsi" w:cstheme="minorHAnsi"/>
          <w:b/>
          <w:u w:val="single"/>
        </w:rPr>
      </w:pPr>
      <w:r>
        <w:rPr>
          <w:rFonts w:asciiTheme="minorHAnsi" w:hAnsiTheme="minorHAnsi" w:cstheme="minorHAnsi"/>
          <w:b/>
          <w:u w:val="single"/>
        </w:rPr>
        <w:t>Lunch and Recess Supervision</w:t>
      </w:r>
    </w:p>
    <w:p w14:paraId="5AB3D904" w14:textId="77777777" w:rsidR="005417CF" w:rsidRPr="00525748" w:rsidRDefault="005417CF" w:rsidP="005417CF">
      <w:pPr>
        <w:rPr>
          <w:rFonts w:asciiTheme="minorHAnsi" w:hAnsiTheme="minorHAnsi" w:cstheme="minorHAnsi"/>
        </w:rPr>
      </w:pPr>
      <w:r w:rsidRPr="00525748">
        <w:rPr>
          <w:rFonts w:asciiTheme="minorHAnsi" w:hAnsiTheme="minorHAnsi" w:cstheme="minorHAnsi"/>
        </w:rPr>
        <w:t xml:space="preserve">It is important to be sure each child knows schoolwide expectations regarding behavior, </w:t>
      </w:r>
      <w:proofErr w:type="gramStart"/>
      <w:r w:rsidRPr="00525748">
        <w:rPr>
          <w:rFonts w:asciiTheme="minorHAnsi" w:hAnsiTheme="minorHAnsi" w:cstheme="minorHAnsi"/>
        </w:rPr>
        <w:t>rules</w:t>
      </w:r>
      <w:proofErr w:type="gramEnd"/>
      <w:r w:rsidRPr="00525748">
        <w:rPr>
          <w:rFonts w:asciiTheme="minorHAnsi" w:hAnsiTheme="minorHAnsi" w:cstheme="minorHAnsi"/>
        </w:rPr>
        <w:t xml:space="preserve"> and regulations.  It is also critical that all students are respectful of all Garfield staff.</w:t>
      </w:r>
    </w:p>
    <w:p w14:paraId="4099576E" w14:textId="77777777" w:rsidR="005417CF" w:rsidRPr="00525748" w:rsidRDefault="005417CF" w:rsidP="005417CF">
      <w:pPr>
        <w:rPr>
          <w:rFonts w:asciiTheme="minorHAnsi" w:hAnsiTheme="minorHAnsi" w:cstheme="minorHAnsi"/>
        </w:rPr>
      </w:pPr>
    </w:p>
    <w:p w14:paraId="55BBDCCB" w14:textId="77777777" w:rsidR="005417CF" w:rsidRPr="00CA7D2B" w:rsidRDefault="005417CF" w:rsidP="00257A7F">
      <w:pPr>
        <w:pStyle w:val="ListParagraph"/>
        <w:numPr>
          <w:ilvl w:val="0"/>
          <w:numId w:val="73"/>
        </w:numPr>
        <w:rPr>
          <w:rFonts w:asciiTheme="minorHAnsi" w:hAnsiTheme="minorHAnsi" w:cstheme="minorHAnsi"/>
          <w:sz w:val="20"/>
        </w:rPr>
      </w:pPr>
      <w:r w:rsidRPr="00CA7D2B">
        <w:rPr>
          <w:rFonts w:asciiTheme="minorHAnsi" w:hAnsiTheme="minorHAnsi" w:cstheme="minorHAnsi"/>
          <w:sz w:val="20"/>
        </w:rPr>
        <w:t>All students are to go outside during recess, unless they have a note from a parent that is approved by the principal/designee, which indicates the student must remain indoors for health reasons.  Students coming to the office for health reasons should bring a book to read or other class work to keep them occupied.</w:t>
      </w:r>
    </w:p>
    <w:p w14:paraId="0DAE8607" w14:textId="77777777" w:rsidR="005417CF" w:rsidRPr="00CA7D2B" w:rsidRDefault="005417CF" w:rsidP="00257A7F">
      <w:pPr>
        <w:pStyle w:val="ListParagraph"/>
        <w:numPr>
          <w:ilvl w:val="0"/>
          <w:numId w:val="73"/>
        </w:numPr>
        <w:rPr>
          <w:rFonts w:asciiTheme="minorHAnsi" w:hAnsiTheme="minorHAnsi" w:cstheme="minorHAnsi"/>
          <w:sz w:val="20"/>
        </w:rPr>
      </w:pPr>
      <w:r w:rsidRPr="00CA7D2B">
        <w:rPr>
          <w:rFonts w:asciiTheme="minorHAnsi" w:hAnsiTheme="minorHAnsi" w:cstheme="minorHAnsi"/>
          <w:sz w:val="20"/>
        </w:rPr>
        <w:t>When weather is inclement, as determined by staff, students will play under the covered area and/or the gym.</w:t>
      </w:r>
    </w:p>
    <w:p w14:paraId="0B05C18B" w14:textId="77777777" w:rsidR="005417CF" w:rsidRPr="00CA7D2B" w:rsidRDefault="005417CF" w:rsidP="00257A7F">
      <w:pPr>
        <w:pStyle w:val="ListParagraph"/>
        <w:numPr>
          <w:ilvl w:val="0"/>
          <w:numId w:val="73"/>
        </w:numPr>
        <w:rPr>
          <w:rFonts w:asciiTheme="minorHAnsi" w:hAnsiTheme="minorHAnsi" w:cstheme="minorHAnsi"/>
          <w:sz w:val="20"/>
        </w:rPr>
      </w:pPr>
      <w:r w:rsidRPr="00CA7D2B">
        <w:rPr>
          <w:rFonts w:asciiTheme="minorHAnsi" w:hAnsiTheme="minorHAnsi" w:cstheme="minorHAnsi"/>
          <w:sz w:val="20"/>
        </w:rPr>
        <w:t>Students should always report to their rooms after recess and should come to the office only when directed by a teacher or supervisor in the event of an emergency.</w:t>
      </w:r>
    </w:p>
    <w:p w14:paraId="3AC88860" w14:textId="4A443F6B" w:rsidR="008B53ED" w:rsidRDefault="008B53ED">
      <w:pPr>
        <w:rPr>
          <w:b/>
          <w:bCs/>
          <w:color w:val="F79646" w:themeColor="accent6"/>
          <w:kern w:val="0"/>
          <w:sz w:val="56"/>
          <w:szCs w:val="56"/>
        </w:rPr>
      </w:pPr>
      <w:r>
        <w:rPr>
          <w:b/>
          <w:bCs/>
          <w:color w:val="F79646" w:themeColor="accent6"/>
          <w:sz w:val="56"/>
          <w:szCs w:val="56"/>
        </w:rPr>
        <w:br w:type="page"/>
      </w:r>
    </w:p>
    <w:p w14:paraId="281DA2CF" w14:textId="3E02560D" w:rsidR="008B53ED" w:rsidRDefault="00B14432" w:rsidP="001A064D">
      <w:pPr>
        <w:pStyle w:val="Default"/>
        <w:rPr>
          <w:b/>
          <w:bCs/>
          <w:color w:val="F79646" w:themeColor="accent6"/>
          <w:sz w:val="56"/>
          <w:szCs w:val="56"/>
        </w:rPr>
      </w:pPr>
      <w:r w:rsidRPr="00B14432">
        <w:rPr>
          <w:noProof/>
        </w:rPr>
        <w:lastRenderedPageBreak/>
        <w:drawing>
          <wp:anchor distT="0" distB="0" distL="114300" distR="114300" simplePos="0" relativeHeight="251658243" behindDoc="1" locked="0" layoutInCell="1" allowOverlap="1" wp14:anchorId="7AABF38E" wp14:editId="18A568AE">
            <wp:simplePos x="0" y="0"/>
            <wp:positionH relativeFrom="column">
              <wp:posOffset>0</wp:posOffset>
            </wp:positionH>
            <wp:positionV relativeFrom="page">
              <wp:posOffset>457200</wp:posOffset>
            </wp:positionV>
            <wp:extent cx="6800850" cy="5237480"/>
            <wp:effectExtent l="0" t="0" r="0" b="1270"/>
            <wp:wrapTight wrapText="bothSides">
              <wp:wrapPolygon edited="0">
                <wp:start x="0" y="0"/>
                <wp:lineTo x="0" y="21527"/>
                <wp:lineTo x="21539" y="21527"/>
                <wp:lineTo x="2153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00850" cy="5237480"/>
                    </a:xfrm>
                    <a:prstGeom prst="rect">
                      <a:avLst/>
                    </a:prstGeom>
                  </pic:spPr>
                </pic:pic>
              </a:graphicData>
            </a:graphic>
          </wp:anchor>
        </w:drawing>
      </w:r>
    </w:p>
    <w:p w14:paraId="2CDEC55D" w14:textId="5E8399F1" w:rsidR="008B53ED" w:rsidRPr="00525748" w:rsidRDefault="00B14432" w:rsidP="005417CF">
      <w:pPr>
        <w:tabs>
          <w:tab w:val="left" w:pos="180"/>
        </w:tabs>
        <w:ind w:left="180" w:right="270"/>
        <w:jc w:val="center"/>
        <w:rPr>
          <w:rFonts w:asciiTheme="minorHAnsi" w:hAnsiTheme="minorHAnsi" w:cstheme="minorHAnsi"/>
        </w:rPr>
      </w:pPr>
      <w:r>
        <w:rPr>
          <w:noProof/>
        </w:rPr>
        <w:lastRenderedPageBreak/>
        <w:drawing>
          <wp:inline distT="0" distB="0" distL="0" distR="0" wp14:anchorId="79B5984D" wp14:editId="46A0B570">
            <wp:extent cx="6671723" cy="880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74465" cy="8804717"/>
                    </a:xfrm>
                    <a:prstGeom prst="rect">
                      <a:avLst/>
                    </a:prstGeom>
                  </pic:spPr>
                </pic:pic>
              </a:graphicData>
            </a:graphic>
          </wp:inline>
        </w:drawing>
      </w:r>
      <w:r w:rsidR="008B53ED">
        <w:rPr>
          <w:b/>
          <w:bCs/>
          <w:color w:val="F79646" w:themeColor="accent6"/>
          <w:sz w:val="56"/>
          <w:szCs w:val="56"/>
        </w:rPr>
        <w:br w:type="page"/>
      </w:r>
    </w:p>
    <w:p w14:paraId="3A8F2C50" w14:textId="77777777" w:rsidR="001A064D" w:rsidRDefault="001A064D" w:rsidP="001A064D">
      <w:pPr>
        <w:pStyle w:val="Default"/>
        <w:rPr>
          <w:b/>
          <w:bCs/>
          <w:color w:val="F79646" w:themeColor="accent6"/>
          <w:sz w:val="56"/>
          <w:szCs w:val="56"/>
        </w:rPr>
      </w:pPr>
    </w:p>
    <w:p w14:paraId="4733B95A" w14:textId="2272D506" w:rsidR="004C1C7D" w:rsidRPr="008F75FC" w:rsidRDefault="00461606" w:rsidP="00EA1B53">
      <w:pPr>
        <w:pStyle w:val="Default"/>
        <w:tabs>
          <w:tab w:val="left" w:pos="180"/>
        </w:tabs>
        <w:ind w:left="180" w:right="270"/>
        <w:jc w:val="center"/>
        <w:rPr>
          <w:rFonts w:asciiTheme="minorHAnsi" w:hAnsiTheme="minorHAnsi" w:cstheme="minorHAnsi"/>
          <w:b/>
          <w:bCs/>
          <w:color w:val="auto"/>
          <w:u w:val="single"/>
        </w:rPr>
      </w:pPr>
      <w:r w:rsidRPr="008F75FC">
        <w:rPr>
          <w:rFonts w:asciiTheme="minorHAnsi" w:hAnsiTheme="minorHAnsi" w:cstheme="minorHAnsi"/>
          <w:b/>
          <w:bCs/>
          <w:color w:val="auto"/>
          <w:u w:val="single"/>
        </w:rPr>
        <w:t>Administrator Roles and Responsibilities</w:t>
      </w:r>
    </w:p>
    <w:p w14:paraId="47CB2C50" w14:textId="77777777" w:rsidR="006859B1" w:rsidRPr="008F75FC" w:rsidRDefault="006859B1" w:rsidP="00EA1B53">
      <w:pPr>
        <w:pStyle w:val="Default"/>
        <w:tabs>
          <w:tab w:val="left" w:pos="180"/>
        </w:tabs>
        <w:ind w:left="180" w:right="270"/>
        <w:jc w:val="center"/>
        <w:rPr>
          <w:rFonts w:asciiTheme="minorHAnsi" w:hAnsiTheme="minorHAnsi" w:cstheme="minorHAnsi"/>
          <w:b/>
          <w:bCs/>
          <w:color w:val="auto"/>
          <w:u w:val="single"/>
        </w:rPr>
      </w:pPr>
    </w:p>
    <w:tbl>
      <w:tblPr>
        <w:tblStyle w:val="TableGrid"/>
        <w:tblW w:w="0" w:type="auto"/>
        <w:tblLook w:val="04A0" w:firstRow="1" w:lastRow="0" w:firstColumn="1" w:lastColumn="0" w:noHBand="0" w:noVBand="1"/>
      </w:tblPr>
      <w:tblGrid>
        <w:gridCol w:w="5215"/>
        <w:gridCol w:w="5485"/>
      </w:tblGrid>
      <w:tr w:rsidR="00EB06C2" w:rsidRPr="00F13302" w14:paraId="70EE5DF7" w14:textId="77777777" w:rsidTr="364A8C37">
        <w:tc>
          <w:tcPr>
            <w:tcW w:w="5215" w:type="dxa"/>
          </w:tcPr>
          <w:p w14:paraId="3B1C81D8" w14:textId="25448AC2" w:rsidR="00EB06C2" w:rsidRPr="00F13302" w:rsidRDefault="5104E42D" w:rsidP="00EA1B53">
            <w:pPr>
              <w:pStyle w:val="Default"/>
              <w:tabs>
                <w:tab w:val="left" w:pos="180"/>
              </w:tabs>
              <w:ind w:left="180" w:right="270"/>
              <w:jc w:val="center"/>
              <w:rPr>
                <w:rFonts w:asciiTheme="minorHAnsi" w:hAnsiTheme="minorHAnsi" w:cstheme="minorHAnsi"/>
                <w:b/>
                <w:bCs/>
                <w:color w:val="auto"/>
                <w:sz w:val="20"/>
                <w:szCs w:val="20"/>
              </w:rPr>
            </w:pPr>
            <w:r w:rsidRPr="00F13302">
              <w:rPr>
                <w:rFonts w:asciiTheme="minorHAnsi" w:hAnsiTheme="minorHAnsi" w:cstheme="minorHAnsi"/>
                <w:b/>
                <w:bCs/>
                <w:color w:val="auto"/>
                <w:sz w:val="20"/>
                <w:szCs w:val="20"/>
              </w:rPr>
              <w:t>Principal</w:t>
            </w:r>
            <w:r w:rsidR="00D08EFB" w:rsidRPr="00F13302">
              <w:rPr>
                <w:rFonts w:asciiTheme="minorHAnsi" w:hAnsiTheme="minorHAnsi" w:cstheme="minorHAnsi"/>
                <w:b/>
                <w:bCs/>
                <w:color w:val="auto"/>
                <w:sz w:val="20"/>
                <w:szCs w:val="20"/>
              </w:rPr>
              <w:t xml:space="preserve">: </w:t>
            </w:r>
            <w:r w:rsidR="004443C0" w:rsidRPr="00F13302">
              <w:rPr>
                <w:rFonts w:asciiTheme="minorHAnsi" w:hAnsiTheme="minorHAnsi" w:cstheme="minorHAnsi"/>
                <w:b/>
                <w:bCs/>
                <w:color w:val="auto"/>
                <w:sz w:val="20"/>
                <w:szCs w:val="20"/>
              </w:rPr>
              <w:t>Stilwell</w:t>
            </w:r>
          </w:p>
          <w:p w14:paraId="49C06072" w14:textId="59553CC4" w:rsidR="000E4DE5" w:rsidRPr="00F13302" w:rsidRDefault="00000000" w:rsidP="00EA1B53">
            <w:pPr>
              <w:pStyle w:val="Default"/>
              <w:tabs>
                <w:tab w:val="left" w:pos="180"/>
              </w:tabs>
              <w:ind w:left="180" w:right="270"/>
              <w:jc w:val="center"/>
              <w:rPr>
                <w:rFonts w:asciiTheme="minorHAnsi" w:hAnsiTheme="minorHAnsi" w:cstheme="minorHAnsi"/>
                <w:b/>
                <w:bCs/>
                <w:color w:val="auto"/>
                <w:sz w:val="20"/>
                <w:szCs w:val="20"/>
              </w:rPr>
            </w:pPr>
            <w:hyperlink r:id="rId37" w:history="1">
              <w:r w:rsidR="002229A3" w:rsidRPr="00F13302">
                <w:rPr>
                  <w:rStyle w:val="Hyperlink"/>
                  <w:rFonts w:asciiTheme="minorHAnsi" w:hAnsiTheme="minorHAnsi" w:cstheme="minorHAnsi"/>
                  <w:b/>
                  <w:bCs/>
                  <w:sz w:val="20"/>
                  <w:szCs w:val="20"/>
                </w:rPr>
                <w:t>Kstilwell@everttsd.org</w:t>
              </w:r>
            </w:hyperlink>
            <w:r w:rsidR="002229A3" w:rsidRPr="00F13302">
              <w:rPr>
                <w:rFonts w:asciiTheme="minorHAnsi" w:hAnsiTheme="minorHAnsi" w:cstheme="minorHAnsi"/>
                <w:b/>
                <w:bCs/>
                <w:sz w:val="20"/>
                <w:szCs w:val="20"/>
              </w:rPr>
              <w:t xml:space="preserve"> </w:t>
            </w:r>
          </w:p>
          <w:p w14:paraId="41ED023D" w14:textId="6774D03C" w:rsidR="000E4DE5" w:rsidRPr="00F13302" w:rsidRDefault="000E4DE5" w:rsidP="00EA1B53">
            <w:pPr>
              <w:pStyle w:val="Default"/>
              <w:tabs>
                <w:tab w:val="left" w:pos="180"/>
              </w:tabs>
              <w:ind w:left="180" w:right="270"/>
              <w:jc w:val="center"/>
              <w:rPr>
                <w:rFonts w:asciiTheme="minorHAnsi" w:hAnsiTheme="minorHAnsi" w:cstheme="minorHAnsi"/>
                <w:b/>
                <w:bCs/>
                <w:color w:val="auto"/>
                <w:sz w:val="20"/>
                <w:szCs w:val="20"/>
              </w:rPr>
            </w:pPr>
            <w:r w:rsidRPr="00F13302">
              <w:rPr>
                <w:rFonts w:asciiTheme="minorHAnsi" w:hAnsiTheme="minorHAnsi" w:cstheme="minorHAnsi"/>
                <w:b/>
                <w:bCs/>
                <w:color w:val="auto"/>
                <w:sz w:val="20"/>
                <w:szCs w:val="20"/>
              </w:rPr>
              <w:t xml:space="preserve">Phone: </w:t>
            </w:r>
            <w:r w:rsidR="004443C0" w:rsidRPr="00F13302">
              <w:rPr>
                <w:rFonts w:asciiTheme="minorHAnsi" w:hAnsiTheme="minorHAnsi" w:cstheme="minorHAnsi"/>
                <w:b/>
                <w:bCs/>
                <w:color w:val="auto"/>
                <w:sz w:val="20"/>
                <w:szCs w:val="20"/>
              </w:rPr>
              <w:t>4790</w:t>
            </w:r>
          </w:p>
        </w:tc>
        <w:tc>
          <w:tcPr>
            <w:tcW w:w="5485" w:type="dxa"/>
          </w:tcPr>
          <w:p w14:paraId="3AF4AE37" w14:textId="240255CA" w:rsidR="000E4DE5" w:rsidRPr="00F13302" w:rsidRDefault="00D08EFB" w:rsidP="004443C0">
            <w:pPr>
              <w:pStyle w:val="Default"/>
              <w:tabs>
                <w:tab w:val="left" w:pos="180"/>
              </w:tabs>
              <w:ind w:left="180" w:right="270"/>
              <w:jc w:val="center"/>
              <w:rPr>
                <w:rFonts w:asciiTheme="minorHAnsi" w:hAnsiTheme="minorHAnsi" w:cstheme="minorHAnsi"/>
                <w:b/>
                <w:bCs/>
                <w:color w:val="auto"/>
                <w:sz w:val="20"/>
                <w:szCs w:val="20"/>
              </w:rPr>
            </w:pPr>
            <w:r w:rsidRPr="00F13302">
              <w:rPr>
                <w:rFonts w:asciiTheme="minorHAnsi" w:hAnsiTheme="minorHAnsi" w:cstheme="minorHAnsi"/>
                <w:b/>
                <w:bCs/>
                <w:color w:val="auto"/>
                <w:sz w:val="20"/>
                <w:szCs w:val="20"/>
              </w:rPr>
              <w:t>Assistant Principal</w:t>
            </w:r>
            <w:r w:rsidR="004443C0" w:rsidRPr="00F13302">
              <w:rPr>
                <w:rFonts w:asciiTheme="minorHAnsi" w:hAnsiTheme="minorHAnsi" w:cstheme="minorHAnsi"/>
                <w:b/>
                <w:bCs/>
                <w:color w:val="auto"/>
                <w:sz w:val="20"/>
                <w:szCs w:val="20"/>
              </w:rPr>
              <w:t xml:space="preserve">: </w:t>
            </w:r>
            <w:r w:rsidR="00DB4C14">
              <w:rPr>
                <w:rFonts w:asciiTheme="minorHAnsi" w:hAnsiTheme="minorHAnsi" w:cstheme="minorHAnsi"/>
                <w:b/>
                <w:bCs/>
                <w:color w:val="auto"/>
                <w:sz w:val="20"/>
                <w:szCs w:val="20"/>
              </w:rPr>
              <w:t>Jennings</w:t>
            </w:r>
          </w:p>
          <w:p w14:paraId="511AA0D5" w14:textId="4066E6BA" w:rsidR="004443C0" w:rsidRPr="00F13302" w:rsidRDefault="00000000" w:rsidP="004443C0">
            <w:pPr>
              <w:pStyle w:val="Default"/>
              <w:tabs>
                <w:tab w:val="left" w:pos="180"/>
              </w:tabs>
              <w:ind w:left="180" w:right="270"/>
              <w:jc w:val="center"/>
              <w:rPr>
                <w:rFonts w:asciiTheme="minorHAnsi" w:hAnsiTheme="minorHAnsi" w:cstheme="minorHAnsi"/>
                <w:b/>
                <w:bCs/>
                <w:color w:val="auto"/>
                <w:sz w:val="20"/>
                <w:szCs w:val="20"/>
              </w:rPr>
            </w:pPr>
            <w:hyperlink r:id="rId38" w:history="1">
              <w:r w:rsidR="00FF14DB" w:rsidRPr="0091379A">
                <w:rPr>
                  <w:rStyle w:val="Hyperlink"/>
                  <w:rFonts w:asciiTheme="minorHAnsi" w:hAnsiTheme="minorHAnsi" w:cstheme="minorHAnsi"/>
                  <w:b/>
                  <w:bCs/>
                  <w:sz w:val="20"/>
                  <w:szCs w:val="20"/>
                </w:rPr>
                <w:t>ejennings@everettsd.org</w:t>
              </w:r>
            </w:hyperlink>
            <w:r w:rsidR="00FF14DB">
              <w:rPr>
                <w:rFonts w:asciiTheme="minorHAnsi" w:hAnsiTheme="minorHAnsi" w:cstheme="minorHAnsi"/>
                <w:b/>
                <w:bCs/>
                <w:color w:val="auto"/>
                <w:sz w:val="20"/>
                <w:szCs w:val="20"/>
              </w:rPr>
              <w:t xml:space="preserve"> </w:t>
            </w:r>
          </w:p>
          <w:p w14:paraId="3C7BB57D" w14:textId="43DE6D4F" w:rsidR="000E4DE5" w:rsidRPr="00F13302" w:rsidRDefault="000E4DE5" w:rsidP="00EA1B53">
            <w:pPr>
              <w:pStyle w:val="Default"/>
              <w:tabs>
                <w:tab w:val="left" w:pos="180"/>
              </w:tabs>
              <w:ind w:left="180" w:right="270"/>
              <w:jc w:val="center"/>
              <w:rPr>
                <w:rFonts w:asciiTheme="minorHAnsi" w:hAnsiTheme="minorHAnsi" w:cstheme="minorHAnsi"/>
                <w:b/>
                <w:bCs/>
                <w:color w:val="auto"/>
                <w:sz w:val="20"/>
                <w:szCs w:val="20"/>
              </w:rPr>
            </w:pPr>
            <w:r w:rsidRPr="00F13302">
              <w:rPr>
                <w:rFonts w:asciiTheme="minorHAnsi" w:hAnsiTheme="minorHAnsi" w:cstheme="minorHAnsi"/>
                <w:b/>
                <w:bCs/>
                <w:color w:val="auto"/>
                <w:sz w:val="20"/>
                <w:szCs w:val="20"/>
              </w:rPr>
              <w:t xml:space="preserve">Phone: </w:t>
            </w:r>
            <w:r w:rsidR="004443C0" w:rsidRPr="00F13302">
              <w:rPr>
                <w:rFonts w:asciiTheme="minorHAnsi" w:hAnsiTheme="minorHAnsi" w:cstheme="minorHAnsi"/>
                <w:b/>
                <w:bCs/>
                <w:color w:val="auto"/>
                <w:sz w:val="20"/>
                <w:szCs w:val="20"/>
              </w:rPr>
              <w:t>4791</w:t>
            </w:r>
          </w:p>
        </w:tc>
      </w:tr>
      <w:tr w:rsidR="00EB06C2" w:rsidRPr="00F13302" w14:paraId="28AE0F9C" w14:textId="77777777" w:rsidTr="364A8C37">
        <w:tc>
          <w:tcPr>
            <w:tcW w:w="5215" w:type="dxa"/>
          </w:tcPr>
          <w:p w14:paraId="339DD5CD" w14:textId="1D701E4E" w:rsidR="00806697" w:rsidRPr="00F13302" w:rsidRDefault="00806697"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 xml:space="preserve">Building </w:t>
            </w:r>
            <w:r w:rsidR="00F13302" w:rsidRPr="00F13302">
              <w:rPr>
                <w:rFonts w:asciiTheme="minorHAnsi" w:hAnsiTheme="minorHAnsi" w:cstheme="minorHAnsi"/>
                <w:sz w:val="20"/>
              </w:rPr>
              <w:t xml:space="preserve">Curriculum and </w:t>
            </w:r>
            <w:r w:rsidRPr="00F13302">
              <w:rPr>
                <w:rFonts w:asciiTheme="minorHAnsi" w:hAnsiTheme="minorHAnsi" w:cstheme="minorHAnsi"/>
                <w:sz w:val="20"/>
              </w:rPr>
              <w:t>Instructional Leader</w:t>
            </w:r>
          </w:p>
          <w:p w14:paraId="6678FA63" w14:textId="2C8ADC92" w:rsidR="00EB06C2" w:rsidRPr="00F13302" w:rsidRDefault="1230B91A"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Garfield</w:t>
            </w:r>
            <w:r w:rsidR="7BF8134B" w:rsidRPr="00F13302">
              <w:rPr>
                <w:rFonts w:asciiTheme="minorHAnsi" w:hAnsiTheme="minorHAnsi" w:cstheme="minorHAnsi"/>
                <w:sz w:val="20"/>
              </w:rPr>
              <w:t xml:space="preserve"> Instructional Leadership Team (</w:t>
            </w:r>
            <w:r w:rsidRPr="00F13302">
              <w:rPr>
                <w:rFonts w:asciiTheme="minorHAnsi" w:hAnsiTheme="minorHAnsi" w:cstheme="minorHAnsi"/>
                <w:i/>
                <w:iCs/>
                <w:sz w:val="20"/>
              </w:rPr>
              <w:t>TILT</w:t>
            </w:r>
            <w:r w:rsidR="7BF8134B" w:rsidRPr="00F13302">
              <w:rPr>
                <w:rFonts w:asciiTheme="minorHAnsi" w:hAnsiTheme="minorHAnsi" w:cstheme="minorHAnsi"/>
                <w:sz w:val="20"/>
              </w:rPr>
              <w:t>)</w:t>
            </w:r>
          </w:p>
          <w:p w14:paraId="2CC597B8" w14:textId="711356C6" w:rsidR="004A1BCB" w:rsidRPr="00F13302" w:rsidRDefault="00D04A1F"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Evaluations:</w:t>
            </w:r>
            <w:r w:rsidR="00F02F28" w:rsidRPr="00F13302">
              <w:rPr>
                <w:rFonts w:asciiTheme="minorHAnsi" w:hAnsiTheme="minorHAnsi" w:cstheme="minorHAnsi"/>
                <w:sz w:val="20"/>
              </w:rPr>
              <w:t xml:space="preserve"> 2, 4, 5, Special Education</w:t>
            </w:r>
            <w:r w:rsidR="00DE223A" w:rsidRPr="00F13302">
              <w:rPr>
                <w:rFonts w:asciiTheme="minorHAnsi" w:hAnsiTheme="minorHAnsi" w:cstheme="minorHAnsi"/>
                <w:sz w:val="20"/>
              </w:rPr>
              <w:t>, Counselor,</w:t>
            </w:r>
            <w:r w:rsidR="00FD5444">
              <w:rPr>
                <w:rFonts w:asciiTheme="minorHAnsi" w:hAnsiTheme="minorHAnsi" w:cstheme="minorHAnsi"/>
                <w:sz w:val="20"/>
              </w:rPr>
              <w:t xml:space="preserve"> </w:t>
            </w:r>
            <w:r w:rsidR="00AD067E" w:rsidRPr="00F13302">
              <w:rPr>
                <w:rFonts w:asciiTheme="minorHAnsi" w:hAnsiTheme="minorHAnsi" w:cstheme="minorHAnsi"/>
                <w:sz w:val="20"/>
              </w:rPr>
              <w:t>Family Advocate, Math Coach, Reading Coach, Paraeducators (TBD).</w:t>
            </w:r>
          </w:p>
          <w:p w14:paraId="268057DC" w14:textId="255AEEE0" w:rsidR="005224A9" w:rsidRPr="00F13302" w:rsidRDefault="0048570D"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 xml:space="preserve">School Improvement Plan </w:t>
            </w:r>
            <w:r w:rsidR="007E1F82" w:rsidRPr="00F13302">
              <w:rPr>
                <w:rFonts w:asciiTheme="minorHAnsi" w:hAnsiTheme="minorHAnsi" w:cstheme="minorHAnsi"/>
                <w:sz w:val="20"/>
              </w:rPr>
              <w:t>Leader</w:t>
            </w:r>
            <w:r w:rsidR="00BB5649" w:rsidRPr="00F13302">
              <w:rPr>
                <w:rFonts w:asciiTheme="minorHAnsi" w:hAnsiTheme="minorHAnsi" w:cstheme="minorHAnsi"/>
                <w:sz w:val="20"/>
              </w:rPr>
              <w:t xml:space="preserve"> </w:t>
            </w:r>
          </w:p>
          <w:p w14:paraId="78274936" w14:textId="58BC0D27" w:rsidR="004D1610" w:rsidRPr="00F13302" w:rsidRDefault="004D1610"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Instructional Review Action Plan Lead</w:t>
            </w:r>
            <w:r w:rsidR="00F13302" w:rsidRPr="00F13302">
              <w:rPr>
                <w:rFonts w:asciiTheme="minorHAnsi" w:hAnsiTheme="minorHAnsi" w:cstheme="minorHAnsi"/>
                <w:sz w:val="20"/>
              </w:rPr>
              <w:t>er</w:t>
            </w:r>
            <w:r w:rsidRPr="00F13302">
              <w:rPr>
                <w:rFonts w:asciiTheme="minorHAnsi" w:hAnsiTheme="minorHAnsi" w:cstheme="minorHAnsi"/>
                <w:sz w:val="20"/>
              </w:rPr>
              <w:t xml:space="preserve"> </w:t>
            </w:r>
          </w:p>
          <w:p w14:paraId="7CF57E5B" w14:textId="6C1921D1" w:rsidR="007E1F82" w:rsidRPr="00F13302" w:rsidRDefault="007E1F82"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Title 1 Plan Leader</w:t>
            </w:r>
          </w:p>
          <w:p w14:paraId="13A7AE36" w14:textId="1CF6F1A3" w:rsidR="00C76303" w:rsidRPr="00F13302" w:rsidRDefault="00BD1BDB"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New Teacher Training </w:t>
            </w:r>
          </w:p>
          <w:p w14:paraId="365F0995" w14:textId="77777777" w:rsidR="00C76303" w:rsidRPr="00F13302" w:rsidRDefault="00C76303"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Building and Program Budgets </w:t>
            </w:r>
          </w:p>
          <w:p w14:paraId="76FF59B7" w14:textId="3BB7E259" w:rsidR="00C76303" w:rsidRPr="00F13302" w:rsidRDefault="00C76303" w:rsidP="00FD5444">
            <w:pPr>
              <w:pStyle w:val="ListParagraph"/>
              <w:numPr>
                <w:ilvl w:val="0"/>
                <w:numId w:val="65"/>
              </w:numPr>
              <w:tabs>
                <w:tab w:val="left" w:pos="180"/>
              </w:tabs>
              <w:ind w:left="160" w:right="270" w:hanging="180"/>
              <w:textAlignment w:val="baseline"/>
              <w:rPr>
                <w:rFonts w:asciiTheme="minorHAnsi" w:hAnsiTheme="minorHAnsi" w:cstheme="minorHAnsi"/>
                <w:sz w:val="20"/>
              </w:rPr>
            </w:pPr>
            <w:r w:rsidRPr="00F13302">
              <w:rPr>
                <w:rFonts w:asciiTheme="minorHAnsi" w:hAnsiTheme="minorHAnsi" w:cstheme="minorHAnsi"/>
                <w:sz w:val="20"/>
              </w:rPr>
              <w:t>Staff Assignments</w:t>
            </w:r>
          </w:p>
          <w:p w14:paraId="18733B43" w14:textId="1ACD2131" w:rsidR="00BD1BDB" w:rsidRPr="00F13302" w:rsidRDefault="00BD1BDB" w:rsidP="00FD5444">
            <w:pPr>
              <w:pStyle w:val="paragraph"/>
              <w:numPr>
                <w:ilvl w:val="0"/>
                <w:numId w:val="65"/>
              </w:numPr>
              <w:tabs>
                <w:tab w:val="left" w:pos="180"/>
              </w:tabs>
              <w:spacing w:before="0" w:beforeAutospacing="0" w:after="0" w:afterAutospacing="0"/>
              <w:ind w:left="160" w:right="270" w:hanging="180"/>
              <w:textAlignment w:val="baseline"/>
              <w:rPr>
                <w:rFonts w:asciiTheme="minorHAnsi" w:hAnsiTheme="minorHAnsi" w:cstheme="minorHAnsi"/>
                <w:color w:val="000000"/>
                <w:sz w:val="20"/>
                <w:szCs w:val="20"/>
              </w:rPr>
            </w:pPr>
            <w:r w:rsidRPr="00F13302">
              <w:rPr>
                <w:rStyle w:val="normaltextrun"/>
                <w:rFonts w:asciiTheme="minorHAnsi" w:hAnsiTheme="minorHAnsi" w:cstheme="minorHAnsi"/>
                <w:color w:val="000000" w:themeColor="text1"/>
                <w:sz w:val="20"/>
                <w:szCs w:val="20"/>
                <w:lang w:val="de-DE"/>
              </w:rPr>
              <w:t>Student Placement</w:t>
            </w:r>
            <w:r w:rsidRPr="00F13302">
              <w:rPr>
                <w:rStyle w:val="eop"/>
                <w:rFonts w:asciiTheme="minorHAnsi" w:hAnsiTheme="minorHAnsi" w:cstheme="minorHAnsi"/>
                <w:color w:val="000000" w:themeColor="text1"/>
                <w:sz w:val="20"/>
                <w:szCs w:val="20"/>
              </w:rPr>
              <w:t> </w:t>
            </w:r>
          </w:p>
          <w:p w14:paraId="1C5E2BE3" w14:textId="41D183BF" w:rsidR="00B24777" w:rsidRPr="00F13302" w:rsidRDefault="13196839" w:rsidP="00FD5444">
            <w:pPr>
              <w:pStyle w:val="paragraph"/>
              <w:numPr>
                <w:ilvl w:val="0"/>
                <w:numId w:val="65"/>
              </w:numPr>
              <w:tabs>
                <w:tab w:val="left" w:pos="180"/>
              </w:tabs>
              <w:spacing w:before="0" w:beforeAutospacing="0" w:after="0" w:afterAutospacing="0"/>
              <w:ind w:left="160" w:right="270" w:hanging="180"/>
              <w:textAlignment w:val="baseline"/>
              <w:rPr>
                <w:rStyle w:val="normaltextrun"/>
                <w:rFonts w:asciiTheme="minorHAnsi" w:hAnsiTheme="minorHAnsi" w:cstheme="minorHAnsi"/>
                <w:color w:val="000000"/>
                <w:sz w:val="20"/>
                <w:szCs w:val="20"/>
                <w:lang w:val="de-DE"/>
              </w:rPr>
            </w:pPr>
            <w:r w:rsidRPr="00F13302">
              <w:rPr>
                <w:rStyle w:val="normaltextrun"/>
                <w:rFonts w:asciiTheme="minorHAnsi" w:hAnsiTheme="minorHAnsi" w:cstheme="minorHAnsi"/>
                <w:color w:val="000000" w:themeColor="text1"/>
                <w:sz w:val="20"/>
                <w:szCs w:val="20"/>
                <w:lang w:val="de-DE"/>
              </w:rPr>
              <w:t>Field Trip Reviews</w:t>
            </w:r>
          </w:p>
          <w:p w14:paraId="69E5EF7A" w14:textId="07C56FA8" w:rsidR="00434B53" w:rsidRPr="00F13302" w:rsidRDefault="55B9FCEE" w:rsidP="00FD5444">
            <w:pPr>
              <w:pStyle w:val="ListParagraph"/>
              <w:numPr>
                <w:ilvl w:val="0"/>
                <w:numId w:val="65"/>
              </w:numPr>
              <w:tabs>
                <w:tab w:val="left" w:pos="180"/>
              </w:tabs>
              <w:ind w:left="160" w:right="270" w:hanging="180"/>
              <w:textAlignment w:val="baseline"/>
              <w:rPr>
                <w:rFonts w:asciiTheme="minorHAnsi" w:eastAsiaTheme="minorEastAsia" w:hAnsiTheme="minorHAnsi" w:cstheme="minorHAnsi"/>
                <w:color w:val="000000" w:themeColor="text1"/>
                <w:sz w:val="20"/>
              </w:rPr>
            </w:pPr>
            <w:r w:rsidRPr="00F13302">
              <w:rPr>
                <w:rFonts w:asciiTheme="minorHAnsi" w:hAnsiTheme="minorHAnsi" w:cstheme="minorHAnsi"/>
                <w:sz w:val="20"/>
              </w:rPr>
              <w:t>Riverside</w:t>
            </w:r>
            <w:r w:rsidR="12EA15C8" w:rsidRPr="00F13302">
              <w:rPr>
                <w:rFonts w:asciiTheme="minorHAnsi" w:hAnsiTheme="minorHAnsi" w:cstheme="minorHAnsi"/>
                <w:sz w:val="20"/>
              </w:rPr>
              <w:t xml:space="preserve"> Neighborhood Association</w:t>
            </w:r>
            <w:r w:rsidR="2218ECCD" w:rsidRPr="00F13302">
              <w:rPr>
                <w:rFonts w:asciiTheme="minorHAnsi" w:hAnsiTheme="minorHAnsi" w:cstheme="minorHAnsi"/>
                <w:sz w:val="20"/>
              </w:rPr>
              <w:t xml:space="preserve"> Liaison</w:t>
            </w:r>
          </w:p>
          <w:p w14:paraId="6C9B2CD1" w14:textId="660BC5E6" w:rsidR="006F3B1F" w:rsidRPr="00F13302" w:rsidRDefault="2218ECCD" w:rsidP="00FD5444">
            <w:pPr>
              <w:pStyle w:val="ListParagraph"/>
              <w:numPr>
                <w:ilvl w:val="0"/>
                <w:numId w:val="65"/>
              </w:numPr>
              <w:tabs>
                <w:tab w:val="left" w:pos="180"/>
              </w:tabs>
              <w:ind w:left="160" w:right="270" w:hanging="180"/>
              <w:textAlignment w:val="baseline"/>
              <w:rPr>
                <w:rFonts w:asciiTheme="minorHAnsi" w:eastAsiaTheme="minorEastAsia" w:hAnsiTheme="minorHAnsi" w:cstheme="minorHAnsi"/>
                <w:color w:val="000000" w:themeColor="text1"/>
                <w:sz w:val="20"/>
              </w:rPr>
            </w:pPr>
            <w:r w:rsidRPr="00F13302">
              <w:rPr>
                <w:rFonts w:asciiTheme="minorHAnsi" w:hAnsiTheme="minorHAnsi" w:cstheme="minorHAnsi"/>
                <w:sz w:val="20"/>
              </w:rPr>
              <w:t>Parent and Teacher Association Liaison</w:t>
            </w:r>
          </w:p>
          <w:p w14:paraId="13742EAE" w14:textId="673049BF" w:rsidR="007E1F82" w:rsidRPr="00F13302" w:rsidRDefault="55B9FCEE" w:rsidP="00FD5444">
            <w:pPr>
              <w:pStyle w:val="ListParagraph"/>
              <w:numPr>
                <w:ilvl w:val="0"/>
                <w:numId w:val="65"/>
              </w:numPr>
              <w:tabs>
                <w:tab w:val="left" w:pos="180"/>
              </w:tabs>
              <w:ind w:left="160" w:right="270" w:hanging="180"/>
              <w:textAlignment w:val="baseline"/>
              <w:rPr>
                <w:rFonts w:asciiTheme="minorHAnsi" w:eastAsiaTheme="minorEastAsia" w:hAnsiTheme="minorHAnsi" w:cstheme="minorHAnsi"/>
                <w:color w:val="000000" w:themeColor="text1"/>
                <w:sz w:val="20"/>
              </w:rPr>
            </w:pPr>
            <w:r w:rsidRPr="00F13302">
              <w:rPr>
                <w:rFonts w:asciiTheme="minorHAnsi" w:hAnsiTheme="minorHAnsi" w:cstheme="minorHAnsi"/>
                <w:sz w:val="20"/>
              </w:rPr>
              <w:t>Weekly Tiger News (parents/community)</w:t>
            </w:r>
          </w:p>
          <w:p w14:paraId="428A12AF" w14:textId="45701F75" w:rsidR="005224A9" w:rsidRPr="00F13302" w:rsidRDefault="55B9FCEE" w:rsidP="00FD5444">
            <w:pPr>
              <w:pStyle w:val="ListParagraph"/>
              <w:numPr>
                <w:ilvl w:val="0"/>
                <w:numId w:val="65"/>
              </w:numPr>
              <w:tabs>
                <w:tab w:val="left" w:pos="180"/>
              </w:tabs>
              <w:ind w:left="160" w:right="270" w:hanging="180"/>
              <w:textAlignment w:val="baseline"/>
              <w:rPr>
                <w:rFonts w:asciiTheme="minorHAnsi" w:eastAsiaTheme="minorEastAsia" w:hAnsiTheme="minorHAnsi" w:cstheme="minorHAnsi"/>
                <w:color w:val="000000" w:themeColor="text1"/>
                <w:sz w:val="20"/>
              </w:rPr>
            </w:pPr>
            <w:r w:rsidRPr="00F13302">
              <w:rPr>
                <w:rFonts w:asciiTheme="minorHAnsi" w:hAnsiTheme="minorHAnsi" w:cstheme="minorHAnsi"/>
                <w:sz w:val="20"/>
              </w:rPr>
              <w:t>Weekly Tiger Times (staff)</w:t>
            </w:r>
          </w:p>
          <w:p w14:paraId="56CDC11D" w14:textId="77777777" w:rsidR="00120B83" w:rsidRDefault="1A414662" w:rsidP="00120B83">
            <w:pPr>
              <w:pStyle w:val="ListParagraph"/>
              <w:numPr>
                <w:ilvl w:val="0"/>
                <w:numId w:val="64"/>
              </w:numPr>
              <w:tabs>
                <w:tab w:val="left" w:pos="342"/>
              </w:tabs>
              <w:ind w:left="162" w:right="270" w:hanging="180"/>
              <w:rPr>
                <w:rFonts w:asciiTheme="minorHAnsi" w:hAnsiTheme="minorHAnsi" w:cstheme="minorHAnsi"/>
                <w:sz w:val="20"/>
              </w:rPr>
            </w:pPr>
            <w:r w:rsidRPr="00F13302">
              <w:rPr>
                <w:rFonts w:asciiTheme="minorHAnsi" w:hAnsiTheme="minorHAnsi" w:cstheme="minorHAnsi"/>
                <w:color w:val="000000" w:themeColor="text1"/>
                <w:sz w:val="20"/>
              </w:rPr>
              <w:t>Progress monitoring</w:t>
            </w:r>
            <w:r w:rsidR="42899277" w:rsidRPr="00F13302">
              <w:rPr>
                <w:rFonts w:asciiTheme="minorHAnsi" w:hAnsiTheme="minorHAnsi" w:cstheme="minorHAnsi"/>
                <w:color w:val="000000" w:themeColor="text1"/>
                <w:sz w:val="20"/>
              </w:rPr>
              <w:t xml:space="preserve">– </w:t>
            </w:r>
            <w:proofErr w:type="spellStart"/>
            <w:r w:rsidR="42899277" w:rsidRPr="00F13302">
              <w:rPr>
                <w:rFonts w:asciiTheme="minorHAnsi" w:hAnsiTheme="minorHAnsi" w:cstheme="minorHAnsi"/>
                <w:color w:val="000000" w:themeColor="text1"/>
                <w:sz w:val="20"/>
              </w:rPr>
              <w:t>iReady</w:t>
            </w:r>
            <w:proofErr w:type="spellEnd"/>
            <w:r w:rsidR="42899277" w:rsidRPr="00F13302">
              <w:rPr>
                <w:rFonts w:asciiTheme="minorHAnsi" w:hAnsiTheme="minorHAnsi" w:cstheme="minorHAnsi"/>
                <w:color w:val="000000" w:themeColor="text1"/>
                <w:sz w:val="20"/>
              </w:rPr>
              <w:t>, Performance Matters</w:t>
            </w:r>
            <w:r w:rsidR="0815E77A" w:rsidRPr="00F13302">
              <w:rPr>
                <w:rFonts w:asciiTheme="minorHAnsi" w:hAnsiTheme="minorHAnsi" w:cstheme="minorHAnsi"/>
                <w:color w:val="000000" w:themeColor="text1"/>
                <w:sz w:val="20"/>
              </w:rPr>
              <w:t xml:space="preserve"> and PLC work</w:t>
            </w:r>
            <w:r w:rsidR="004D1610" w:rsidRPr="00F13302">
              <w:rPr>
                <w:rFonts w:asciiTheme="minorHAnsi" w:hAnsiTheme="minorHAnsi" w:cstheme="minorHAnsi"/>
                <w:sz w:val="20"/>
              </w:rPr>
              <w:t xml:space="preserve"> </w:t>
            </w:r>
          </w:p>
          <w:p w14:paraId="46A4FCC1" w14:textId="30C6D45D" w:rsidR="00120B83" w:rsidRPr="00F13302" w:rsidRDefault="00120B83" w:rsidP="00120B83">
            <w:pPr>
              <w:pStyle w:val="ListParagraph"/>
              <w:numPr>
                <w:ilvl w:val="0"/>
                <w:numId w:val="64"/>
              </w:numPr>
              <w:tabs>
                <w:tab w:val="left" w:pos="342"/>
              </w:tabs>
              <w:ind w:left="162" w:right="270" w:hanging="180"/>
              <w:rPr>
                <w:rFonts w:asciiTheme="minorHAnsi" w:hAnsiTheme="minorHAnsi" w:cstheme="minorHAnsi"/>
                <w:sz w:val="20"/>
              </w:rPr>
            </w:pPr>
            <w:r w:rsidRPr="00F13302">
              <w:rPr>
                <w:rFonts w:asciiTheme="minorHAnsi" w:hAnsiTheme="minorHAnsi" w:cstheme="minorHAnsi"/>
                <w:sz w:val="20"/>
              </w:rPr>
              <w:t>Natural Leaders Liaison</w:t>
            </w:r>
          </w:p>
          <w:p w14:paraId="42815D6B" w14:textId="77777777" w:rsidR="00120B83" w:rsidRPr="00F13302" w:rsidRDefault="00120B83" w:rsidP="00120B83">
            <w:pPr>
              <w:pStyle w:val="paragraph"/>
              <w:numPr>
                <w:ilvl w:val="0"/>
                <w:numId w:val="64"/>
              </w:numPr>
              <w:tabs>
                <w:tab w:val="left" w:pos="342"/>
              </w:tabs>
              <w:spacing w:before="0" w:beforeAutospacing="0" w:after="0" w:afterAutospacing="0"/>
              <w:ind w:left="162" w:right="270" w:hanging="180"/>
              <w:rPr>
                <w:rFonts w:asciiTheme="minorHAnsi" w:eastAsiaTheme="minorEastAsia" w:hAnsiTheme="minorHAnsi" w:cstheme="minorBidi"/>
                <w:color w:val="000000" w:themeColor="text1"/>
                <w:sz w:val="20"/>
                <w:szCs w:val="20"/>
              </w:rPr>
            </w:pPr>
            <w:r w:rsidRPr="364A8C37">
              <w:rPr>
                <w:rStyle w:val="normaltextrun"/>
                <w:rFonts w:asciiTheme="minorHAnsi" w:hAnsiTheme="minorHAnsi" w:cstheme="minorBidi"/>
                <w:color w:val="000000" w:themeColor="text1"/>
                <w:sz w:val="20"/>
                <w:szCs w:val="20"/>
                <w:lang w:val="de-DE"/>
              </w:rPr>
              <w:t>Volunteer coordinator</w:t>
            </w:r>
          </w:p>
          <w:p w14:paraId="241EB853" w14:textId="77777777" w:rsidR="00120B83" w:rsidRPr="00F13302" w:rsidRDefault="00120B83" w:rsidP="00120B83">
            <w:pPr>
              <w:pStyle w:val="paragraph"/>
              <w:numPr>
                <w:ilvl w:val="0"/>
                <w:numId w:val="64"/>
              </w:numPr>
              <w:tabs>
                <w:tab w:val="left" w:pos="342"/>
              </w:tabs>
              <w:spacing w:before="0" w:beforeAutospacing="0" w:after="0" w:afterAutospacing="0"/>
              <w:ind w:left="162" w:right="270" w:hanging="180"/>
              <w:textAlignment w:val="baseline"/>
              <w:rPr>
                <w:rStyle w:val="normaltextrun"/>
                <w:rFonts w:asciiTheme="minorHAnsi" w:eastAsiaTheme="minorEastAsia" w:hAnsiTheme="minorHAnsi" w:cstheme="minorHAnsi"/>
                <w:color w:val="000000" w:themeColor="text1"/>
                <w:sz w:val="20"/>
                <w:szCs w:val="20"/>
                <w:lang w:val="de-DE"/>
              </w:rPr>
            </w:pPr>
            <w:r w:rsidRPr="00F13302">
              <w:rPr>
                <w:rFonts w:asciiTheme="minorHAnsi" w:hAnsiTheme="minorHAnsi" w:cstheme="minorHAnsi"/>
                <w:sz w:val="20"/>
                <w:szCs w:val="20"/>
              </w:rPr>
              <w:t>Schoolwide Assessment and Survey Coordinator</w:t>
            </w:r>
            <w:r w:rsidRPr="00F13302">
              <w:rPr>
                <w:rStyle w:val="normaltextrun"/>
                <w:rFonts w:asciiTheme="minorHAnsi" w:hAnsiTheme="minorHAnsi" w:cstheme="minorHAnsi"/>
                <w:color w:val="000000" w:themeColor="text1"/>
                <w:sz w:val="20"/>
                <w:szCs w:val="20"/>
                <w:lang w:val="de-DE"/>
              </w:rPr>
              <w:t xml:space="preserve"> </w:t>
            </w:r>
          </w:p>
          <w:p w14:paraId="37E7B1A4" w14:textId="77777777" w:rsidR="001E7304" w:rsidRPr="001E7304" w:rsidRDefault="001E7304" w:rsidP="001E7304">
            <w:pPr>
              <w:pStyle w:val="ListParagraph"/>
              <w:numPr>
                <w:ilvl w:val="0"/>
                <w:numId w:val="64"/>
              </w:numPr>
              <w:tabs>
                <w:tab w:val="left" w:pos="342"/>
              </w:tabs>
              <w:ind w:left="162" w:right="270" w:hanging="180"/>
              <w:rPr>
                <w:rFonts w:asciiTheme="minorHAnsi" w:eastAsiaTheme="minorEastAsia" w:hAnsiTheme="minorHAnsi" w:cstheme="minorHAnsi"/>
                <w:color w:val="000000" w:themeColor="text1"/>
                <w:sz w:val="20"/>
              </w:rPr>
            </w:pPr>
            <w:r w:rsidRPr="00F13302">
              <w:rPr>
                <w:rFonts w:asciiTheme="minorHAnsi" w:hAnsiTheme="minorHAnsi" w:cstheme="minorHAnsi"/>
                <w:sz w:val="20"/>
              </w:rPr>
              <w:t>Title 9 Compliance Officer </w:t>
            </w:r>
          </w:p>
          <w:p w14:paraId="0397B99B" w14:textId="6B8FFD23" w:rsidR="0027368C" w:rsidRPr="001B7893" w:rsidRDefault="001E7304" w:rsidP="001B7893">
            <w:pPr>
              <w:pStyle w:val="paragraph"/>
              <w:numPr>
                <w:ilvl w:val="0"/>
                <w:numId w:val="64"/>
              </w:numPr>
              <w:tabs>
                <w:tab w:val="left" w:pos="342"/>
              </w:tabs>
              <w:spacing w:before="0" w:beforeAutospacing="0" w:after="0" w:afterAutospacing="0"/>
              <w:ind w:left="162" w:right="270" w:hanging="180"/>
              <w:textAlignment w:val="baseline"/>
              <w:rPr>
                <w:rFonts w:asciiTheme="minorHAnsi" w:eastAsiaTheme="minorEastAsia" w:hAnsiTheme="minorHAnsi" w:cstheme="minorHAnsi"/>
                <w:color w:val="000000" w:themeColor="text1"/>
                <w:sz w:val="20"/>
                <w:szCs w:val="20"/>
                <w:lang w:val="de-DE"/>
              </w:rPr>
            </w:pPr>
            <w:r w:rsidRPr="00F13302">
              <w:rPr>
                <w:rFonts w:asciiTheme="minorHAnsi" w:hAnsiTheme="minorHAnsi" w:cstheme="minorHAnsi"/>
                <w:sz w:val="20"/>
                <w:szCs w:val="20"/>
              </w:rPr>
              <w:t xml:space="preserve">Canvas Updates </w:t>
            </w:r>
          </w:p>
        </w:tc>
        <w:tc>
          <w:tcPr>
            <w:tcW w:w="5485" w:type="dxa"/>
          </w:tcPr>
          <w:p w14:paraId="1CB6CC64" w14:textId="07DC7EA7" w:rsidR="00D04A1F" w:rsidRPr="00F13302" w:rsidRDefault="00D04A1F" w:rsidP="00FD5444">
            <w:pPr>
              <w:pStyle w:val="ListParagraph"/>
              <w:numPr>
                <w:ilvl w:val="0"/>
                <w:numId w:val="64"/>
              </w:numPr>
              <w:tabs>
                <w:tab w:val="left" w:pos="342"/>
              </w:tabs>
              <w:ind w:left="162" w:right="270" w:hanging="180"/>
              <w:rPr>
                <w:rFonts w:asciiTheme="minorHAnsi" w:eastAsiaTheme="minorEastAsia" w:hAnsiTheme="minorHAnsi" w:cstheme="minorHAnsi"/>
                <w:sz w:val="20"/>
              </w:rPr>
            </w:pPr>
            <w:r w:rsidRPr="00F13302">
              <w:rPr>
                <w:rFonts w:asciiTheme="minorHAnsi" w:eastAsiaTheme="minorEastAsia" w:hAnsiTheme="minorHAnsi" w:cstheme="minorHAnsi"/>
                <w:sz w:val="20"/>
              </w:rPr>
              <w:t>Garfield PBIS</w:t>
            </w:r>
          </w:p>
          <w:p w14:paraId="5175C743" w14:textId="01B1CA9E" w:rsidR="00D04A1F" w:rsidRPr="00F13302" w:rsidRDefault="00D04A1F" w:rsidP="00FD5444">
            <w:pPr>
              <w:pStyle w:val="ListParagraph"/>
              <w:numPr>
                <w:ilvl w:val="0"/>
                <w:numId w:val="64"/>
              </w:numPr>
              <w:tabs>
                <w:tab w:val="left" w:pos="342"/>
              </w:tabs>
              <w:ind w:left="162" w:right="270" w:hanging="180"/>
              <w:rPr>
                <w:rFonts w:asciiTheme="minorHAnsi" w:eastAsiaTheme="minorEastAsia" w:hAnsiTheme="minorHAnsi" w:cstheme="minorHAnsi"/>
                <w:sz w:val="20"/>
              </w:rPr>
            </w:pPr>
            <w:r w:rsidRPr="00F13302">
              <w:rPr>
                <w:rFonts w:asciiTheme="minorHAnsi" w:hAnsiTheme="minorHAnsi" w:cstheme="minorHAnsi"/>
                <w:sz w:val="20"/>
              </w:rPr>
              <w:t xml:space="preserve">Garfield Equity Squad </w:t>
            </w:r>
          </w:p>
          <w:p w14:paraId="32FEB5E6" w14:textId="3401AB20" w:rsidR="00406217" w:rsidRPr="00F13302" w:rsidRDefault="00406217" w:rsidP="00FD5444">
            <w:pPr>
              <w:pStyle w:val="ListParagraph"/>
              <w:numPr>
                <w:ilvl w:val="0"/>
                <w:numId w:val="64"/>
              </w:numPr>
              <w:tabs>
                <w:tab w:val="left" w:pos="342"/>
              </w:tabs>
              <w:ind w:left="162" w:right="270" w:hanging="180"/>
              <w:rPr>
                <w:rFonts w:asciiTheme="minorHAnsi" w:eastAsiaTheme="minorEastAsia" w:hAnsiTheme="minorHAnsi" w:cstheme="minorHAnsi"/>
                <w:sz w:val="20"/>
              </w:rPr>
            </w:pPr>
            <w:r w:rsidRPr="00F13302">
              <w:rPr>
                <w:rFonts w:asciiTheme="minorHAnsi" w:eastAsiaTheme="minorEastAsia" w:hAnsiTheme="minorHAnsi" w:cstheme="minorHAnsi"/>
                <w:sz w:val="20"/>
              </w:rPr>
              <w:t>Evaluations</w:t>
            </w:r>
            <w:r w:rsidR="00D04A1F" w:rsidRPr="00F13302">
              <w:rPr>
                <w:rFonts w:asciiTheme="minorHAnsi" w:eastAsiaTheme="minorEastAsia" w:hAnsiTheme="minorHAnsi" w:cstheme="minorHAnsi"/>
                <w:sz w:val="20"/>
              </w:rPr>
              <w:t>:</w:t>
            </w:r>
            <w:r w:rsidR="00ED3712" w:rsidRPr="00F13302">
              <w:rPr>
                <w:rFonts w:asciiTheme="minorHAnsi" w:eastAsiaTheme="minorEastAsia" w:hAnsiTheme="minorHAnsi" w:cstheme="minorHAnsi"/>
                <w:sz w:val="20"/>
              </w:rPr>
              <w:t xml:space="preserve">  Grades </w:t>
            </w:r>
            <w:r w:rsidR="000906B3">
              <w:rPr>
                <w:rFonts w:asciiTheme="minorHAnsi" w:eastAsiaTheme="minorEastAsia" w:hAnsiTheme="minorHAnsi" w:cstheme="minorHAnsi"/>
                <w:sz w:val="20"/>
              </w:rPr>
              <w:t xml:space="preserve">5, </w:t>
            </w:r>
            <w:r w:rsidR="00ED3712" w:rsidRPr="00F13302">
              <w:rPr>
                <w:rFonts w:asciiTheme="minorHAnsi" w:eastAsiaTheme="minorEastAsia" w:hAnsiTheme="minorHAnsi" w:cstheme="minorHAnsi"/>
                <w:sz w:val="20"/>
              </w:rPr>
              <w:t xml:space="preserve"> Specialists, Counselor, EL Coach, Paraeducators (TBD)</w:t>
            </w:r>
            <w:r w:rsidR="00D04A1F" w:rsidRPr="00F13302">
              <w:rPr>
                <w:rFonts w:asciiTheme="minorHAnsi" w:eastAsiaTheme="minorEastAsia" w:hAnsiTheme="minorHAnsi" w:cstheme="minorHAnsi"/>
                <w:sz w:val="20"/>
              </w:rPr>
              <w:t>, office assistant and HRA.</w:t>
            </w:r>
          </w:p>
          <w:p w14:paraId="3F507193" w14:textId="357FE651" w:rsidR="00A805E6" w:rsidRPr="00F13302" w:rsidRDefault="00A805E6" w:rsidP="00FD5444">
            <w:pPr>
              <w:pStyle w:val="Default"/>
              <w:numPr>
                <w:ilvl w:val="0"/>
                <w:numId w:val="64"/>
              </w:numPr>
              <w:tabs>
                <w:tab w:val="left" w:pos="342"/>
              </w:tabs>
              <w:ind w:left="162" w:right="270" w:hanging="180"/>
              <w:rPr>
                <w:rFonts w:asciiTheme="minorHAnsi" w:eastAsiaTheme="minorEastAsia" w:hAnsiTheme="minorHAnsi" w:cstheme="minorHAnsi"/>
                <w:color w:val="000000" w:themeColor="text1"/>
                <w:sz w:val="20"/>
                <w:szCs w:val="20"/>
              </w:rPr>
            </w:pPr>
            <w:r w:rsidRPr="00F13302">
              <w:rPr>
                <w:rFonts w:asciiTheme="minorHAnsi" w:hAnsiTheme="minorHAnsi" w:cstheme="minorHAnsi"/>
                <w:sz w:val="20"/>
                <w:szCs w:val="20"/>
              </w:rPr>
              <w:t>Student Discipline</w:t>
            </w:r>
            <w:r w:rsidR="00B46BA3" w:rsidRPr="00F13302">
              <w:rPr>
                <w:rFonts w:asciiTheme="minorHAnsi" w:hAnsiTheme="minorHAnsi" w:cstheme="minorHAnsi"/>
                <w:sz w:val="20"/>
                <w:szCs w:val="20"/>
              </w:rPr>
              <w:t xml:space="preserve"> and Behavior Intervention </w:t>
            </w:r>
          </w:p>
          <w:p w14:paraId="0C21EBEC" w14:textId="77777777" w:rsidR="00A805E6" w:rsidRPr="00F13302" w:rsidRDefault="00A805E6" w:rsidP="00FD5444">
            <w:pPr>
              <w:pStyle w:val="Default"/>
              <w:numPr>
                <w:ilvl w:val="0"/>
                <w:numId w:val="64"/>
              </w:numPr>
              <w:tabs>
                <w:tab w:val="left" w:pos="342"/>
              </w:tabs>
              <w:ind w:left="162" w:right="270" w:hanging="180"/>
              <w:rPr>
                <w:rFonts w:asciiTheme="minorHAnsi" w:eastAsiaTheme="minorEastAsia" w:hAnsiTheme="minorHAnsi" w:cstheme="minorHAnsi"/>
                <w:color w:val="000000" w:themeColor="text1"/>
                <w:sz w:val="20"/>
                <w:szCs w:val="20"/>
              </w:rPr>
            </w:pPr>
            <w:r w:rsidRPr="00F13302">
              <w:rPr>
                <w:rFonts w:asciiTheme="minorHAnsi" w:hAnsiTheme="minorHAnsi" w:cstheme="minorHAnsi"/>
                <w:color w:val="000000" w:themeColor="text1"/>
                <w:sz w:val="20"/>
                <w:szCs w:val="20"/>
              </w:rPr>
              <w:t>Student Supervision</w:t>
            </w:r>
          </w:p>
          <w:p w14:paraId="7C2A1F8C" w14:textId="77777777" w:rsidR="00571A0D" w:rsidRPr="00F13302" w:rsidRDefault="00571A0D" w:rsidP="00FD5444">
            <w:pPr>
              <w:pStyle w:val="ListParagraph"/>
              <w:numPr>
                <w:ilvl w:val="0"/>
                <w:numId w:val="64"/>
              </w:numPr>
              <w:tabs>
                <w:tab w:val="left" w:pos="342"/>
              </w:tabs>
              <w:ind w:left="162" w:right="270" w:hanging="180"/>
              <w:textAlignment w:val="baseline"/>
              <w:rPr>
                <w:rFonts w:asciiTheme="minorHAnsi" w:hAnsiTheme="minorHAnsi" w:cstheme="minorHAnsi"/>
                <w:sz w:val="20"/>
              </w:rPr>
            </w:pPr>
            <w:r w:rsidRPr="00F13302">
              <w:rPr>
                <w:rFonts w:asciiTheme="minorHAnsi" w:hAnsiTheme="minorHAnsi" w:cstheme="minorHAnsi"/>
                <w:sz w:val="20"/>
              </w:rPr>
              <w:t>Attendance Intervention Coordinator</w:t>
            </w:r>
          </w:p>
          <w:p w14:paraId="690F427D" w14:textId="5994DAEA" w:rsidR="00FE139C" w:rsidRPr="00F13302" w:rsidRDefault="00730728" w:rsidP="00FD5444">
            <w:pPr>
              <w:pStyle w:val="ListParagraph"/>
              <w:numPr>
                <w:ilvl w:val="0"/>
                <w:numId w:val="64"/>
              </w:numPr>
              <w:tabs>
                <w:tab w:val="left" w:pos="342"/>
              </w:tabs>
              <w:ind w:left="162" w:right="270" w:hanging="180"/>
              <w:textAlignment w:val="baseline"/>
              <w:rPr>
                <w:rFonts w:asciiTheme="minorHAnsi" w:hAnsiTheme="minorHAnsi" w:cstheme="minorHAnsi"/>
                <w:sz w:val="20"/>
              </w:rPr>
            </w:pPr>
            <w:r w:rsidRPr="00F13302">
              <w:rPr>
                <w:rFonts w:asciiTheme="minorHAnsi" w:hAnsiTheme="minorHAnsi" w:cstheme="minorHAnsi"/>
                <w:sz w:val="20"/>
              </w:rPr>
              <w:t>Safety and security</w:t>
            </w:r>
          </w:p>
          <w:p w14:paraId="41BB6EBA" w14:textId="2A772FFB" w:rsidR="00BD1BDB" w:rsidRPr="00F13302" w:rsidRDefault="42EBB4B9" w:rsidP="00FD5444">
            <w:pPr>
              <w:pStyle w:val="ListParagraph"/>
              <w:numPr>
                <w:ilvl w:val="0"/>
                <w:numId w:val="64"/>
              </w:numPr>
              <w:tabs>
                <w:tab w:val="left" w:pos="342"/>
              </w:tabs>
              <w:ind w:left="162" w:right="270" w:hanging="180"/>
              <w:textAlignment w:val="baseline"/>
              <w:rPr>
                <w:rFonts w:asciiTheme="minorHAnsi" w:eastAsiaTheme="minorEastAsia" w:hAnsiTheme="minorHAnsi" w:cstheme="minorHAnsi"/>
                <w:color w:val="000000" w:themeColor="text1"/>
                <w:sz w:val="20"/>
              </w:rPr>
            </w:pPr>
            <w:r w:rsidRPr="00F13302">
              <w:rPr>
                <w:rFonts w:asciiTheme="minorHAnsi" w:hAnsiTheme="minorHAnsi" w:cstheme="minorHAnsi"/>
                <w:sz w:val="20"/>
              </w:rPr>
              <w:t>Summer School and Everett Ready</w:t>
            </w:r>
          </w:p>
          <w:p w14:paraId="5A3FB09E" w14:textId="3E9F1BE0" w:rsidR="006A2105" w:rsidRPr="00F13302" w:rsidRDefault="00BA1155" w:rsidP="00FD5444">
            <w:pPr>
              <w:pStyle w:val="ListParagraph"/>
              <w:numPr>
                <w:ilvl w:val="0"/>
                <w:numId w:val="64"/>
              </w:numPr>
              <w:tabs>
                <w:tab w:val="left" w:pos="342"/>
              </w:tabs>
              <w:ind w:left="162" w:right="270" w:hanging="180"/>
              <w:textAlignment w:val="baseline"/>
              <w:rPr>
                <w:rFonts w:asciiTheme="minorHAnsi" w:eastAsiaTheme="minorEastAsia" w:hAnsiTheme="minorHAnsi" w:cstheme="minorHAnsi"/>
                <w:color w:val="000000" w:themeColor="text1"/>
                <w:sz w:val="20"/>
              </w:rPr>
            </w:pPr>
            <w:r w:rsidRPr="00F13302">
              <w:rPr>
                <w:rFonts w:asciiTheme="minorHAnsi" w:hAnsiTheme="minorHAnsi" w:cstheme="minorHAnsi"/>
                <w:sz w:val="20"/>
              </w:rPr>
              <w:t>After School Programming</w:t>
            </w:r>
            <w:r w:rsidR="006149E7" w:rsidRPr="00F13302">
              <w:rPr>
                <w:rFonts w:asciiTheme="minorHAnsi" w:hAnsiTheme="minorHAnsi" w:cstheme="minorHAnsi"/>
                <w:sz w:val="20"/>
              </w:rPr>
              <w:t>, Clubs</w:t>
            </w:r>
            <w:r w:rsidR="254C3906" w:rsidRPr="00F13302">
              <w:rPr>
                <w:rFonts w:asciiTheme="minorHAnsi" w:hAnsiTheme="minorHAnsi" w:cstheme="minorHAnsi"/>
                <w:sz w:val="20"/>
              </w:rPr>
              <w:t>/</w:t>
            </w:r>
            <w:r w:rsidR="006149E7" w:rsidRPr="00F13302">
              <w:rPr>
                <w:rFonts w:asciiTheme="minorHAnsi" w:hAnsiTheme="minorHAnsi" w:cstheme="minorHAnsi"/>
                <w:sz w:val="20"/>
              </w:rPr>
              <w:t>Activities Coordinator</w:t>
            </w:r>
            <w:r w:rsidR="00B46BA3" w:rsidRPr="00F13302">
              <w:rPr>
                <w:rFonts w:asciiTheme="minorHAnsi" w:hAnsiTheme="minorHAnsi" w:cstheme="minorHAnsi"/>
                <w:sz w:val="20"/>
              </w:rPr>
              <w:t xml:space="preserve"> </w:t>
            </w:r>
          </w:p>
          <w:p w14:paraId="64FA1927" w14:textId="3A2425DA" w:rsidR="004D1610" w:rsidRPr="00F13302" w:rsidRDefault="38B4F504" w:rsidP="00FD5444">
            <w:pPr>
              <w:pStyle w:val="paragraph"/>
              <w:numPr>
                <w:ilvl w:val="0"/>
                <w:numId w:val="64"/>
              </w:numPr>
              <w:tabs>
                <w:tab w:val="left" w:pos="342"/>
              </w:tabs>
              <w:spacing w:before="0" w:beforeAutospacing="0" w:after="0" w:afterAutospacing="0"/>
              <w:ind w:left="162" w:right="270" w:hanging="180"/>
              <w:textAlignment w:val="baseline"/>
              <w:rPr>
                <w:rFonts w:asciiTheme="minorHAnsi" w:eastAsiaTheme="minorEastAsia" w:hAnsiTheme="minorHAnsi" w:cstheme="minorHAnsi"/>
                <w:color w:val="000000" w:themeColor="text1"/>
                <w:sz w:val="20"/>
                <w:szCs w:val="20"/>
                <w:lang w:val="de-DE"/>
              </w:rPr>
            </w:pPr>
            <w:r w:rsidRPr="00F13302">
              <w:rPr>
                <w:rFonts w:asciiTheme="minorHAnsi" w:hAnsiTheme="minorHAnsi" w:cstheme="minorHAnsi"/>
                <w:sz w:val="20"/>
                <w:szCs w:val="20"/>
              </w:rPr>
              <w:t>Website</w:t>
            </w:r>
            <w:r w:rsidR="00BA1155" w:rsidRPr="00F13302">
              <w:rPr>
                <w:rFonts w:asciiTheme="minorHAnsi" w:hAnsiTheme="minorHAnsi" w:cstheme="minorHAnsi"/>
                <w:sz w:val="20"/>
                <w:szCs w:val="20"/>
              </w:rPr>
              <w:t xml:space="preserve">, </w:t>
            </w:r>
            <w:r w:rsidR="001B7893">
              <w:rPr>
                <w:rFonts w:asciiTheme="minorHAnsi" w:hAnsiTheme="minorHAnsi" w:cstheme="minorHAnsi"/>
                <w:sz w:val="20"/>
                <w:szCs w:val="20"/>
              </w:rPr>
              <w:t>Exterior Sign, Twitter, Instagram</w:t>
            </w:r>
          </w:p>
          <w:p w14:paraId="5C56E89F" w14:textId="1A598BF6" w:rsidR="005224A9" w:rsidRPr="00F13302" w:rsidRDefault="55B9FCEE" w:rsidP="364A8C37">
            <w:pPr>
              <w:pStyle w:val="paragraph"/>
              <w:numPr>
                <w:ilvl w:val="0"/>
                <w:numId w:val="64"/>
              </w:numPr>
              <w:tabs>
                <w:tab w:val="left" w:pos="342"/>
              </w:tabs>
              <w:spacing w:before="0" w:beforeAutospacing="0" w:after="0" w:afterAutospacing="0"/>
              <w:ind w:left="162" w:right="270" w:hanging="180"/>
              <w:textAlignment w:val="baseline"/>
              <w:rPr>
                <w:rStyle w:val="normaltextrun"/>
                <w:rFonts w:asciiTheme="minorHAnsi" w:eastAsiaTheme="minorEastAsia" w:hAnsiTheme="minorHAnsi" w:cstheme="minorBidi"/>
                <w:color w:val="000000" w:themeColor="text1"/>
                <w:sz w:val="20"/>
                <w:szCs w:val="20"/>
                <w:lang w:val="de-DE"/>
              </w:rPr>
            </w:pPr>
            <w:r w:rsidRPr="364A8C37">
              <w:rPr>
                <w:rStyle w:val="normaltextrun"/>
                <w:rFonts w:asciiTheme="minorHAnsi" w:hAnsiTheme="minorHAnsi" w:cstheme="minorBidi"/>
                <w:color w:val="000000" w:themeColor="text1"/>
                <w:sz w:val="20"/>
                <w:szCs w:val="20"/>
                <w:lang w:val="de-DE"/>
              </w:rPr>
              <w:t>Facilit</w:t>
            </w:r>
            <w:r w:rsidR="1D4181D0" w:rsidRPr="364A8C37">
              <w:rPr>
                <w:rStyle w:val="normaltextrun"/>
                <w:rFonts w:asciiTheme="minorHAnsi" w:hAnsiTheme="minorHAnsi" w:cstheme="minorBidi"/>
                <w:color w:val="000000" w:themeColor="text1"/>
                <w:sz w:val="20"/>
                <w:szCs w:val="20"/>
                <w:lang w:val="de-DE"/>
              </w:rPr>
              <w:t>ies</w:t>
            </w:r>
            <w:r w:rsidRPr="364A8C37">
              <w:rPr>
                <w:rStyle w:val="normaltextrun"/>
                <w:rFonts w:asciiTheme="minorHAnsi" w:hAnsiTheme="minorHAnsi" w:cstheme="minorBidi"/>
                <w:color w:val="000000" w:themeColor="text1"/>
                <w:sz w:val="20"/>
                <w:szCs w:val="20"/>
                <w:lang w:val="de-DE"/>
              </w:rPr>
              <w:t xml:space="preserve"> and Mai</w:t>
            </w:r>
            <w:r w:rsidR="2FD7B6DB" w:rsidRPr="364A8C37">
              <w:rPr>
                <w:rStyle w:val="normaltextrun"/>
                <w:rFonts w:asciiTheme="minorHAnsi" w:hAnsiTheme="minorHAnsi" w:cstheme="minorBidi"/>
                <w:color w:val="000000" w:themeColor="text1"/>
                <w:sz w:val="20"/>
                <w:szCs w:val="20"/>
                <w:lang w:val="de-DE"/>
              </w:rPr>
              <w:t>n</w:t>
            </w:r>
            <w:r w:rsidRPr="364A8C37">
              <w:rPr>
                <w:rStyle w:val="normaltextrun"/>
                <w:rFonts w:asciiTheme="minorHAnsi" w:hAnsiTheme="minorHAnsi" w:cstheme="minorBidi"/>
                <w:color w:val="000000" w:themeColor="text1"/>
                <w:sz w:val="20"/>
                <w:szCs w:val="20"/>
                <w:lang w:val="de-DE"/>
              </w:rPr>
              <w:t>tenance Liaison</w:t>
            </w:r>
          </w:p>
          <w:p w14:paraId="6EB81FEF" w14:textId="12E879B5" w:rsidR="00EB06C2" w:rsidRPr="00F13302" w:rsidRDefault="00EB06C2" w:rsidP="001E7304">
            <w:pPr>
              <w:pStyle w:val="ListParagraph"/>
              <w:tabs>
                <w:tab w:val="left" w:pos="342"/>
              </w:tabs>
              <w:ind w:left="162" w:right="270"/>
              <w:rPr>
                <w:rFonts w:asciiTheme="minorHAnsi" w:hAnsiTheme="minorHAnsi" w:cstheme="minorHAnsi"/>
              </w:rPr>
            </w:pPr>
          </w:p>
        </w:tc>
      </w:tr>
    </w:tbl>
    <w:p w14:paraId="34C75275" w14:textId="2980BA31" w:rsidR="00EE55F7" w:rsidRDefault="00EE55F7">
      <w:pPr>
        <w:rPr>
          <w:rFonts w:asciiTheme="minorHAnsi" w:hAnsiTheme="minorHAnsi" w:cstheme="minorHAnsi"/>
          <w:b/>
          <w:bCs/>
          <w:sz w:val="24"/>
          <w:szCs w:val="24"/>
          <w:u w:val="single"/>
        </w:rPr>
      </w:pPr>
    </w:p>
    <w:p w14:paraId="23AE3339" w14:textId="3D4327C4" w:rsidR="00EE55F7" w:rsidRDefault="00C32E53" w:rsidP="00257A7F">
      <w:pPr>
        <w:pStyle w:val="ListParagraph"/>
        <w:numPr>
          <w:ilvl w:val="0"/>
          <w:numId w:val="64"/>
        </w:numPr>
        <w:rPr>
          <w:rFonts w:asciiTheme="minorHAnsi" w:hAnsiTheme="minorHAnsi" w:cstheme="minorHAnsi"/>
          <w:sz w:val="22"/>
          <w:szCs w:val="22"/>
        </w:rPr>
      </w:pPr>
      <w:r w:rsidRPr="00955CAF">
        <w:rPr>
          <w:rFonts w:asciiTheme="minorHAnsi" w:hAnsiTheme="minorHAnsi" w:cstheme="minorHAnsi"/>
          <w:sz w:val="22"/>
          <w:szCs w:val="22"/>
        </w:rPr>
        <w:t xml:space="preserve">Norm and Kathy will be regularly visiting classrooms – please feel free to share needs, </w:t>
      </w:r>
      <w:proofErr w:type="gramStart"/>
      <w:r w:rsidRPr="00955CAF">
        <w:rPr>
          <w:rFonts w:asciiTheme="minorHAnsi" w:hAnsiTheme="minorHAnsi" w:cstheme="minorHAnsi"/>
          <w:sz w:val="22"/>
          <w:szCs w:val="22"/>
        </w:rPr>
        <w:t>concerns</w:t>
      </w:r>
      <w:proofErr w:type="gramEnd"/>
      <w:r w:rsidRPr="00955CAF">
        <w:rPr>
          <w:rFonts w:asciiTheme="minorHAnsi" w:hAnsiTheme="minorHAnsi" w:cstheme="minorHAnsi"/>
          <w:sz w:val="22"/>
          <w:szCs w:val="22"/>
        </w:rPr>
        <w:t xml:space="preserve"> and questions during those visits.  If you feel you will need </w:t>
      </w:r>
      <w:r w:rsidR="00955CAF" w:rsidRPr="00955CAF">
        <w:rPr>
          <w:rFonts w:asciiTheme="minorHAnsi" w:hAnsiTheme="minorHAnsi" w:cstheme="minorHAnsi"/>
          <w:sz w:val="22"/>
          <w:szCs w:val="22"/>
        </w:rPr>
        <w:t xml:space="preserve">more time please work with Jan to schedule Kathy and Kelsey to schedule Norm.   </w:t>
      </w:r>
    </w:p>
    <w:p w14:paraId="58E0AF61" w14:textId="1A72D37C" w:rsidR="00AA2829" w:rsidRDefault="00AA2829" w:rsidP="00257A7F">
      <w:pPr>
        <w:pStyle w:val="ListParagraph"/>
        <w:numPr>
          <w:ilvl w:val="0"/>
          <w:numId w:val="64"/>
        </w:numPr>
        <w:rPr>
          <w:rFonts w:asciiTheme="minorHAnsi" w:hAnsiTheme="minorHAnsi" w:cstheme="minorHAnsi"/>
          <w:sz w:val="22"/>
          <w:szCs w:val="22"/>
        </w:rPr>
      </w:pPr>
      <w:r w:rsidRPr="004A5669">
        <w:rPr>
          <w:rFonts w:asciiTheme="minorHAnsi" w:hAnsiTheme="minorHAnsi" w:cstheme="minorHAnsi"/>
          <w:sz w:val="22"/>
          <w:szCs w:val="22"/>
        </w:rPr>
        <w:t xml:space="preserve">We share the lead on most things but in general if you want to know who to go to first see above list and generally – if </w:t>
      </w:r>
      <w:r w:rsidR="00F845FE">
        <w:rPr>
          <w:rFonts w:asciiTheme="minorHAnsi" w:hAnsiTheme="minorHAnsi" w:cstheme="minorHAnsi"/>
          <w:sz w:val="22"/>
          <w:szCs w:val="22"/>
        </w:rPr>
        <w:t>it is</w:t>
      </w:r>
      <w:r w:rsidRPr="004A5669">
        <w:rPr>
          <w:rFonts w:asciiTheme="minorHAnsi" w:hAnsiTheme="minorHAnsi" w:cstheme="minorHAnsi"/>
          <w:sz w:val="22"/>
          <w:szCs w:val="22"/>
        </w:rPr>
        <w:t xml:space="preserve"> </w:t>
      </w:r>
      <w:r w:rsidR="007060CD" w:rsidRPr="004A5669">
        <w:rPr>
          <w:rFonts w:asciiTheme="minorHAnsi" w:hAnsiTheme="minorHAnsi" w:cstheme="minorHAnsi"/>
          <w:sz w:val="22"/>
          <w:szCs w:val="22"/>
        </w:rPr>
        <w:t xml:space="preserve">family/student SEL </w:t>
      </w:r>
      <w:proofErr w:type="gramStart"/>
      <w:r w:rsidR="007060CD" w:rsidRPr="004A5669">
        <w:rPr>
          <w:rFonts w:asciiTheme="minorHAnsi" w:hAnsiTheme="minorHAnsi" w:cstheme="minorHAnsi"/>
          <w:sz w:val="22"/>
          <w:szCs w:val="22"/>
        </w:rPr>
        <w:t>needs</w:t>
      </w:r>
      <w:proofErr w:type="gramEnd"/>
      <w:r w:rsidR="007060CD" w:rsidRPr="004A5669">
        <w:rPr>
          <w:rFonts w:asciiTheme="minorHAnsi" w:hAnsiTheme="minorHAnsi" w:cstheme="minorHAnsi"/>
          <w:sz w:val="22"/>
          <w:szCs w:val="22"/>
        </w:rPr>
        <w:t xml:space="preserve"> or academic Kathy is first contact.  If it is</w:t>
      </w:r>
      <w:r w:rsidR="007316F7" w:rsidRPr="004A5669">
        <w:rPr>
          <w:rFonts w:asciiTheme="minorHAnsi" w:hAnsiTheme="minorHAnsi" w:cstheme="minorHAnsi"/>
          <w:sz w:val="22"/>
          <w:szCs w:val="22"/>
        </w:rPr>
        <w:t xml:space="preserve"> </w:t>
      </w:r>
      <w:r w:rsidR="00F845FE">
        <w:rPr>
          <w:rFonts w:asciiTheme="minorHAnsi" w:hAnsiTheme="minorHAnsi" w:cstheme="minorHAnsi"/>
          <w:sz w:val="22"/>
          <w:szCs w:val="22"/>
        </w:rPr>
        <w:t>safety, security or student behavior, Norm is first contact.</w:t>
      </w:r>
      <w:r w:rsidR="007316F7" w:rsidRPr="004A5669">
        <w:rPr>
          <w:rFonts w:asciiTheme="minorHAnsi" w:hAnsiTheme="minorHAnsi" w:cstheme="minorHAnsi"/>
          <w:sz w:val="22"/>
          <w:szCs w:val="22"/>
        </w:rPr>
        <w:t xml:space="preserve"> </w:t>
      </w:r>
    </w:p>
    <w:p w14:paraId="12F42425" w14:textId="77777777" w:rsidR="00F845FE" w:rsidRDefault="00F845FE" w:rsidP="00F845FE">
      <w:pPr>
        <w:rPr>
          <w:rFonts w:asciiTheme="minorHAnsi" w:hAnsiTheme="minorHAnsi" w:cstheme="minorHAnsi"/>
          <w:sz w:val="22"/>
          <w:szCs w:val="22"/>
        </w:rPr>
      </w:pPr>
    </w:p>
    <w:p w14:paraId="05D5BFCF" w14:textId="77777777" w:rsidR="00F845FE" w:rsidRDefault="00F845FE" w:rsidP="00F845FE">
      <w:pPr>
        <w:rPr>
          <w:rFonts w:asciiTheme="minorHAnsi" w:hAnsiTheme="minorHAnsi" w:cstheme="minorHAnsi"/>
          <w:sz w:val="22"/>
          <w:szCs w:val="22"/>
        </w:rPr>
      </w:pPr>
    </w:p>
    <w:p w14:paraId="5B344D42" w14:textId="77777777" w:rsidR="00F845FE" w:rsidRDefault="00F845FE" w:rsidP="00F845FE">
      <w:pPr>
        <w:rPr>
          <w:rFonts w:asciiTheme="minorHAnsi" w:hAnsiTheme="minorHAnsi" w:cstheme="minorHAnsi"/>
          <w:sz w:val="22"/>
          <w:szCs w:val="22"/>
        </w:rPr>
      </w:pPr>
    </w:p>
    <w:p w14:paraId="02D88E63" w14:textId="77777777" w:rsidR="00F845FE" w:rsidRDefault="00F845FE" w:rsidP="00F845FE">
      <w:pPr>
        <w:rPr>
          <w:rFonts w:asciiTheme="minorHAnsi" w:hAnsiTheme="minorHAnsi" w:cstheme="minorHAnsi"/>
          <w:sz w:val="22"/>
          <w:szCs w:val="22"/>
        </w:rPr>
      </w:pPr>
    </w:p>
    <w:p w14:paraId="1BE7317B" w14:textId="77777777" w:rsidR="00F845FE" w:rsidRDefault="00F845FE" w:rsidP="00F845FE">
      <w:pPr>
        <w:rPr>
          <w:rFonts w:asciiTheme="minorHAnsi" w:hAnsiTheme="minorHAnsi" w:cstheme="minorHAnsi"/>
          <w:sz w:val="22"/>
          <w:szCs w:val="22"/>
        </w:rPr>
      </w:pPr>
    </w:p>
    <w:p w14:paraId="3B7FA54D" w14:textId="77777777" w:rsidR="00F845FE" w:rsidRDefault="00F845FE" w:rsidP="00F845FE">
      <w:pPr>
        <w:rPr>
          <w:rFonts w:asciiTheme="minorHAnsi" w:hAnsiTheme="minorHAnsi" w:cstheme="minorHAnsi"/>
          <w:sz w:val="22"/>
          <w:szCs w:val="22"/>
        </w:rPr>
      </w:pPr>
    </w:p>
    <w:p w14:paraId="1D904618" w14:textId="77777777" w:rsidR="00F845FE" w:rsidRDefault="00F845FE" w:rsidP="00F845FE">
      <w:pPr>
        <w:rPr>
          <w:rFonts w:asciiTheme="minorHAnsi" w:hAnsiTheme="minorHAnsi" w:cstheme="minorHAnsi"/>
          <w:sz w:val="22"/>
          <w:szCs w:val="22"/>
        </w:rPr>
      </w:pPr>
    </w:p>
    <w:p w14:paraId="52B519E0" w14:textId="77777777" w:rsidR="00F845FE" w:rsidRDefault="00F845FE" w:rsidP="00F845FE">
      <w:pPr>
        <w:rPr>
          <w:rFonts w:asciiTheme="minorHAnsi" w:hAnsiTheme="minorHAnsi" w:cstheme="minorHAnsi"/>
          <w:sz w:val="22"/>
          <w:szCs w:val="22"/>
        </w:rPr>
      </w:pPr>
    </w:p>
    <w:p w14:paraId="284BBD3C" w14:textId="77777777" w:rsidR="00F845FE" w:rsidRDefault="00F845FE" w:rsidP="00F845FE">
      <w:pPr>
        <w:rPr>
          <w:rFonts w:asciiTheme="minorHAnsi" w:hAnsiTheme="minorHAnsi" w:cstheme="minorHAnsi"/>
          <w:sz w:val="22"/>
          <w:szCs w:val="22"/>
        </w:rPr>
      </w:pPr>
    </w:p>
    <w:p w14:paraId="3CC8CF62" w14:textId="77777777" w:rsidR="00F845FE" w:rsidRDefault="00F845FE" w:rsidP="00F845FE">
      <w:pPr>
        <w:rPr>
          <w:rFonts w:asciiTheme="minorHAnsi" w:hAnsiTheme="minorHAnsi" w:cstheme="minorHAnsi"/>
          <w:sz w:val="22"/>
          <w:szCs w:val="22"/>
        </w:rPr>
      </w:pPr>
    </w:p>
    <w:p w14:paraId="77847A9D" w14:textId="77777777" w:rsidR="00F845FE" w:rsidRDefault="00F845FE" w:rsidP="00F845FE">
      <w:pPr>
        <w:rPr>
          <w:rFonts w:asciiTheme="minorHAnsi" w:hAnsiTheme="minorHAnsi" w:cstheme="minorHAnsi"/>
          <w:sz w:val="22"/>
          <w:szCs w:val="22"/>
        </w:rPr>
      </w:pPr>
    </w:p>
    <w:p w14:paraId="0E35CE04" w14:textId="77777777" w:rsidR="00F845FE" w:rsidRDefault="00F845FE" w:rsidP="00F845FE">
      <w:pPr>
        <w:rPr>
          <w:rFonts w:asciiTheme="minorHAnsi" w:hAnsiTheme="minorHAnsi" w:cstheme="minorHAnsi"/>
          <w:sz w:val="22"/>
          <w:szCs w:val="22"/>
        </w:rPr>
      </w:pPr>
    </w:p>
    <w:p w14:paraId="7A2F06D0" w14:textId="77777777" w:rsidR="00F845FE" w:rsidRDefault="00F845FE" w:rsidP="00F845FE">
      <w:pPr>
        <w:rPr>
          <w:rFonts w:asciiTheme="minorHAnsi" w:hAnsiTheme="minorHAnsi" w:cstheme="minorHAnsi"/>
          <w:sz w:val="22"/>
          <w:szCs w:val="22"/>
        </w:rPr>
      </w:pPr>
    </w:p>
    <w:p w14:paraId="280E7018" w14:textId="77777777" w:rsidR="00F845FE" w:rsidRDefault="00F845FE" w:rsidP="00F845FE">
      <w:pPr>
        <w:rPr>
          <w:rFonts w:asciiTheme="minorHAnsi" w:hAnsiTheme="minorHAnsi" w:cstheme="minorHAnsi"/>
          <w:sz w:val="22"/>
          <w:szCs w:val="22"/>
        </w:rPr>
      </w:pPr>
    </w:p>
    <w:p w14:paraId="0A0B3C49" w14:textId="77777777" w:rsidR="00F845FE" w:rsidRDefault="00F845FE" w:rsidP="00F845FE">
      <w:pPr>
        <w:rPr>
          <w:rFonts w:asciiTheme="minorHAnsi" w:hAnsiTheme="minorHAnsi" w:cstheme="minorHAnsi"/>
          <w:sz w:val="22"/>
          <w:szCs w:val="22"/>
        </w:rPr>
      </w:pPr>
    </w:p>
    <w:p w14:paraId="65D1AA0D" w14:textId="77777777" w:rsidR="00F845FE" w:rsidRDefault="00F845FE" w:rsidP="00F845FE">
      <w:pPr>
        <w:rPr>
          <w:rFonts w:asciiTheme="minorHAnsi" w:hAnsiTheme="minorHAnsi" w:cstheme="minorHAnsi"/>
          <w:sz w:val="22"/>
          <w:szCs w:val="22"/>
        </w:rPr>
      </w:pPr>
    </w:p>
    <w:p w14:paraId="3543EC77" w14:textId="77777777" w:rsidR="00F845FE" w:rsidRDefault="00F845FE" w:rsidP="00F845FE">
      <w:pPr>
        <w:rPr>
          <w:rFonts w:asciiTheme="minorHAnsi" w:hAnsiTheme="minorHAnsi" w:cstheme="minorHAnsi"/>
          <w:sz w:val="22"/>
          <w:szCs w:val="22"/>
        </w:rPr>
      </w:pPr>
    </w:p>
    <w:p w14:paraId="0F4F1CBF" w14:textId="77777777" w:rsidR="00F845FE" w:rsidRDefault="00F845FE" w:rsidP="00F845FE">
      <w:pPr>
        <w:rPr>
          <w:rFonts w:asciiTheme="minorHAnsi" w:hAnsiTheme="minorHAnsi" w:cstheme="minorHAnsi"/>
          <w:sz w:val="22"/>
          <w:szCs w:val="22"/>
        </w:rPr>
      </w:pPr>
    </w:p>
    <w:p w14:paraId="6FB20D16" w14:textId="77777777" w:rsidR="00F845FE" w:rsidRDefault="00F845FE" w:rsidP="00F845FE">
      <w:pPr>
        <w:rPr>
          <w:rFonts w:asciiTheme="minorHAnsi" w:hAnsiTheme="minorHAnsi" w:cstheme="minorHAnsi"/>
          <w:sz w:val="22"/>
          <w:szCs w:val="22"/>
        </w:rPr>
      </w:pPr>
    </w:p>
    <w:p w14:paraId="68A8B3ED" w14:textId="77777777" w:rsidR="00F845FE" w:rsidRDefault="00F845FE" w:rsidP="00F845FE">
      <w:pPr>
        <w:rPr>
          <w:rFonts w:asciiTheme="minorHAnsi" w:hAnsiTheme="minorHAnsi" w:cstheme="minorHAnsi"/>
          <w:sz w:val="22"/>
          <w:szCs w:val="22"/>
        </w:rPr>
      </w:pPr>
    </w:p>
    <w:p w14:paraId="7363AE3A" w14:textId="6297AC34" w:rsidR="00B40BB9" w:rsidRPr="008F75FC" w:rsidRDefault="00B40BB9" w:rsidP="00EA1B53">
      <w:pPr>
        <w:tabs>
          <w:tab w:val="left" w:pos="180"/>
        </w:tabs>
        <w:ind w:left="180" w:right="270"/>
        <w:jc w:val="center"/>
        <w:rPr>
          <w:rFonts w:asciiTheme="minorHAnsi" w:hAnsiTheme="minorHAnsi" w:cstheme="minorHAnsi"/>
          <w:b/>
          <w:bCs/>
          <w:sz w:val="24"/>
          <w:szCs w:val="24"/>
          <w:u w:val="single"/>
        </w:rPr>
      </w:pPr>
      <w:r w:rsidRPr="008F75FC">
        <w:rPr>
          <w:rFonts w:asciiTheme="minorHAnsi" w:hAnsiTheme="minorHAnsi" w:cstheme="minorHAnsi"/>
          <w:b/>
          <w:bCs/>
          <w:sz w:val="24"/>
          <w:szCs w:val="24"/>
          <w:u w:val="single"/>
        </w:rPr>
        <w:t>Support Staff Roles and Responsibilities</w:t>
      </w:r>
    </w:p>
    <w:p w14:paraId="2177E576" w14:textId="7266DA49" w:rsidR="00B40BB9" w:rsidRPr="008F75FC" w:rsidRDefault="00B40BB9" w:rsidP="00EA1B53">
      <w:pPr>
        <w:tabs>
          <w:tab w:val="left" w:pos="180"/>
        </w:tabs>
        <w:ind w:left="180" w:right="270"/>
        <w:rPr>
          <w:rFonts w:asciiTheme="minorHAnsi" w:hAnsiTheme="minorHAnsi" w:cstheme="minorHAnsi"/>
          <w:b/>
          <w:bCs/>
          <w:sz w:val="24"/>
          <w:szCs w:val="24"/>
          <w:u w:val="single"/>
        </w:rPr>
      </w:pPr>
    </w:p>
    <w:tbl>
      <w:tblPr>
        <w:tblStyle w:val="TableGrid"/>
        <w:tblW w:w="10790" w:type="dxa"/>
        <w:tblLook w:val="04A0" w:firstRow="1" w:lastRow="0" w:firstColumn="1" w:lastColumn="0" w:noHBand="0" w:noVBand="1"/>
      </w:tblPr>
      <w:tblGrid>
        <w:gridCol w:w="1867"/>
        <w:gridCol w:w="4788"/>
        <w:gridCol w:w="4135"/>
      </w:tblGrid>
      <w:tr w:rsidR="00375BD9" w:rsidRPr="008F75FC" w14:paraId="11F03ABC" w14:textId="77777777" w:rsidTr="005D7934">
        <w:tc>
          <w:tcPr>
            <w:tcW w:w="1867" w:type="dxa"/>
          </w:tcPr>
          <w:p w14:paraId="4790513F" w14:textId="371006B0" w:rsidR="00375BD9" w:rsidRPr="00E17DA2" w:rsidRDefault="493F84EE" w:rsidP="00EA1B53">
            <w:pPr>
              <w:tabs>
                <w:tab w:val="left" w:pos="180"/>
              </w:tabs>
              <w:ind w:left="180" w:right="270"/>
              <w:rPr>
                <w:rFonts w:asciiTheme="minorHAnsi" w:hAnsiTheme="minorHAnsi" w:cstheme="minorHAnsi"/>
                <w:b/>
                <w:bCs/>
                <w:sz w:val="22"/>
                <w:szCs w:val="22"/>
                <w:u w:val="single"/>
              </w:rPr>
            </w:pPr>
            <w:r w:rsidRPr="00E17DA2">
              <w:rPr>
                <w:rFonts w:asciiTheme="minorHAnsi" w:hAnsiTheme="minorHAnsi" w:cstheme="minorHAnsi"/>
                <w:b/>
                <w:bCs/>
                <w:sz w:val="22"/>
                <w:szCs w:val="22"/>
                <w:u w:val="single"/>
              </w:rPr>
              <w:t>Role</w:t>
            </w:r>
          </w:p>
        </w:tc>
        <w:tc>
          <w:tcPr>
            <w:tcW w:w="4788" w:type="dxa"/>
          </w:tcPr>
          <w:p w14:paraId="0689A6B9" w14:textId="52A82D0F" w:rsidR="00375BD9" w:rsidRPr="00E17DA2" w:rsidRDefault="493F84EE" w:rsidP="00EA1B53">
            <w:pPr>
              <w:tabs>
                <w:tab w:val="left" w:pos="180"/>
              </w:tabs>
              <w:ind w:left="180" w:right="270"/>
              <w:rPr>
                <w:rFonts w:asciiTheme="minorHAnsi" w:hAnsiTheme="minorHAnsi" w:cstheme="minorHAnsi"/>
                <w:b/>
                <w:bCs/>
                <w:sz w:val="22"/>
                <w:szCs w:val="22"/>
                <w:u w:val="single"/>
              </w:rPr>
            </w:pPr>
            <w:r w:rsidRPr="00E17DA2">
              <w:rPr>
                <w:rFonts w:asciiTheme="minorHAnsi" w:hAnsiTheme="minorHAnsi" w:cstheme="minorHAnsi"/>
                <w:b/>
                <w:bCs/>
                <w:sz w:val="22"/>
                <w:szCs w:val="22"/>
                <w:u w:val="single"/>
              </w:rPr>
              <w:t>Person</w:t>
            </w:r>
          </w:p>
        </w:tc>
        <w:tc>
          <w:tcPr>
            <w:tcW w:w="4135" w:type="dxa"/>
          </w:tcPr>
          <w:p w14:paraId="69CDA999" w14:textId="2CD75B1C" w:rsidR="00375BD9" w:rsidRPr="00E17DA2" w:rsidRDefault="493F84EE" w:rsidP="00EA1B53">
            <w:pPr>
              <w:tabs>
                <w:tab w:val="left" w:pos="180"/>
              </w:tabs>
              <w:ind w:left="180" w:right="270"/>
              <w:rPr>
                <w:rFonts w:asciiTheme="minorHAnsi" w:hAnsiTheme="minorHAnsi" w:cstheme="minorHAnsi"/>
                <w:b/>
                <w:bCs/>
                <w:sz w:val="22"/>
                <w:szCs w:val="22"/>
                <w:u w:val="single"/>
              </w:rPr>
            </w:pPr>
            <w:r w:rsidRPr="00E17DA2">
              <w:rPr>
                <w:rFonts w:asciiTheme="minorHAnsi" w:hAnsiTheme="minorHAnsi" w:cstheme="minorHAnsi"/>
                <w:b/>
                <w:bCs/>
                <w:sz w:val="22"/>
                <w:szCs w:val="22"/>
                <w:u w:val="single"/>
              </w:rPr>
              <w:t>Responsibilities</w:t>
            </w:r>
          </w:p>
        </w:tc>
      </w:tr>
      <w:tr w:rsidR="00375BD9" w:rsidRPr="008F75FC" w14:paraId="3CC8B659" w14:textId="77777777" w:rsidTr="005D7934">
        <w:trPr>
          <w:trHeight w:val="1466"/>
        </w:trPr>
        <w:tc>
          <w:tcPr>
            <w:tcW w:w="1867" w:type="dxa"/>
            <w:vAlign w:val="center"/>
          </w:tcPr>
          <w:p w14:paraId="480A0434" w14:textId="43F2A720" w:rsidR="00375BD9" w:rsidRPr="002374C0" w:rsidRDefault="76F4C999" w:rsidP="00505339">
            <w:pPr>
              <w:tabs>
                <w:tab w:val="left" w:pos="180"/>
              </w:tabs>
              <w:ind w:left="180" w:right="270"/>
              <w:rPr>
                <w:rFonts w:asciiTheme="minorHAnsi" w:hAnsiTheme="minorHAnsi" w:cstheme="minorHAnsi"/>
                <w:b/>
                <w:bCs/>
              </w:rPr>
            </w:pPr>
            <w:r w:rsidRPr="002374C0">
              <w:rPr>
                <w:rFonts w:asciiTheme="minorHAnsi" w:hAnsiTheme="minorHAnsi" w:cstheme="minorHAnsi"/>
                <w:b/>
                <w:bCs/>
              </w:rPr>
              <w:t>Office Manager</w:t>
            </w:r>
          </w:p>
        </w:tc>
        <w:tc>
          <w:tcPr>
            <w:tcW w:w="4788" w:type="dxa"/>
            <w:vAlign w:val="center"/>
          </w:tcPr>
          <w:p w14:paraId="7C18D6CE" w14:textId="7FE19215" w:rsidR="00375BD9" w:rsidRPr="00D23BCA" w:rsidRDefault="0017456F" w:rsidP="00EA1B53">
            <w:pPr>
              <w:tabs>
                <w:tab w:val="left" w:pos="180"/>
              </w:tabs>
              <w:ind w:left="180" w:right="270"/>
              <w:rPr>
                <w:rFonts w:asciiTheme="minorHAnsi" w:hAnsiTheme="minorHAnsi" w:cstheme="minorHAnsi"/>
              </w:rPr>
            </w:pPr>
            <w:r>
              <w:rPr>
                <w:rFonts w:asciiTheme="minorHAnsi" w:hAnsiTheme="minorHAnsi" w:cstheme="minorHAnsi"/>
              </w:rPr>
              <w:t>Kelsey Gerla</w:t>
            </w:r>
          </w:p>
          <w:p w14:paraId="127D0294" w14:textId="77777777" w:rsidR="0017456F" w:rsidRPr="00D23BCA" w:rsidRDefault="00000000" w:rsidP="0017456F">
            <w:pPr>
              <w:tabs>
                <w:tab w:val="left" w:pos="180"/>
              </w:tabs>
              <w:ind w:left="180" w:right="270"/>
              <w:rPr>
                <w:rFonts w:asciiTheme="minorHAnsi" w:hAnsiTheme="minorHAnsi" w:cstheme="minorHAnsi"/>
              </w:rPr>
            </w:pPr>
            <w:hyperlink r:id="rId39" w:history="1">
              <w:r w:rsidR="0017456F" w:rsidRPr="00D23BCA">
                <w:rPr>
                  <w:rStyle w:val="Hyperlink"/>
                  <w:rFonts w:asciiTheme="minorHAnsi" w:hAnsiTheme="minorHAnsi" w:cstheme="minorHAnsi"/>
                </w:rPr>
                <w:t>Kgerla2@everettsd.org</w:t>
              </w:r>
            </w:hyperlink>
          </w:p>
          <w:p w14:paraId="43502ACA" w14:textId="042FFBD5" w:rsidR="00D972BB" w:rsidRPr="00D23BCA" w:rsidRDefault="00580DE6" w:rsidP="00EA1B53">
            <w:pPr>
              <w:tabs>
                <w:tab w:val="left" w:pos="180"/>
              </w:tabs>
              <w:ind w:left="180" w:right="270"/>
              <w:rPr>
                <w:rFonts w:asciiTheme="minorHAnsi" w:hAnsiTheme="minorHAnsi" w:cstheme="minorHAnsi"/>
              </w:rPr>
            </w:pPr>
            <w:r w:rsidRPr="00D23BCA">
              <w:rPr>
                <w:rFonts w:asciiTheme="minorHAnsi" w:hAnsiTheme="minorHAnsi" w:cstheme="minorHAnsi"/>
              </w:rPr>
              <w:t xml:space="preserve">Phone: </w:t>
            </w:r>
            <w:r w:rsidR="00DA5553" w:rsidRPr="00D23BCA">
              <w:rPr>
                <w:rFonts w:asciiTheme="minorHAnsi" w:hAnsiTheme="minorHAnsi" w:cstheme="minorHAnsi"/>
              </w:rPr>
              <w:t>4701</w:t>
            </w:r>
          </w:p>
        </w:tc>
        <w:tc>
          <w:tcPr>
            <w:tcW w:w="4135" w:type="dxa"/>
          </w:tcPr>
          <w:p w14:paraId="26155D9E" w14:textId="3BEC46C3" w:rsidR="009E5691" w:rsidRPr="002374C0" w:rsidRDefault="7115F863" w:rsidP="15EB73A8">
            <w:pPr>
              <w:tabs>
                <w:tab w:val="left" w:pos="180"/>
              </w:tabs>
              <w:ind w:left="180" w:right="270"/>
              <w:rPr>
                <w:rFonts w:asciiTheme="minorHAnsi" w:hAnsiTheme="minorHAnsi" w:cstheme="minorHAnsi"/>
              </w:rPr>
            </w:pPr>
            <w:r w:rsidRPr="002374C0">
              <w:rPr>
                <w:rFonts w:asciiTheme="minorHAnsi" w:hAnsiTheme="minorHAnsi" w:cstheme="minorHAnsi"/>
              </w:rPr>
              <w:t xml:space="preserve">Budget </w:t>
            </w:r>
            <w:r w:rsidR="4DAA97FE" w:rsidRPr="002374C0">
              <w:rPr>
                <w:rFonts w:asciiTheme="minorHAnsi" w:hAnsiTheme="minorHAnsi" w:cstheme="minorHAnsi"/>
              </w:rPr>
              <w:t>Maintenance</w:t>
            </w:r>
          </w:p>
          <w:p w14:paraId="40C1E8AD" w14:textId="5625333D" w:rsidR="00AF21DB" w:rsidRDefault="366DE329" w:rsidP="00EA1B53">
            <w:pPr>
              <w:tabs>
                <w:tab w:val="left" w:pos="180"/>
              </w:tabs>
              <w:ind w:left="180" w:right="270"/>
              <w:rPr>
                <w:rFonts w:asciiTheme="minorHAnsi" w:hAnsiTheme="minorHAnsi" w:cstheme="minorHAnsi"/>
              </w:rPr>
            </w:pPr>
            <w:r w:rsidRPr="002374C0">
              <w:rPr>
                <w:rFonts w:asciiTheme="minorHAnsi" w:hAnsiTheme="minorHAnsi" w:cstheme="minorHAnsi"/>
              </w:rPr>
              <w:t>Human Resource Paperwork</w:t>
            </w:r>
          </w:p>
          <w:p w14:paraId="32FD3D67" w14:textId="6119454A" w:rsidR="008E6902" w:rsidRPr="002374C0" w:rsidRDefault="008E6902" w:rsidP="00EA1B53">
            <w:pPr>
              <w:tabs>
                <w:tab w:val="left" w:pos="180"/>
              </w:tabs>
              <w:ind w:left="180" w:right="270"/>
              <w:rPr>
                <w:rFonts w:asciiTheme="minorHAnsi" w:hAnsiTheme="minorHAnsi" w:cstheme="minorHAnsi"/>
              </w:rPr>
            </w:pPr>
            <w:r>
              <w:rPr>
                <w:rFonts w:asciiTheme="minorHAnsi" w:hAnsiTheme="minorHAnsi" w:cstheme="minorHAnsi"/>
              </w:rPr>
              <w:t>Purchasing</w:t>
            </w:r>
          </w:p>
          <w:p w14:paraId="5BDC6B35" w14:textId="4CF00F24" w:rsidR="00AF21DB" w:rsidRPr="002374C0" w:rsidRDefault="366DE329" w:rsidP="00EA1B53">
            <w:pPr>
              <w:tabs>
                <w:tab w:val="left" w:pos="180"/>
              </w:tabs>
              <w:ind w:left="180" w:right="270"/>
              <w:rPr>
                <w:rFonts w:asciiTheme="minorHAnsi" w:hAnsiTheme="minorHAnsi" w:cstheme="minorHAnsi"/>
              </w:rPr>
            </w:pPr>
            <w:r w:rsidRPr="002374C0">
              <w:rPr>
                <w:rFonts w:asciiTheme="minorHAnsi" w:hAnsiTheme="minorHAnsi" w:cstheme="minorHAnsi"/>
              </w:rPr>
              <w:t>Badges and Keys</w:t>
            </w:r>
          </w:p>
          <w:p w14:paraId="5612001B" w14:textId="12AA07AD" w:rsidR="006323FC" w:rsidRPr="002374C0" w:rsidRDefault="0C7FD815" w:rsidP="15EB73A8">
            <w:pPr>
              <w:tabs>
                <w:tab w:val="left" w:pos="180"/>
              </w:tabs>
              <w:ind w:left="180" w:right="270"/>
              <w:rPr>
                <w:rFonts w:asciiTheme="minorHAnsi" w:hAnsiTheme="minorHAnsi" w:cstheme="minorHAnsi"/>
              </w:rPr>
            </w:pPr>
            <w:r w:rsidRPr="002374C0">
              <w:rPr>
                <w:rFonts w:asciiTheme="minorHAnsi" w:hAnsiTheme="minorHAnsi" w:cstheme="minorHAnsi"/>
              </w:rPr>
              <w:t>Payroll, Timesheets</w:t>
            </w:r>
          </w:p>
          <w:p w14:paraId="63164103" w14:textId="41962EED" w:rsidR="002374C0" w:rsidRDefault="002374C0" w:rsidP="15EB73A8">
            <w:pPr>
              <w:tabs>
                <w:tab w:val="left" w:pos="180"/>
              </w:tabs>
              <w:ind w:left="180" w:right="270"/>
              <w:rPr>
                <w:rFonts w:asciiTheme="minorHAnsi" w:hAnsiTheme="minorHAnsi" w:cstheme="minorHAnsi"/>
              </w:rPr>
            </w:pPr>
            <w:r w:rsidRPr="002374C0">
              <w:rPr>
                <w:rFonts w:asciiTheme="minorHAnsi" w:hAnsiTheme="minorHAnsi" w:cstheme="minorHAnsi"/>
              </w:rPr>
              <w:t>Curriculum Materials</w:t>
            </w:r>
          </w:p>
          <w:p w14:paraId="73B700CF" w14:textId="2AB1E6CF" w:rsidR="008E6902" w:rsidRPr="002374C0" w:rsidRDefault="008E6902" w:rsidP="15EB73A8">
            <w:pPr>
              <w:tabs>
                <w:tab w:val="left" w:pos="180"/>
              </w:tabs>
              <w:ind w:left="180" w:right="270"/>
              <w:rPr>
                <w:rFonts w:asciiTheme="minorHAnsi" w:hAnsiTheme="minorHAnsi" w:cstheme="minorHAnsi"/>
              </w:rPr>
            </w:pPr>
            <w:r>
              <w:rPr>
                <w:rFonts w:asciiTheme="minorHAnsi" w:hAnsiTheme="minorHAnsi" w:cstheme="minorHAnsi"/>
              </w:rPr>
              <w:t>Enrollment</w:t>
            </w:r>
          </w:p>
          <w:p w14:paraId="277881AB" w14:textId="77777777" w:rsidR="00956342" w:rsidRDefault="002374C0" w:rsidP="00EA1B53">
            <w:pPr>
              <w:tabs>
                <w:tab w:val="left" w:pos="180"/>
              </w:tabs>
              <w:ind w:left="180" w:right="270"/>
              <w:rPr>
                <w:rFonts w:asciiTheme="minorHAnsi" w:hAnsiTheme="minorHAnsi" w:cstheme="minorHAnsi"/>
              </w:rPr>
            </w:pPr>
            <w:r w:rsidRPr="002374C0">
              <w:rPr>
                <w:rFonts w:asciiTheme="minorHAnsi" w:hAnsiTheme="minorHAnsi" w:cstheme="minorHAnsi"/>
              </w:rPr>
              <w:t>Variances</w:t>
            </w:r>
          </w:p>
          <w:p w14:paraId="7586506F" w14:textId="789F5168" w:rsidR="007463AB" w:rsidRPr="002374C0" w:rsidRDefault="007463AB" w:rsidP="00EA1B53">
            <w:pPr>
              <w:tabs>
                <w:tab w:val="left" w:pos="180"/>
              </w:tabs>
              <w:ind w:left="180" w:right="270"/>
              <w:rPr>
                <w:rFonts w:asciiTheme="minorHAnsi" w:hAnsiTheme="minorHAnsi" w:cstheme="minorHAnsi"/>
              </w:rPr>
            </w:pPr>
            <w:r w:rsidRPr="002374C0">
              <w:rPr>
                <w:rFonts w:asciiTheme="minorHAnsi" w:hAnsiTheme="minorHAnsi" w:cstheme="minorHAnsi"/>
              </w:rPr>
              <w:t>Community/ Family Event Coordination</w:t>
            </w:r>
          </w:p>
        </w:tc>
      </w:tr>
      <w:tr w:rsidR="00375BD9" w:rsidRPr="008F75FC" w14:paraId="150BA7E2" w14:textId="77777777" w:rsidTr="005D7934">
        <w:trPr>
          <w:trHeight w:val="1781"/>
        </w:trPr>
        <w:tc>
          <w:tcPr>
            <w:tcW w:w="1867" w:type="dxa"/>
            <w:vAlign w:val="center"/>
          </w:tcPr>
          <w:p w14:paraId="7B085044" w14:textId="72F50826" w:rsidR="00375BD9" w:rsidRPr="002374C0" w:rsidRDefault="76F4C999" w:rsidP="00EA1B53">
            <w:pPr>
              <w:tabs>
                <w:tab w:val="left" w:pos="180"/>
              </w:tabs>
              <w:ind w:left="180" w:right="270"/>
              <w:rPr>
                <w:rFonts w:asciiTheme="minorHAnsi" w:hAnsiTheme="minorHAnsi" w:cstheme="minorHAnsi"/>
                <w:b/>
                <w:bCs/>
              </w:rPr>
            </w:pPr>
            <w:r w:rsidRPr="002374C0">
              <w:rPr>
                <w:rFonts w:asciiTheme="minorHAnsi" w:hAnsiTheme="minorHAnsi" w:cstheme="minorHAnsi"/>
                <w:b/>
                <w:bCs/>
              </w:rPr>
              <w:t>Office Assistant</w:t>
            </w:r>
          </w:p>
        </w:tc>
        <w:tc>
          <w:tcPr>
            <w:tcW w:w="4788" w:type="dxa"/>
            <w:vAlign w:val="center"/>
          </w:tcPr>
          <w:p w14:paraId="34C1265D" w14:textId="52B48202" w:rsidR="00375BD9" w:rsidRDefault="0017456F" w:rsidP="00EA1B53">
            <w:pPr>
              <w:tabs>
                <w:tab w:val="left" w:pos="180"/>
              </w:tabs>
              <w:ind w:left="180" w:right="270"/>
              <w:rPr>
                <w:rFonts w:asciiTheme="minorHAnsi" w:hAnsiTheme="minorHAnsi" w:cstheme="minorHAnsi"/>
              </w:rPr>
            </w:pPr>
            <w:r>
              <w:rPr>
                <w:rFonts w:asciiTheme="minorHAnsi" w:hAnsiTheme="minorHAnsi" w:cstheme="minorHAnsi"/>
              </w:rPr>
              <w:t>Teresa Mulkey</w:t>
            </w:r>
          </w:p>
          <w:p w14:paraId="16B41028" w14:textId="70D533DD" w:rsidR="0017456F" w:rsidRDefault="00000000" w:rsidP="00EA1B53">
            <w:pPr>
              <w:tabs>
                <w:tab w:val="left" w:pos="180"/>
              </w:tabs>
              <w:ind w:left="180" w:right="270"/>
              <w:rPr>
                <w:rFonts w:asciiTheme="minorHAnsi" w:hAnsiTheme="minorHAnsi" w:cstheme="minorHAnsi"/>
              </w:rPr>
            </w:pPr>
            <w:hyperlink r:id="rId40" w:history="1">
              <w:r w:rsidR="0017456F" w:rsidRPr="00FD716F">
                <w:rPr>
                  <w:rStyle w:val="Hyperlink"/>
                  <w:rFonts w:asciiTheme="minorHAnsi" w:hAnsiTheme="minorHAnsi" w:cstheme="minorHAnsi"/>
                </w:rPr>
                <w:t>tmulkey@everettsd.org</w:t>
              </w:r>
            </w:hyperlink>
          </w:p>
          <w:p w14:paraId="08FC3C0A" w14:textId="1C289C67" w:rsidR="00580DE6" w:rsidRPr="00D23BCA" w:rsidRDefault="7A108BBF" w:rsidP="4ADE719B">
            <w:pPr>
              <w:tabs>
                <w:tab w:val="left" w:pos="180"/>
              </w:tabs>
              <w:ind w:left="180" w:right="270"/>
              <w:rPr>
                <w:rFonts w:asciiTheme="minorHAnsi" w:hAnsiTheme="minorHAnsi" w:cstheme="minorBidi"/>
              </w:rPr>
            </w:pPr>
            <w:r w:rsidRPr="4ADE719B">
              <w:rPr>
                <w:rFonts w:asciiTheme="minorHAnsi" w:hAnsiTheme="minorHAnsi" w:cstheme="minorBidi"/>
              </w:rPr>
              <w:t xml:space="preserve">Phone: </w:t>
            </w:r>
            <w:r w:rsidR="0B278B3D" w:rsidRPr="4ADE719B">
              <w:rPr>
                <w:rFonts w:asciiTheme="minorHAnsi" w:hAnsiTheme="minorHAnsi" w:cstheme="minorBidi"/>
              </w:rPr>
              <w:t>470</w:t>
            </w:r>
            <w:r w:rsidR="11C5A241" w:rsidRPr="4ADE719B">
              <w:rPr>
                <w:rFonts w:asciiTheme="minorHAnsi" w:hAnsiTheme="minorHAnsi" w:cstheme="minorBidi"/>
              </w:rPr>
              <w:t>3</w:t>
            </w:r>
          </w:p>
        </w:tc>
        <w:tc>
          <w:tcPr>
            <w:tcW w:w="4135" w:type="dxa"/>
          </w:tcPr>
          <w:p w14:paraId="6E979B0D" w14:textId="08C113E1" w:rsidR="00375BD9" w:rsidRPr="002374C0" w:rsidRDefault="002374C0" w:rsidP="00EA1B53">
            <w:pPr>
              <w:tabs>
                <w:tab w:val="left" w:pos="180"/>
              </w:tabs>
              <w:ind w:left="180" w:right="270"/>
              <w:rPr>
                <w:rFonts w:asciiTheme="minorHAnsi" w:hAnsiTheme="minorHAnsi" w:cstheme="minorHAnsi"/>
              </w:rPr>
            </w:pPr>
            <w:r w:rsidRPr="002374C0">
              <w:rPr>
                <w:rFonts w:asciiTheme="minorHAnsi" w:hAnsiTheme="minorHAnsi" w:cstheme="minorHAnsi"/>
              </w:rPr>
              <w:t>Front desk and phone</w:t>
            </w:r>
            <w:r w:rsidR="6A93DBBC" w:rsidRPr="002374C0">
              <w:rPr>
                <w:rFonts w:asciiTheme="minorHAnsi" w:hAnsiTheme="minorHAnsi" w:cstheme="minorHAnsi"/>
              </w:rPr>
              <w:t xml:space="preserve"> </w:t>
            </w:r>
            <w:r w:rsidR="00505339">
              <w:rPr>
                <w:rFonts w:asciiTheme="minorHAnsi" w:hAnsiTheme="minorHAnsi" w:cstheme="minorHAnsi"/>
              </w:rPr>
              <w:t>r</w:t>
            </w:r>
            <w:r w:rsidR="6A93DBBC" w:rsidRPr="002374C0">
              <w:rPr>
                <w:rFonts w:asciiTheme="minorHAnsi" w:hAnsiTheme="minorHAnsi" w:cstheme="minorHAnsi"/>
              </w:rPr>
              <w:t>eception</w:t>
            </w:r>
          </w:p>
          <w:p w14:paraId="3414F24D" w14:textId="77777777" w:rsidR="002374C0" w:rsidRPr="002374C0" w:rsidRDefault="002374C0" w:rsidP="002374C0">
            <w:pPr>
              <w:tabs>
                <w:tab w:val="left" w:pos="180"/>
              </w:tabs>
              <w:ind w:left="180" w:right="270"/>
              <w:rPr>
                <w:rFonts w:asciiTheme="minorHAnsi" w:hAnsiTheme="minorHAnsi" w:cstheme="minorHAnsi"/>
              </w:rPr>
            </w:pPr>
            <w:r w:rsidRPr="002374C0">
              <w:rPr>
                <w:rFonts w:asciiTheme="minorHAnsi" w:hAnsiTheme="minorHAnsi" w:cstheme="minorHAnsi"/>
              </w:rPr>
              <w:t>Attendance Secretary</w:t>
            </w:r>
          </w:p>
          <w:p w14:paraId="451B3E28" w14:textId="218408D8" w:rsidR="188A3890" w:rsidRPr="002374C0" w:rsidRDefault="002374C0" w:rsidP="15EB73A8">
            <w:pPr>
              <w:tabs>
                <w:tab w:val="left" w:pos="180"/>
              </w:tabs>
              <w:ind w:left="180" w:right="270"/>
              <w:rPr>
                <w:rFonts w:asciiTheme="minorHAnsi" w:hAnsiTheme="minorHAnsi" w:cstheme="minorHAnsi"/>
                <w:color w:val="000000" w:themeColor="text1"/>
              </w:rPr>
            </w:pPr>
            <w:r w:rsidRPr="002374C0">
              <w:rPr>
                <w:rFonts w:asciiTheme="minorHAnsi" w:hAnsiTheme="minorHAnsi" w:cstheme="minorHAnsi"/>
              </w:rPr>
              <w:t>Supplies (inventory)</w:t>
            </w:r>
          </w:p>
          <w:p w14:paraId="072C7CB0" w14:textId="77777777" w:rsidR="00912808" w:rsidRPr="002374C0" w:rsidRDefault="00912808" w:rsidP="00912808">
            <w:pPr>
              <w:tabs>
                <w:tab w:val="left" w:pos="180"/>
              </w:tabs>
              <w:ind w:left="180" w:right="270"/>
              <w:rPr>
                <w:rFonts w:asciiTheme="minorHAnsi" w:hAnsiTheme="minorHAnsi" w:cstheme="minorHAnsi"/>
              </w:rPr>
            </w:pPr>
            <w:r w:rsidRPr="002374C0">
              <w:rPr>
                <w:rFonts w:asciiTheme="minorHAnsi" w:hAnsiTheme="minorHAnsi" w:cstheme="minorHAnsi"/>
              </w:rPr>
              <w:t>Master Calendar</w:t>
            </w:r>
          </w:p>
          <w:p w14:paraId="02A0ED98" w14:textId="77777777" w:rsidR="004568B6" w:rsidRPr="002374C0" w:rsidRDefault="4B0B7F2E" w:rsidP="00EA1B53">
            <w:pPr>
              <w:tabs>
                <w:tab w:val="left" w:pos="180"/>
              </w:tabs>
              <w:ind w:left="180" w:right="270"/>
              <w:rPr>
                <w:rFonts w:asciiTheme="minorHAnsi" w:hAnsiTheme="minorHAnsi" w:cstheme="minorHAnsi"/>
              </w:rPr>
            </w:pPr>
            <w:r w:rsidRPr="002374C0">
              <w:rPr>
                <w:rFonts w:asciiTheme="minorHAnsi" w:hAnsiTheme="minorHAnsi" w:cstheme="minorHAnsi"/>
              </w:rPr>
              <w:t>Student Records</w:t>
            </w:r>
          </w:p>
          <w:p w14:paraId="63F36821" w14:textId="7B995F45" w:rsidR="007E6D1F" w:rsidRPr="002374C0" w:rsidRDefault="00BD0CAE" w:rsidP="00EA1B53">
            <w:pPr>
              <w:tabs>
                <w:tab w:val="left" w:pos="180"/>
              </w:tabs>
              <w:ind w:left="180" w:right="270"/>
              <w:rPr>
                <w:rFonts w:asciiTheme="minorHAnsi" w:hAnsiTheme="minorHAnsi" w:cstheme="minorHAnsi"/>
              </w:rPr>
            </w:pPr>
            <w:r w:rsidRPr="002374C0">
              <w:rPr>
                <w:rFonts w:asciiTheme="minorHAnsi" w:hAnsiTheme="minorHAnsi" w:cstheme="minorHAnsi"/>
              </w:rPr>
              <w:t>Monthly/Weekly</w:t>
            </w:r>
            <w:r w:rsidR="4FFF553D" w:rsidRPr="002374C0">
              <w:rPr>
                <w:rFonts w:asciiTheme="minorHAnsi" w:hAnsiTheme="minorHAnsi" w:cstheme="minorHAnsi"/>
              </w:rPr>
              <w:t xml:space="preserve"> Newsletter</w:t>
            </w:r>
            <w:r w:rsidR="00D04876">
              <w:rPr>
                <w:rFonts w:asciiTheme="minorHAnsi" w:hAnsiTheme="minorHAnsi" w:cstheme="minorHAnsi"/>
              </w:rPr>
              <w:t xml:space="preserve"> Support</w:t>
            </w:r>
          </w:p>
          <w:p w14:paraId="4F97FE82" w14:textId="14DE59F2" w:rsidR="002374C0" w:rsidRPr="002374C0" w:rsidRDefault="00BD0CAE" w:rsidP="007463AB">
            <w:pPr>
              <w:tabs>
                <w:tab w:val="left" w:pos="180"/>
              </w:tabs>
              <w:ind w:left="180" w:right="270"/>
              <w:rPr>
                <w:rFonts w:asciiTheme="minorHAnsi" w:hAnsiTheme="minorHAnsi" w:cstheme="minorHAnsi"/>
              </w:rPr>
            </w:pPr>
            <w:r w:rsidRPr="002374C0">
              <w:rPr>
                <w:rFonts w:asciiTheme="minorHAnsi" w:hAnsiTheme="minorHAnsi" w:cstheme="minorHAnsi"/>
              </w:rPr>
              <w:t>Social Media Communications</w:t>
            </w:r>
            <w:r w:rsidR="007C17D4">
              <w:rPr>
                <w:rFonts w:asciiTheme="minorHAnsi" w:hAnsiTheme="minorHAnsi" w:cstheme="minorHAnsi"/>
              </w:rPr>
              <w:t xml:space="preserve"> support</w:t>
            </w:r>
          </w:p>
        </w:tc>
      </w:tr>
      <w:tr w:rsidR="00375BD9" w:rsidRPr="008F75FC" w14:paraId="3324219F" w14:textId="77777777" w:rsidTr="005D7934">
        <w:trPr>
          <w:trHeight w:val="1223"/>
        </w:trPr>
        <w:tc>
          <w:tcPr>
            <w:tcW w:w="1867" w:type="dxa"/>
            <w:vAlign w:val="center"/>
          </w:tcPr>
          <w:p w14:paraId="71D7B0BE" w14:textId="7DB45A72" w:rsidR="00375BD9" w:rsidRPr="002374C0" w:rsidRDefault="76F4C999" w:rsidP="00EA1B53">
            <w:pPr>
              <w:tabs>
                <w:tab w:val="left" w:pos="180"/>
              </w:tabs>
              <w:ind w:left="180" w:right="270"/>
              <w:rPr>
                <w:rFonts w:asciiTheme="minorHAnsi" w:hAnsiTheme="minorHAnsi" w:cstheme="minorHAnsi"/>
                <w:b/>
                <w:bCs/>
              </w:rPr>
            </w:pPr>
            <w:r w:rsidRPr="002374C0">
              <w:rPr>
                <w:rFonts w:asciiTheme="minorHAnsi" w:hAnsiTheme="minorHAnsi" w:cstheme="minorHAnsi"/>
                <w:b/>
                <w:bCs/>
              </w:rPr>
              <w:t>Health Room Assistant</w:t>
            </w:r>
          </w:p>
        </w:tc>
        <w:tc>
          <w:tcPr>
            <w:tcW w:w="4788" w:type="dxa"/>
            <w:vAlign w:val="center"/>
          </w:tcPr>
          <w:p w14:paraId="164265BB" w14:textId="77777777" w:rsidR="00B53BB0" w:rsidRDefault="00684EF2" w:rsidP="00EA1B53">
            <w:pPr>
              <w:tabs>
                <w:tab w:val="left" w:pos="180"/>
              </w:tabs>
              <w:ind w:left="180" w:right="270"/>
              <w:rPr>
                <w:rFonts w:asciiTheme="minorHAnsi" w:hAnsiTheme="minorHAnsi" w:cstheme="minorHAnsi"/>
              </w:rPr>
            </w:pPr>
            <w:r w:rsidRPr="00D23BCA">
              <w:rPr>
                <w:rFonts w:asciiTheme="minorHAnsi" w:hAnsiTheme="minorHAnsi" w:cstheme="minorHAnsi"/>
              </w:rPr>
              <w:t>Erika Mora</w:t>
            </w:r>
          </w:p>
          <w:p w14:paraId="00BD7E8D" w14:textId="2AED258E" w:rsidR="00754DFF" w:rsidRDefault="00000000" w:rsidP="00EA1B53">
            <w:pPr>
              <w:tabs>
                <w:tab w:val="left" w:pos="180"/>
              </w:tabs>
              <w:ind w:left="180" w:right="270"/>
              <w:rPr>
                <w:rFonts w:asciiTheme="minorHAnsi" w:hAnsiTheme="minorHAnsi" w:cstheme="minorHAnsi"/>
              </w:rPr>
            </w:pPr>
            <w:hyperlink r:id="rId41" w:history="1">
              <w:r w:rsidR="00754DFF" w:rsidRPr="00BC7D74">
                <w:rPr>
                  <w:rStyle w:val="Hyperlink"/>
                  <w:rFonts w:asciiTheme="minorHAnsi" w:hAnsiTheme="minorHAnsi" w:cstheme="minorHAnsi"/>
                </w:rPr>
                <w:t>emora@everettsd.org</w:t>
              </w:r>
            </w:hyperlink>
          </w:p>
          <w:p w14:paraId="7AA45751" w14:textId="013D47F8" w:rsidR="005D0FCA" w:rsidRPr="00D23BCA" w:rsidRDefault="00684EF2" w:rsidP="00EA1B53">
            <w:pPr>
              <w:tabs>
                <w:tab w:val="left" w:pos="180"/>
              </w:tabs>
              <w:ind w:left="180" w:right="270"/>
              <w:rPr>
                <w:rFonts w:asciiTheme="minorHAnsi" w:hAnsiTheme="minorHAnsi" w:cstheme="minorHAnsi"/>
              </w:rPr>
            </w:pPr>
            <w:r w:rsidRPr="00D23BCA">
              <w:rPr>
                <w:rFonts w:asciiTheme="minorHAnsi" w:hAnsiTheme="minorHAnsi" w:cstheme="minorHAnsi"/>
              </w:rPr>
              <w:t>Phone:</w:t>
            </w:r>
            <w:r w:rsidR="00754DFF">
              <w:rPr>
                <w:rFonts w:asciiTheme="minorHAnsi" w:hAnsiTheme="minorHAnsi" w:cstheme="minorHAnsi"/>
              </w:rPr>
              <w:t>4706</w:t>
            </w:r>
          </w:p>
        </w:tc>
        <w:tc>
          <w:tcPr>
            <w:tcW w:w="4135" w:type="dxa"/>
          </w:tcPr>
          <w:p w14:paraId="5800B0BA" w14:textId="6196F41A" w:rsidR="00375BD9" w:rsidRPr="002374C0" w:rsidRDefault="469CF047" w:rsidP="00EA1B53">
            <w:pPr>
              <w:tabs>
                <w:tab w:val="left" w:pos="180"/>
              </w:tabs>
              <w:ind w:left="180" w:right="270"/>
              <w:rPr>
                <w:rFonts w:asciiTheme="minorHAnsi" w:hAnsiTheme="minorHAnsi" w:cstheme="minorHAnsi"/>
              </w:rPr>
            </w:pPr>
            <w:r w:rsidRPr="002374C0">
              <w:rPr>
                <w:rFonts w:asciiTheme="minorHAnsi" w:hAnsiTheme="minorHAnsi" w:cstheme="minorHAnsi"/>
              </w:rPr>
              <w:t xml:space="preserve">Student </w:t>
            </w:r>
            <w:r w:rsidR="03600EB9" w:rsidRPr="002374C0">
              <w:rPr>
                <w:rFonts w:asciiTheme="minorHAnsi" w:hAnsiTheme="minorHAnsi" w:cstheme="minorHAnsi"/>
              </w:rPr>
              <w:t>I</w:t>
            </w:r>
            <w:r w:rsidRPr="002374C0">
              <w:rPr>
                <w:rFonts w:asciiTheme="minorHAnsi" w:hAnsiTheme="minorHAnsi" w:cstheme="minorHAnsi"/>
              </w:rPr>
              <w:t>llness</w:t>
            </w:r>
          </w:p>
          <w:p w14:paraId="2A04168B" w14:textId="77777777" w:rsidR="00CA4E17" w:rsidRPr="002374C0" w:rsidRDefault="7D17C004" w:rsidP="00EA1B53">
            <w:pPr>
              <w:tabs>
                <w:tab w:val="left" w:pos="180"/>
              </w:tabs>
              <w:ind w:left="180" w:right="270"/>
              <w:rPr>
                <w:rFonts w:asciiTheme="minorHAnsi" w:hAnsiTheme="minorHAnsi" w:cstheme="minorHAnsi"/>
              </w:rPr>
            </w:pPr>
            <w:r w:rsidRPr="002374C0">
              <w:rPr>
                <w:rFonts w:asciiTheme="minorHAnsi" w:hAnsiTheme="minorHAnsi" w:cstheme="minorHAnsi"/>
              </w:rPr>
              <w:t xml:space="preserve">Training/ Notifying staff of medical </w:t>
            </w:r>
            <w:proofErr w:type="gramStart"/>
            <w:r w:rsidRPr="002374C0">
              <w:rPr>
                <w:rFonts w:asciiTheme="minorHAnsi" w:hAnsiTheme="minorHAnsi" w:cstheme="minorHAnsi"/>
              </w:rPr>
              <w:t>alerts</w:t>
            </w:r>
            <w:proofErr w:type="gramEnd"/>
          </w:p>
          <w:p w14:paraId="06C1D79C" w14:textId="77777777" w:rsidR="004A35DB" w:rsidRPr="002374C0" w:rsidRDefault="56D48E05" w:rsidP="00EA1B53">
            <w:pPr>
              <w:tabs>
                <w:tab w:val="left" w:pos="180"/>
              </w:tabs>
              <w:ind w:left="180" w:right="270"/>
              <w:rPr>
                <w:rFonts w:asciiTheme="minorHAnsi" w:hAnsiTheme="minorHAnsi" w:cstheme="minorHAnsi"/>
              </w:rPr>
            </w:pPr>
            <w:r w:rsidRPr="002374C0">
              <w:rPr>
                <w:rFonts w:asciiTheme="minorHAnsi" w:hAnsiTheme="minorHAnsi" w:cstheme="minorHAnsi"/>
              </w:rPr>
              <w:t>Health Logs</w:t>
            </w:r>
            <w:r w:rsidR="0F07FC59" w:rsidRPr="002374C0">
              <w:rPr>
                <w:rFonts w:asciiTheme="minorHAnsi" w:hAnsiTheme="minorHAnsi" w:cstheme="minorHAnsi"/>
              </w:rPr>
              <w:t>/ Medications</w:t>
            </w:r>
          </w:p>
          <w:p w14:paraId="0AFB9257" w14:textId="77777777" w:rsidR="007C630C" w:rsidRPr="002374C0" w:rsidRDefault="0F07FC59" w:rsidP="00EA1B53">
            <w:pPr>
              <w:tabs>
                <w:tab w:val="left" w:pos="180"/>
              </w:tabs>
              <w:ind w:left="180" w:right="270"/>
              <w:rPr>
                <w:rFonts w:asciiTheme="minorHAnsi" w:hAnsiTheme="minorHAnsi" w:cstheme="minorHAnsi"/>
              </w:rPr>
            </w:pPr>
            <w:r w:rsidRPr="002374C0">
              <w:rPr>
                <w:rFonts w:asciiTheme="minorHAnsi" w:hAnsiTheme="minorHAnsi" w:cstheme="minorHAnsi"/>
              </w:rPr>
              <w:t>Care Room/ COVID Response</w:t>
            </w:r>
          </w:p>
          <w:p w14:paraId="0DB6A6A8" w14:textId="5DD99DAF" w:rsidR="007C630C" w:rsidRPr="002374C0" w:rsidRDefault="1C4765A8" w:rsidP="00EA1B53">
            <w:pPr>
              <w:tabs>
                <w:tab w:val="left" w:pos="180"/>
              </w:tabs>
              <w:ind w:left="180" w:right="270"/>
              <w:rPr>
                <w:rFonts w:asciiTheme="minorHAnsi" w:hAnsiTheme="minorHAnsi" w:cstheme="minorHAnsi"/>
              </w:rPr>
            </w:pPr>
            <w:r w:rsidRPr="002374C0">
              <w:rPr>
                <w:rFonts w:asciiTheme="minorHAnsi" w:hAnsiTheme="minorHAnsi" w:cstheme="minorHAnsi"/>
              </w:rPr>
              <w:t>Medical Needs Coordination</w:t>
            </w:r>
          </w:p>
        </w:tc>
      </w:tr>
      <w:tr w:rsidR="00375BD9" w:rsidRPr="008F75FC" w14:paraId="3CC3E15D" w14:textId="77777777" w:rsidTr="005D7934">
        <w:trPr>
          <w:trHeight w:val="575"/>
        </w:trPr>
        <w:tc>
          <w:tcPr>
            <w:tcW w:w="1867" w:type="dxa"/>
            <w:vAlign w:val="center"/>
          </w:tcPr>
          <w:p w14:paraId="0C2A9925" w14:textId="52778EC0" w:rsidR="00375BD9" w:rsidRPr="005D7934" w:rsidRDefault="76F4C999" w:rsidP="00EA1B53">
            <w:pPr>
              <w:tabs>
                <w:tab w:val="left" w:pos="180"/>
              </w:tabs>
              <w:ind w:left="180" w:right="270"/>
              <w:rPr>
                <w:rFonts w:asciiTheme="minorHAnsi" w:hAnsiTheme="minorHAnsi" w:cstheme="minorHAnsi"/>
                <w:b/>
                <w:bCs/>
                <w:sz w:val="18"/>
                <w:szCs w:val="18"/>
              </w:rPr>
            </w:pPr>
            <w:r w:rsidRPr="005D7934">
              <w:rPr>
                <w:rFonts w:asciiTheme="minorHAnsi" w:hAnsiTheme="minorHAnsi" w:cstheme="minorHAnsi"/>
                <w:b/>
                <w:bCs/>
                <w:sz w:val="18"/>
                <w:szCs w:val="18"/>
              </w:rPr>
              <w:t>Family Support Advocate</w:t>
            </w:r>
          </w:p>
        </w:tc>
        <w:tc>
          <w:tcPr>
            <w:tcW w:w="4788" w:type="dxa"/>
            <w:vAlign w:val="center"/>
          </w:tcPr>
          <w:p w14:paraId="5941E5C0" w14:textId="76B80377" w:rsidR="00D23BCA" w:rsidRPr="005D7934" w:rsidRDefault="001B7893" w:rsidP="008716A4">
            <w:pPr>
              <w:tabs>
                <w:tab w:val="left" w:pos="180"/>
              </w:tabs>
              <w:ind w:left="180" w:right="270"/>
              <w:rPr>
                <w:rFonts w:asciiTheme="minorHAnsi" w:hAnsiTheme="minorHAnsi" w:cstheme="minorHAnsi"/>
                <w:sz w:val="18"/>
                <w:szCs w:val="18"/>
              </w:rPr>
            </w:pPr>
            <w:r w:rsidRPr="005D7934">
              <w:rPr>
                <w:rFonts w:asciiTheme="minorHAnsi" w:hAnsiTheme="minorHAnsi" w:cstheme="minorHAnsi"/>
                <w:sz w:val="18"/>
                <w:szCs w:val="18"/>
              </w:rPr>
              <w:t>No longer a position – tasks being reassigned</w:t>
            </w:r>
          </w:p>
        </w:tc>
        <w:tc>
          <w:tcPr>
            <w:tcW w:w="4135" w:type="dxa"/>
          </w:tcPr>
          <w:p w14:paraId="269A073B" w14:textId="51772F84" w:rsidR="00840EB8" w:rsidRPr="005D7934" w:rsidRDefault="5708A6C6" w:rsidP="00EA1B53">
            <w:pPr>
              <w:tabs>
                <w:tab w:val="left" w:pos="180"/>
              </w:tabs>
              <w:ind w:left="180" w:right="270"/>
              <w:rPr>
                <w:rFonts w:asciiTheme="minorHAnsi" w:hAnsiTheme="minorHAnsi" w:cstheme="minorHAnsi"/>
                <w:sz w:val="18"/>
                <w:szCs w:val="18"/>
              </w:rPr>
            </w:pPr>
            <w:r w:rsidRPr="005D7934">
              <w:rPr>
                <w:rFonts w:asciiTheme="minorHAnsi" w:hAnsiTheme="minorHAnsi" w:cstheme="minorHAnsi"/>
                <w:sz w:val="18"/>
                <w:szCs w:val="18"/>
              </w:rPr>
              <w:t>Basic Need Coordination</w:t>
            </w:r>
          </w:p>
          <w:p w14:paraId="4ECC9CD2" w14:textId="390CD26D" w:rsidR="00840EB8" w:rsidRPr="005D7934" w:rsidRDefault="5708A6C6" w:rsidP="00EA1B53">
            <w:pPr>
              <w:tabs>
                <w:tab w:val="left" w:pos="180"/>
              </w:tabs>
              <w:ind w:left="180" w:right="270"/>
              <w:rPr>
                <w:rFonts w:asciiTheme="minorHAnsi" w:hAnsiTheme="minorHAnsi" w:cstheme="minorHAnsi"/>
                <w:sz w:val="18"/>
                <w:szCs w:val="18"/>
              </w:rPr>
            </w:pPr>
            <w:r w:rsidRPr="005D7934">
              <w:rPr>
                <w:rFonts w:asciiTheme="minorHAnsi" w:hAnsiTheme="minorHAnsi" w:cstheme="minorHAnsi"/>
                <w:sz w:val="18"/>
                <w:szCs w:val="18"/>
              </w:rPr>
              <w:t>Natural Leaders Liaison</w:t>
            </w:r>
          </w:p>
          <w:p w14:paraId="684FC2F3" w14:textId="27C698EA" w:rsidR="00840EB8" w:rsidRPr="005D7934" w:rsidRDefault="5708A6C6" w:rsidP="00EA1B53">
            <w:pPr>
              <w:tabs>
                <w:tab w:val="left" w:pos="180"/>
              </w:tabs>
              <w:ind w:left="180" w:right="270"/>
              <w:rPr>
                <w:rFonts w:asciiTheme="minorHAnsi" w:hAnsiTheme="minorHAnsi" w:cstheme="minorHAnsi"/>
                <w:sz w:val="18"/>
                <w:szCs w:val="18"/>
              </w:rPr>
            </w:pPr>
            <w:r w:rsidRPr="005D7934">
              <w:rPr>
                <w:rFonts w:asciiTheme="minorHAnsi" w:hAnsiTheme="minorHAnsi" w:cstheme="minorHAnsi"/>
                <w:sz w:val="18"/>
                <w:szCs w:val="18"/>
              </w:rPr>
              <w:t>Backpack Food Program</w:t>
            </w:r>
          </w:p>
          <w:p w14:paraId="17E2D586" w14:textId="77777777" w:rsidR="00556C57" w:rsidRPr="005D7934" w:rsidRDefault="5708A6C6" w:rsidP="00EA1B53">
            <w:pPr>
              <w:tabs>
                <w:tab w:val="left" w:pos="180"/>
              </w:tabs>
              <w:ind w:left="180" w:right="270"/>
              <w:rPr>
                <w:rFonts w:asciiTheme="minorHAnsi" w:hAnsiTheme="minorHAnsi" w:cstheme="minorHAnsi"/>
                <w:sz w:val="18"/>
                <w:szCs w:val="18"/>
              </w:rPr>
            </w:pPr>
            <w:r w:rsidRPr="005D7934">
              <w:rPr>
                <w:rFonts w:asciiTheme="minorHAnsi" w:hAnsiTheme="minorHAnsi" w:cstheme="minorHAnsi"/>
                <w:sz w:val="18"/>
                <w:szCs w:val="18"/>
              </w:rPr>
              <w:t>Parent/ Student Advocacy</w:t>
            </w:r>
          </w:p>
          <w:p w14:paraId="5017D143" w14:textId="27AEE702" w:rsidR="00840EB8" w:rsidRPr="005D7934" w:rsidRDefault="5708A6C6" w:rsidP="00EA1B53">
            <w:pPr>
              <w:tabs>
                <w:tab w:val="left" w:pos="180"/>
              </w:tabs>
              <w:ind w:left="180" w:right="270"/>
              <w:rPr>
                <w:rFonts w:asciiTheme="minorHAnsi" w:hAnsiTheme="minorHAnsi" w:cstheme="minorHAnsi"/>
                <w:sz w:val="18"/>
                <w:szCs w:val="18"/>
              </w:rPr>
            </w:pPr>
            <w:r w:rsidRPr="005D7934">
              <w:rPr>
                <w:rFonts w:asciiTheme="minorHAnsi" w:hAnsiTheme="minorHAnsi" w:cstheme="minorHAnsi"/>
                <w:sz w:val="18"/>
                <w:szCs w:val="18"/>
              </w:rPr>
              <w:t>Community Partner Liaison</w:t>
            </w:r>
          </w:p>
        </w:tc>
      </w:tr>
      <w:tr w:rsidR="00375BD9" w:rsidRPr="008F75FC" w14:paraId="29D14EF5" w14:textId="77777777" w:rsidTr="005D7934">
        <w:trPr>
          <w:trHeight w:val="1160"/>
        </w:trPr>
        <w:tc>
          <w:tcPr>
            <w:tcW w:w="1867" w:type="dxa"/>
            <w:vAlign w:val="center"/>
          </w:tcPr>
          <w:p w14:paraId="41A98773" w14:textId="64D4816C" w:rsidR="00375BD9" w:rsidRPr="002374C0" w:rsidRDefault="00AF1128" w:rsidP="00EA1B53">
            <w:pPr>
              <w:tabs>
                <w:tab w:val="left" w:pos="180"/>
              </w:tabs>
              <w:ind w:left="180" w:right="270"/>
              <w:rPr>
                <w:rFonts w:asciiTheme="minorHAnsi" w:hAnsiTheme="minorHAnsi" w:cstheme="minorHAnsi"/>
                <w:b/>
                <w:bCs/>
              </w:rPr>
            </w:pPr>
            <w:r w:rsidRPr="002374C0">
              <w:rPr>
                <w:rFonts w:asciiTheme="minorHAnsi" w:hAnsiTheme="minorHAnsi" w:cstheme="minorHAnsi"/>
                <w:b/>
                <w:bCs/>
              </w:rPr>
              <w:t xml:space="preserve">Head </w:t>
            </w:r>
            <w:r w:rsidR="366DE329" w:rsidRPr="002374C0">
              <w:rPr>
                <w:rFonts w:asciiTheme="minorHAnsi" w:hAnsiTheme="minorHAnsi" w:cstheme="minorHAnsi"/>
                <w:b/>
                <w:bCs/>
              </w:rPr>
              <w:t>Custodian</w:t>
            </w:r>
          </w:p>
        </w:tc>
        <w:tc>
          <w:tcPr>
            <w:tcW w:w="4788" w:type="dxa"/>
            <w:vAlign w:val="center"/>
          </w:tcPr>
          <w:p w14:paraId="0DFE0BEC" w14:textId="72FF5F57" w:rsidR="00AF1128" w:rsidRPr="00D23BCA" w:rsidRDefault="008716A4" w:rsidP="00AF1128">
            <w:pPr>
              <w:tabs>
                <w:tab w:val="left" w:pos="180"/>
              </w:tabs>
              <w:ind w:left="180" w:right="270"/>
              <w:rPr>
                <w:rFonts w:asciiTheme="minorHAnsi" w:hAnsiTheme="minorHAnsi" w:cstheme="minorHAnsi"/>
              </w:rPr>
            </w:pPr>
            <w:r>
              <w:rPr>
                <w:rFonts w:asciiTheme="minorHAnsi" w:hAnsiTheme="minorHAnsi" w:cstheme="minorHAnsi"/>
              </w:rPr>
              <w:t>Shawn Ronk</w:t>
            </w:r>
          </w:p>
          <w:p w14:paraId="413B59FC" w14:textId="2A62F8C3" w:rsidR="00520587" w:rsidRDefault="00000000" w:rsidP="00520587">
            <w:pPr>
              <w:tabs>
                <w:tab w:val="left" w:pos="180"/>
              </w:tabs>
              <w:ind w:left="180" w:right="270"/>
              <w:rPr>
                <w:rFonts w:asciiTheme="minorHAnsi" w:hAnsiTheme="minorHAnsi" w:cstheme="minorHAnsi"/>
              </w:rPr>
            </w:pPr>
            <w:hyperlink r:id="rId42" w:history="1">
              <w:r w:rsidR="00520587" w:rsidRPr="0091379A">
                <w:rPr>
                  <w:rStyle w:val="Hyperlink"/>
                  <w:rFonts w:asciiTheme="minorHAnsi" w:hAnsiTheme="minorHAnsi" w:cstheme="minorHAnsi"/>
                </w:rPr>
                <w:t>sronk@everettsd.org</w:t>
              </w:r>
            </w:hyperlink>
          </w:p>
          <w:p w14:paraId="1FBE1860" w14:textId="33F1AB58" w:rsidR="00D23BCA" w:rsidRPr="00D23BCA" w:rsidRDefault="00D23BCA" w:rsidP="00AF1128">
            <w:pPr>
              <w:tabs>
                <w:tab w:val="left" w:pos="180"/>
              </w:tabs>
              <w:ind w:left="180" w:right="270"/>
              <w:rPr>
                <w:rFonts w:asciiTheme="minorHAnsi" w:hAnsiTheme="minorHAnsi" w:cstheme="minorHAnsi"/>
              </w:rPr>
            </w:pPr>
            <w:r w:rsidRPr="00D23BCA">
              <w:rPr>
                <w:rFonts w:asciiTheme="minorHAnsi" w:hAnsiTheme="minorHAnsi" w:cstheme="minorHAnsi"/>
              </w:rPr>
              <w:t>Phone:</w:t>
            </w:r>
            <w:r w:rsidR="00E17DA2">
              <w:rPr>
                <w:rFonts w:asciiTheme="minorHAnsi" w:hAnsiTheme="minorHAnsi" w:cstheme="minorHAnsi"/>
              </w:rPr>
              <w:t xml:space="preserve"> 4797</w:t>
            </w:r>
          </w:p>
        </w:tc>
        <w:tc>
          <w:tcPr>
            <w:tcW w:w="4135" w:type="dxa"/>
          </w:tcPr>
          <w:p w14:paraId="65B6E40E" w14:textId="4BF323B4" w:rsidR="00375BD9" w:rsidRPr="002374C0" w:rsidRDefault="5ACE8C94" w:rsidP="00EA1B53">
            <w:pPr>
              <w:tabs>
                <w:tab w:val="left" w:pos="180"/>
              </w:tabs>
              <w:ind w:left="180" w:right="270"/>
              <w:rPr>
                <w:rFonts w:asciiTheme="minorHAnsi" w:hAnsiTheme="minorHAnsi" w:cstheme="minorHAnsi"/>
              </w:rPr>
            </w:pPr>
            <w:r w:rsidRPr="002374C0">
              <w:rPr>
                <w:rFonts w:asciiTheme="minorHAnsi" w:hAnsiTheme="minorHAnsi" w:cstheme="minorHAnsi"/>
              </w:rPr>
              <w:t>Facilities</w:t>
            </w:r>
            <w:r w:rsidR="366DE329" w:rsidRPr="002374C0">
              <w:rPr>
                <w:rFonts w:asciiTheme="minorHAnsi" w:hAnsiTheme="minorHAnsi" w:cstheme="minorHAnsi"/>
              </w:rPr>
              <w:t xml:space="preserve"> Use</w:t>
            </w:r>
          </w:p>
          <w:p w14:paraId="0A7C4C1A" w14:textId="16B0DF79" w:rsidR="00B40BB9" w:rsidRPr="002374C0" w:rsidRDefault="00B40BB9" w:rsidP="00EA1B53">
            <w:pPr>
              <w:tabs>
                <w:tab w:val="left" w:pos="180"/>
              </w:tabs>
              <w:ind w:left="180" w:right="270"/>
              <w:rPr>
                <w:rFonts w:asciiTheme="minorHAnsi" w:hAnsiTheme="minorHAnsi" w:cstheme="minorHAnsi"/>
              </w:rPr>
            </w:pPr>
            <w:r w:rsidRPr="002374C0">
              <w:rPr>
                <w:rFonts w:asciiTheme="minorHAnsi" w:hAnsiTheme="minorHAnsi" w:cstheme="minorHAnsi"/>
              </w:rPr>
              <w:t xml:space="preserve">Daily </w:t>
            </w:r>
            <w:r w:rsidR="00D90FCF" w:rsidRPr="002374C0">
              <w:rPr>
                <w:rFonts w:asciiTheme="minorHAnsi" w:hAnsiTheme="minorHAnsi" w:cstheme="minorHAnsi"/>
              </w:rPr>
              <w:t xml:space="preserve">and As-Needed </w:t>
            </w:r>
            <w:r w:rsidR="5DDFD573" w:rsidRPr="002374C0">
              <w:rPr>
                <w:rFonts w:asciiTheme="minorHAnsi" w:hAnsiTheme="minorHAnsi" w:cstheme="minorHAnsi"/>
              </w:rPr>
              <w:t>Cleaning</w:t>
            </w:r>
          </w:p>
          <w:p w14:paraId="5A70D022" w14:textId="4BF323B4" w:rsidR="00B40BB9" w:rsidRPr="002374C0" w:rsidRDefault="00D90FCF" w:rsidP="00EA1B53">
            <w:pPr>
              <w:tabs>
                <w:tab w:val="left" w:pos="180"/>
              </w:tabs>
              <w:ind w:left="180" w:right="270"/>
              <w:rPr>
                <w:rFonts w:asciiTheme="minorHAnsi" w:hAnsiTheme="minorHAnsi" w:cstheme="minorHAnsi"/>
              </w:rPr>
            </w:pPr>
            <w:r w:rsidRPr="002374C0">
              <w:rPr>
                <w:rFonts w:asciiTheme="minorHAnsi" w:hAnsiTheme="minorHAnsi" w:cstheme="minorHAnsi"/>
              </w:rPr>
              <w:t>Facilities Work Orders</w:t>
            </w:r>
          </w:p>
          <w:p w14:paraId="2A6128CC" w14:textId="77777777" w:rsidR="00D90FCF" w:rsidRDefault="00D90FCF" w:rsidP="00EA1B53">
            <w:pPr>
              <w:tabs>
                <w:tab w:val="left" w:pos="180"/>
              </w:tabs>
              <w:ind w:left="180" w:right="270"/>
              <w:rPr>
                <w:rFonts w:asciiTheme="minorHAnsi" w:hAnsiTheme="minorHAnsi" w:cstheme="minorHAnsi"/>
              </w:rPr>
            </w:pPr>
            <w:r w:rsidRPr="002374C0">
              <w:rPr>
                <w:rFonts w:asciiTheme="minorHAnsi" w:hAnsiTheme="minorHAnsi" w:cstheme="minorHAnsi"/>
              </w:rPr>
              <w:t>Emergency Response</w:t>
            </w:r>
          </w:p>
          <w:p w14:paraId="5AB9ED4B" w14:textId="090CDA78" w:rsidR="004E1B7D" w:rsidRPr="002374C0" w:rsidRDefault="00F92740" w:rsidP="00EA1B53">
            <w:pPr>
              <w:tabs>
                <w:tab w:val="left" w:pos="180"/>
              </w:tabs>
              <w:ind w:left="180" w:right="270"/>
              <w:rPr>
                <w:rFonts w:asciiTheme="minorHAnsi" w:hAnsiTheme="minorHAnsi" w:cstheme="minorHAnsi"/>
              </w:rPr>
            </w:pPr>
            <w:r>
              <w:rPr>
                <w:rFonts w:asciiTheme="minorHAnsi" w:hAnsiTheme="minorHAnsi" w:cstheme="minorHAnsi"/>
              </w:rPr>
              <w:t>Facilities safety and security</w:t>
            </w:r>
          </w:p>
        </w:tc>
      </w:tr>
      <w:tr w:rsidR="00AF1128" w:rsidRPr="008F75FC" w14:paraId="25F2E1A8" w14:textId="77777777" w:rsidTr="005D7934">
        <w:trPr>
          <w:trHeight w:val="953"/>
        </w:trPr>
        <w:tc>
          <w:tcPr>
            <w:tcW w:w="1867" w:type="dxa"/>
            <w:vAlign w:val="center"/>
          </w:tcPr>
          <w:p w14:paraId="53E79FDA" w14:textId="285AA157" w:rsidR="00AF1128" w:rsidRPr="002374C0" w:rsidRDefault="00346FB7" w:rsidP="00EA1B53">
            <w:pPr>
              <w:tabs>
                <w:tab w:val="left" w:pos="180"/>
              </w:tabs>
              <w:ind w:left="180" w:right="270"/>
              <w:rPr>
                <w:rFonts w:asciiTheme="minorHAnsi" w:hAnsiTheme="minorHAnsi" w:cstheme="minorHAnsi"/>
                <w:b/>
                <w:bCs/>
              </w:rPr>
            </w:pPr>
            <w:r w:rsidRPr="002374C0">
              <w:rPr>
                <w:rFonts w:asciiTheme="minorHAnsi" w:hAnsiTheme="minorHAnsi" w:cstheme="minorHAnsi"/>
                <w:b/>
                <w:bCs/>
              </w:rPr>
              <w:t>Kitchen Manager</w:t>
            </w:r>
          </w:p>
        </w:tc>
        <w:tc>
          <w:tcPr>
            <w:tcW w:w="4788" w:type="dxa"/>
            <w:vAlign w:val="center"/>
          </w:tcPr>
          <w:p w14:paraId="3744024F" w14:textId="77777777" w:rsidR="00AF1128" w:rsidRPr="00D23BCA" w:rsidRDefault="00346FB7" w:rsidP="00AF1128">
            <w:pPr>
              <w:tabs>
                <w:tab w:val="left" w:pos="180"/>
              </w:tabs>
              <w:ind w:left="180" w:right="270"/>
              <w:rPr>
                <w:rFonts w:asciiTheme="minorHAnsi" w:hAnsiTheme="minorHAnsi" w:cstheme="minorHAnsi"/>
              </w:rPr>
            </w:pPr>
            <w:r w:rsidRPr="00D23BCA">
              <w:rPr>
                <w:rFonts w:asciiTheme="minorHAnsi" w:hAnsiTheme="minorHAnsi" w:cstheme="minorHAnsi"/>
              </w:rPr>
              <w:t>LeAnn Mallos</w:t>
            </w:r>
          </w:p>
          <w:p w14:paraId="5B3ED3D7" w14:textId="3376917F" w:rsidR="004E1B7D" w:rsidRDefault="00000000" w:rsidP="00AF1128">
            <w:pPr>
              <w:tabs>
                <w:tab w:val="left" w:pos="180"/>
              </w:tabs>
              <w:ind w:left="180" w:right="270"/>
              <w:rPr>
                <w:rFonts w:asciiTheme="minorHAnsi" w:hAnsiTheme="minorHAnsi" w:cstheme="minorHAnsi"/>
              </w:rPr>
            </w:pPr>
            <w:hyperlink r:id="rId43" w:history="1">
              <w:r w:rsidR="004E1B7D" w:rsidRPr="00BC7D74">
                <w:rPr>
                  <w:rStyle w:val="Hyperlink"/>
                  <w:rFonts w:asciiTheme="minorHAnsi" w:hAnsiTheme="minorHAnsi" w:cstheme="minorHAnsi"/>
                </w:rPr>
                <w:t>garfieldkitchen@everettsd.org</w:t>
              </w:r>
            </w:hyperlink>
          </w:p>
          <w:p w14:paraId="12D01B73" w14:textId="692212F9" w:rsidR="00346FB7" w:rsidRPr="00D23BCA" w:rsidRDefault="00346FB7" w:rsidP="00AF1128">
            <w:pPr>
              <w:tabs>
                <w:tab w:val="left" w:pos="180"/>
              </w:tabs>
              <w:ind w:left="180" w:right="270"/>
              <w:rPr>
                <w:rFonts w:asciiTheme="minorHAnsi" w:hAnsiTheme="minorHAnsi" w:cstheme="minorHAnsi"/>
              </w:rPr>
            </w:pPr>
            <w:r w:rsidRPr="00D23BCA">
              <w:rPr>
                <w:rFonts w:asciiTheme="minorHAnsi" w:hAnsiTheme="minorHAnsi" w:cstheme="minorHAnsi"/>
              </w:rPr>
              <w:t>Phone</w:t>
            </w:r>
            <w:r w:rsidR="00D23BCA" w:rsidRPr="00D23BCA">
              <w:rPr>
                <w:rFonts w:asciiTheme="minorHAnsi" w:hAnsiTheme="minorHAnsi" w:cstheme="minorHAnsi"/>
              </w:rPr>
              <w:t>:</w:t>
            </w:r>
            <w:r w:rsidR="00E17DA2">
              <w:rPr>
                <w:rFonts w:asciiTheme="minorHAnsi" w:hAnsiTheme="minorHAnsi" w:cstheme="minorHAnsi"/>
              </w:rPr>
              <w:t xml:space="preserve"> 4707</w:t>
            </w:r>
          </w:p>
          <w:p w14:paraId="77EC4D20" w14:textId="63AA2EBE" w:rsidR="00346FB7" w:rsidRPr="00D23BCA" w:rsidRDefault="00346FB7" w:rsidP="00AF1128">
            <w:pPr>
              <w:tabs>
                <w:tab w:val="left" w:pos="180"/>
              </w:tabs>
              <w:ind w:left="180" w:right="270"/>
              <w:rPr>
                <w:rFonts w:asciiTheme="minorHAnsi" w:hAnsiTheme="minorHAnsi" w:cstheme="minorHAnsi"/>
              </w:rPr>
            </w:pPr>
          </w:p>
        </w:tc>
        <w:tc>
          <w:tcPr>
            <w:tcW w:w="4135" w:type="dxa"/>
          </w:tcPr>
          <w:p w14:paraId="1CC63686" w14:textId="6613FFD9" w:rsidR="00E20923" w:rsidRDefault="00E20923" w:rsidP="00EA1B53">
            <w:pPr>
              <w:tabs>
                <w:tab w:val="left" w:pos="180"/>
              </w:tabs>
              <w:ind w:left="180" w:right="270"/>
              <w:rPr>
                <w:rFonts w:asciiTheme="minorHAnsi" w:hAnsiTheme="minorHAnsi" w:cstheme="minorHAnsi"/>
              </w:rPr>
            </w:pPr>
            <w:r>
              <w:rPr>
                <w:rFonts w:asciiTheme="minorHAnsi" w:hAnsiTheme="minorHAnsi" w:cstheme="minorHAnsi"/>
              </w:rPr>
              <w:t>Kitchen</w:t>
            </w:r>
            <w:r w:rsidR="00911656">
              <w:rPr>
                <w:rFonts w:asciiTheme="minorHAnsi" w:hAnsiTheme="minorHAnsi" w:cstheme="minorHAnsi"/>
              </w:rPr>
              <w:t xml:space="preserve"> and cafeteria m</w:t>
            </w:r>
            <w:r w:rsidR="008E1B17">
              <w:rPr>
                <w:rFonts w:asciiTheme="minorHAnsi" w:hAnsiTheme="minorHAnsi" w:cstheme="minorHAnsi"/>
              </w:rPr>
              <w:t>anagement</w:t>
            </w:r>
          </w:p>
          <w:p w14:paraId="19D8948B" w14:textId="3C8A9F63" w:rsidR="00AF1128" w:rsidRDefault="00837938" w:rsidP="00EA1B53">
            <w:pPr>
              <w:tabs>
                <w:tab w:val="left" w:pos="180"/>
              </w:tabs>
              <w:ind w:left="180" w:right="270"/>
              <w:rPr>
                <w:rFonts w:asciiTheme="minorHAnsi" w:hAnsiTheme="minorHAnsi" w:cstheme="minorHAnsi"/>
              </w:rPr>
            </w:pPr>
            <w:r>
              <w:rPr>
                <w:rFonts w:asciiTheme="minorHAnsi" w:hAnsiTheme="minorHAnsi" w:cstheme="minorHAnsi"/>
              </w:rPr>
              <w:t xml:space="preserve">Daily </w:t>
            </w:r>
            <w:r w:rsidR="008E1B17">
              <w:rPr>
                <w:rFonts w:asciiTheme="minorHAnsi" w:hAnsiTheme="minorHAnsi" w:cstheme="minorHAnsi"/>
              </w:rPr>
              <w:t>M</w:t>
            </w:r>
            <w:r>
              <w:rPr>
                <w:rFonts w:asciiTheme="minorHAnsi" w:hAnsiTheme="minorHAnsi" w:cstheme="minorHAnsi"/>
              </w:rPr>
              <w:t>enu</w:t>
            </w:r>
          </w:p>
          <w:p w14:paraId="7CBDC7B2" w14:textId="77777777" w:rsidR="007C17D4" w:rsidRDefault="00837938" w:rsidP="007C17D4">
            <w:pPr>
              <w:tabs>
                <w:tab w:val="left" w:pos="180"/>
              </w:tabs>
              <w:ind w:left="180" w:right="270"/>
              <w:rPr>
                <w:rFonts w:asciiTheme="minorHAnsi" w:hAnsiTheme="minorHAnsi" w:cstheme="minorHAnsi"/>
              </w:rPr>
            </w:pPr>
            <w:r>
              <w:rPr>
                <w:rFonts w:asciiTheme="minorHAnsi" w:hAnsiTheme="minorHAnsi" w:cstheme="minorHAnsi"/>
              </w:rPr>
              <w:t>Food and nutrition</w:t>
            </w:r>
            <w:r w:rsidR="008E1B17">
              <w:rPr>
                <w:rFonts w:asciiTheme="minorHAnsi" w:hAnsiTheme="minorHAnsi" w:cstheme="minorHAnsi"/>
              </w:rPr>
              <w:t xml:space="preserve"> for students </w:t>
            </w:r>
          </w:p>
          <w:p w14:paraId="3F57CA26" w14:textId="37561704" w:rsidR="007C17D4" w:rsidRPr="002374C0" w:rsidRDefault="00690F43" w:rsidP="007C17D4">
            <w:pPr>
              <w:tabs>
                <w:tab w:val="left" w:pos="180"/>
              </w:tabs>
              <w:ind w:left="180" w:right="270"/>
              <w:rPr>
                <w:rFonts w:asciiTheme="minorHAnsi" w:hAnsiTheme="minorHAnsi" w:cstheme="minorHAnsi"/>
              </w:rPr>
            </w:pPr>
            <w:r>
              <w:rPr>
                <w:rFonts w:asciiTheme="minorHAnsi" w:hAnsiTheme="minorHAnsi" w:cstheme="minorHAnsi"/>
              </w:rPr>
              <w:t xml:space="preserve">Field trip </w:t>
            </w:r>
            <w:r w:rsidR="00E20923">
              <w:rPr>
                <w:rFonts w:asciiTheme="minorHAnsi" w:hAnsiTheme="minorHAnsi" w:cstheme="minorHAnsi"/>
              </w:rPr>
              <w:t>food</w:t>
            </w:r>
          </w:p>
        </w:tc>
      </w:tr>
      <w:tr w:rsidR="00F845FE" w:rsidRPr="008F75FC" w14:paraId="01554194" w14:textId="77777777" w:rsidTr="005D7934">
        <w:tc>
          <w:tcPr>
            <w:tcW w:w="1867" w:type="dxa"/>
            <w:vAlign w:val="center"/>
          </w:tcPr>
          <w:p w14:paraId="0E42B326" w14:textId="05BC0450" w:rsidR="00F845FE" w:rsidRPr="002374C0" w:rsidRDefault="00F845FE" w:rsidP="4ADE719B">
            <w:pPr>
              <w:tabs>
                <w:tab w:val="left" w:pos="180"/>
              </w:tabs>
              <w:ind w:left="180" w:right="270"/>
              <w:rPr>
                <w:rFonts w:asciiTheme="minorHAnsi" w:hAnsiTheme="minorHAnsi" w:cstheme="minorBidi"/>
                <w:b/>
                <w:bCs/>
                <w:sz w:val="19"/>
                <w:szCs w:val="19"/>
              </w:rPr>
            </w:pPr>
            <w:r w:rsidRPr="4ADE719B">
              <w:rPr>
                <w:rFonts w:asciiTheme="minorHAnsi" w:hAnsiTheme="minorHAnsi" w:cstheme="minorBidi"/>
                <w:b/>
                <w:bCs/>
                <w:sz w:val="19"/>
                <w:szCs w:val="19"/>
              </w:rPr>
              <w:t xml:space="preserve">Paraeducators </w:t>
            </w:r>
          </w:p>
        </w:tc>
        <w:tc>
          <w:tcPr>
            <w:tcW w:w="4788" w:type="dxa"/>
            <w:vAlign w:val="center"/>
          </w:tcPr>
          <w:p w14:paraId="51A5FD27" w14:textId="5F2A9A54" w:rsidR="00F845FE" w:rsidRPr="00D23BCA" w:rsidRDefault="007723DC" w:rsidP="00AF1128">
            <w:pPr>
              <w:tabs>
                <w:tab w:val="left" w:pos="180"/>
              </w:tabs>
              <w:ind w:left="180" w:right="270"/>
              <w:rPr>
                <w:rFonts w:asciiTheme="minorHAnsi" w:hAnsiTheme="minorHAnsi" w:cstheme="minorHAnsi"/>
              </w:rPr>
            </w:pPr>
            <w:r w:rsidRPr="00D23BCA">
              <w:rPr>
                <w:rFonts w:asciiTheme="minorHAnsi" w:hAnsiTheme="minorHAnsi" w:cstheme="minorHAnsi"/>
              </w:rPr>
              <w:t xml:space="preserve">Teresa Cecil </w:t>
            </w:r>
            <w:r w:rsidR="00AB2F80" w:rsidRPr="00D23BCA">
              <w:rPr>
                <w:rFonts w:asciiTheme="minorHAnsi" w:hAnsiTheme="minorHAnsi" w:cstheme="minorHAnsi"/>
              </w:rPr>
              <w:t>–</w:t>
            </w:r>
            <w:r w:rsidRPr="00D23BCA">
              <w:rPr>
                <w:rFonts w:asciiTheme="minorHAnsi" w:hAnsiTheme="minorHAnsi" w:cstheme="minorHAnsi"/>
              </w:rPr>
              <w:t xml:space="preserve"> Kindergarten</w:t>
            </w:r>
            <w:r w:rsidR="00D270DF" w:rsidRPr="00D23BCA">
              <w:rPr>
                <w:rFonts w:asciiTheme="minorHAnsi" w:hAnsiTheme="minorHAnsi" w:cstheme="minorHAnsi"/>
              </w:rPr>
              <w:t xml:space="preserve"> &amp; Patrol</w:t>
            </w:r>
          </w:p>
          <w:p w14:paraId="76AAB418" w14:textId="628DDFB1" w:rsidR="00AB2F80" w:rsidRPr="00D23BCA" w:rsidRDefault="00AB2F80" w:rsidP="00AF1128">
            <w:pPr>
              <w:tabs>
                <w:tab w:val="left" w:pos="180"/>
              </w:tabs>
              <w:ind w:left="180" w:right="270"/>
              <w:rPr>
                <w:rFonts w:asciiTheme="minorHAnsi" w:hAnsiTheme="minorHAnsi" w:cstheme="minorHAnsi"/>
              </w:rPr>
            </w:pPr>
            <w:r w:rsidRPr="00D23BCA">
              <w:rPr>
                <w:rFonts w:asciiTheme="minorHAnsi" w:hAnsiTheme="minorHAnsi" w:cstheme="minorHAnsi"/>
              </w:rPr>
              <w:t>Elizabeth Badley – First</w:t>
            </w:r>
          </w:p>
          <w:p w14:paraId="258C6BD9" w14:textId="5F942016" w:rsidR="00AB2F80" w:rsidRPr="00D23BCA" w:rsidRDefault="001A2612" w:rsidP="00AF1128">
            <w:pPr>
              <w:tabs>
                <w:tab w:val="left" w:pos="180"/>
              </w:tabs>
              <w:ind w:left="180" w:right="270"/>
              <w:rPr>
                <w:rFonts w:asciiTheme="minorHAnsi" w:hAnsiTheme="minorHAnsi" w:cstheme="minorHAnsi"/>
              </w:rPr>
            </w:pPr>
            <w:r w:rsidRPr="00D23BCA">
              <w:rPr>
                <w:rFonts w:asciiTheme="minorHAnsi" w:hAnsiTheme="minorHAnsi" w:cstheme="minorHAnsi"/>
              </w:rPr>
              <w:t>Alyson Mundwiler – Second</w:t>
            </w:r>
          </w:p>
          <w:p w14:paraId="64AE4189" w14:textId="1D307012" w:rsidR="001A2612" w:rsidRPr="00D23BCA" w:rsidRDefault="001A2612" w:rsidP="00AF1128">
            <w:pPr>
              <w:tabs>
                <w:tab w:val="left" w:pos="180"/>
              </w:tabs>
              <w:ind w:left="180" w:right="270"/>
              <w:rPr>
                <w:rFonts w:asciiTheme="minorHAnsi" w:hAnsiTheme="minorHAnsi" w:cstheme="minorHAnsi"/>
              </w:rPr>
            </w:pPr>
            <w:r w:rsidRPr="00D23BCA">
              <w:rPr>
                <w:rFonts w:asciiTheme="minorHAnsi" w:hAnsiTheme="minorHAnsi" w:cstheme="minorHAnsi"/>
              </w:rPr>
              <w:t>Stephanie Price – Third</w:t>
            </w:r>
          </w:p>
          <w:p w14:paraId="463055EA" w14:textId="4F80846F" w:rsidR="001A2612" w:rsidRPr="00D23BCA" w:rsidRDefault="001A2612" w:rsidP="00AF1128">
            <w:pPr>
              <w:tabs>
                <w:tab w:val="left" w:pos="180"/>
              </w:tabs>
              <w:ind w:left="180" w:right="270"/>
              <w:rPr>
                <w:rFonts w:asciiTheme="minorHAnsi" w:hAnsiTheme="minorHAnsi" w:cstheme="minorHAnsi"/>
              </w:rPr>
            </w:pPr>
            <w:r w:rsidRPr="00D23BCA">
              <w:rPr>
                <w:rFonts w:asciiTheme="minorHAnsi" w:hAnsiTheme="minorHAnsi" w:cstheme="minorHAnsi"/>
              </w:rPr>
              <w:t>Nancy Johnson – Fourth</w:t>
            </w:r>
          </w:p>
          <w:p w14:paraId="7192D905" w14:textId="59489A31" w:rsidR="001A2612" w:rsidRPr="00D23BCA" w:rsidRDefault="007463AB" w:rsidP="00AF1128">
            <w:pPr>
              <w:tabs>
                <w:tab w:val="left" w:pos="180"/>
              </w:tabs>
              <w:ind w:left="180" w:right="270"/>
              <w:rPr>
                <w:rFonts w:asciiTheme="minorHAnsi" w:hAnsiTheme="minorHAnsi" w:cstheme="minorHAnsi"/>
              </w:rPr>
            </w:pPr>
            <w:r>
              <w:rPr>
                <w:rFonts w:asciiTheme="minorHAnsi" w:hAnsiTheme="minorHAnsi" w:cstheme="minorHAnsi"/>
              </w:rPr>
              <w:t>Lucas Ulke</w:t>
            </w:r>
            <w:r w:rsidR="000B3677" w:rsidRPr="00D23BCA">
              <w:rPr>
                <w:rFonts w:asciiTheme="minorHAnsi" w:hAnsiTheme="minorHAnsi" w:cstheme="minorHAnsi"/>
              </w:rPr>
              <w:t xml:space="preserve"> – Fifth</w:t>
            </w:r>
          </w:p>
          <w:p w14:paraId="4B509311" w14:textId="352F122C" w:rsidR="000B3677" w:rsidRPr="00D23BCA" w:rsidRDefault="000B3677" w:rsidP="00AF1128">
            <w:pPr>
              <w:tabs>
                <w:tab w:val="left" w:pos="180"/>
              </w:tabs>
              <w:ind w:left="180" w:right="270"/>
              <w:rPr>
                <w:rFonts w:asciiTheme="minorHAnsi" w:hAnsiTheme="minorHAnsi" w:cstheme="minorHAnsi"/>
              </w:rPr>
            </w:pPr>
            <w:r w:rsidRPr="00D23BCA">
              <w:rPr>
                <w:rFonts w:asciiTheme="minorHAnsi" w:hAnsiTheme="minorHAnsi" w:cstheme="minorHAnsi"/>
              </w:rPr>
              <w:t xml:space="preserve">Ute Moore – </w:t>
            </w:r>
            <w:r w:rsidR="00CA1F06">
              <w:rPr>
                <w:rFonts w:asciiTheme="minorHAnsi" w:hAnsiTheme="minorHAnsi" w:cstheme="minorHAnsi"/>
              </w:rPr>
              <w:t>4th</w:t>
            </w:r>
          </w:p>
          <w:p w14:paraId="4B5C3619" w14:textId="4BF13618" w:rsidR="000B3677" w:rsidRPr="00D23BCA" w:rsidRDefault="000B3677" w:rsidP="00AF1128">
            <w:pPr>
              <w:tabs>
                <w:tab w:val="left" w:pos="180"/>
              </w:tabs>
              <w:ind w:left="180" w:right="270"/>
              <w:rPr>
                <w:rFonts w:asciiTheme="minorHAnsi" w:hAnsiTheme="minorHAnsi" w:cstheme="minorHAnsi"/>
              </w:rPr>
            </w:pPr>
            <w:r w:rsidRPr="00D23BCA">
              <w:rPr>
                <w:rFonts w:asciiTheme="minorHAnsi" w:hAnsiTheme="minorHAnsi" w:cstheme="minorHAnsi"/>
              </w:rPr>
              <w:t xml:space="preserve">Kyle Moore </w:t>
            </w:r>
            <w:r w:rsidR="00B63EBE" w:rsidRPr="00D23BCA">
              <w:rPr>
                <w:rFonts w:asciiTheme="minorHAnsi" w:hAnsiTheme="minorHAnsi" w:cstheme="minorHAnsi"/>
              </w:rPr>
              <w:t>–</w:t>
            </w:r>
            <w:r w:rsidRPr="00D23BCA">
              <w:rPr>
                <w:rFonts w:asciiTheme="minorHAnsi" w:hAnsiTheme="minorHAnsi" w:cstheme="minorHAnsi"/>
              </w:rPr>
              <w:t xml:space="preserve"> Library</w:t>
            </w:r>
            <w:r w:rsidR="00B63EBE" w:rsidRPr="00D23BCA">
              <w:rPr>
                <w:rFonts w:asciiTheme="minorHAnsi" w:hAnsiTheme="minorHAnsi" w:cstheme="minorHAnsi"/>
              </w:rPr>
              <w:t>, Supervision, Recess</w:t>
            </w:r>
            <w:r w:rsidR="00CA1F06">
              <w:rPr>
                <w:rFonts w:asciiTheme="minorHAnsi" w:hAnsiTheme="minorHAnsi" w:cstheme="minorHAnsi"/>
              </w:rPr>
              <w:t>, 2</w:t>
            </w:r>
            <w:r w:rsidR="00CA1F06" w:rsidRPr="00CA1F06">
              <w:rPr>
                <w:rFonts w:asciiTheme="minorHAnsi" w:hAnsiTheme="minorHAnsi" w:cstheme="minorHAnsi"/>
                <w:vertAlign w:val="superscript"/>
              </w:rPr>
              <w:t>nd</w:t>
            </w:r>
            <w:r w:rsidR="00CA1F06">
              <w:rPr>
                <w:rFonts w:asciiTheme="minorHAnsi" w:hAnsiTheme="minorHAnsi" w:cstheme="minorHAnsi"/>
              </w:rPr>
              <w:t>, 5</w:t>
            </w:r>
            <w:r w:rsidR="00CA1F06" w:rsidRPr="00CA1F06">
              <w:rPr>
                <w:rFonts w:asciiTheme="minorHAnsi" w:hAnsiTheme="minorHAnsi" w:cstheme="minorHAnsi"/>
                <w:vertAlign w:val="superscript"/>
              </w:rPr>
              <w:t>th</w:t>
            </w:r>
            <w:r w:rsidR="00CA1F06">
              <w:rPr>
                <w:rFonts w:asciiTheme="minorHAnsi" w:hAnsiTheme="minorHAnsi" w:cstheme="minorHAnsi"/>
              </w:rPr>
              <w:t xml:space="preserve"> </w:t>
            </w:r>
          </w:p>
          <w:p w14:paraId="2FDF6550" w14:textId="6E8F4FE0" w:rsidR="00B63EBE" w:rsidRPr="00D23BCA" w:rsidRDefault="0017456F" w:rsidP="00CA1F06">
            <w:pPr>
              <w:tabs>
                <w:tab w:val="left" w:pos="180"/>
              </w:tabs>
              <w:ind w:left="180" w:right="270"/>
              <w:rPr>
                <w:rFonts w:asciiTheme="minorHAnsi" w:hAnsiTheme="minorHAnsi" w:cstheme="minorHAnsi"/>
              </w:rPr>
            </w:pPr>
            <w:r>
              <w:rPr>
                <w:rFonts w:asciiTheme="minorHAnsi" w:hAnsiTheme="minorHAnsi" w:cstheme="minorHAnsi"/>
              </w:rPr>
              <w:t>Jonathon Johnson</w:t>
            </w:r>
            <w:r w:rsidR="00B63EBE" w:rsidRPr="00D23BCA">
              <w:rPr>
                <w:rFonts w:asciiTheme="minorHAnsi" w:hAnsiTheme="minorHAnsi" w:cstheme="minorHAnsi"/>
              </w:rPr>
              <w:t xml:space="preserve"> </w:t>
            </w:r>
            <w:r w:rsidR="00CD608A" w:rsidRPr="00D23BCA">
              <w:rPr>
                <w:rFonts w:asciiTheme="minorHAnsi" w:hAnsiTheme="minorHAnsi" w:cstheme="minorHAnsi"/>
              </w:rPr>
              <w:t>–</w:t>
            </w:r>
            <w:r w:rsidR="00B63EBE" w:rsidRPr="00D23BCA">
              <w:rPr>
                <w:rFonts w:asciiTheme="minorHAnsi" w:hAnsiTheme="minorHAnsi" w:cstheme="minorHAnsi"/>
              </w:rPr>
              <w:t xml:space="preserve"> </w:t>
            </w:r>
            <w:r w:rsidR="000D75FD" w:rsidRPr="00D23BCA">
              <w:rPr>
                <w:rFonts w:asciiTheme="minorHAnsi" w:hAnsiTheme="minorHAnsi" w:cstheme="minorHAnsi"/>
              </w:rPr>
              <w:t xml:space="preserve">Cafeteria, </w:t>
            </w:r>
            <w:r w:rsidR="00CA1F06">
              <w:rPr>
                <w:rFonts w:asciiTheme="minorHAnsi" w:hAnsiTheme="minorHAnsi" w:cstheme="minorHAnsi"/>
              </w:rPr>
              <w:t xml:space="preserve">SEL and </w:t>
            </w:r>
            <w:r w:rsidR="000D75FD" w:rsidRPr="00D23BCA">
              <w:rPr>
                <w:rFonts w:asciiTheme="minorHAnsi" w:hAnsiTheme="minorHAnsi" w:cstheme="minorHAnsi"/>
              </w:rPr>
              <w:t>behavior support</w:t>
            </w:r>
            <w:r w:rsidR="00CD608A" w:rsidRPr="00D23BCA">
              <w:rPr>
                <w:rFonts w:asciiTheme="minorHAnsi" w:hAnsiTheme="minorHAnsi" w:cstheme="minorHAnsi"/>
              </w:rPr>
              <w:t xml:space="preserve"> </w:t>
            </w:r>
            <w:proofErr w:type="spellStart"/>
            <w:r w:rsidR="00CD608A" w:rsidRPr="00D23BCA">
              <w:rPr>
                <w:rFonts w:asciiTheme="minorHAnsi" w:hAnsiTheme="minorHAnsi" w:cstheme="minorHAnsi"/>
              </w:rPr>
              <w:t>Kika</w:t>
            </w:r>
            <w:proofErr w:type="spellEnd"/>
            <w:r w:rsidR="00CD608A" w:rsidRPr="00D23BCA">
              <w:rPr>
                <w:rFonts w:asciiTheme="minorHAnsi" w:hAnsiTheme="minorHAnsi" w:cstheme="minorHAnsi"/>
              </w:rPr>
              <w:t xml:space="preserve"> Sleeper - </w:t>
            </w:r>
            <w:r w:rsidR="0056754A">
              <w:rPr>
                <w:rFonts w:asciiTheme="minorHAnsi" w:hAnsiTheme="minorHAnsi" w:cstheme="minorHAnsi"/>
              </w:rPr>
              <w:t>M</w:t>
            </w:r>
            <w:r w:rsidR="00CD608A" w:rsidRPr="00D23BCA">
              <w:rPr>
                <w:rFonts w:asciiTheme="minorHAnsi" w:hAnsiTheme="minorHAnsi" w:cstheme="minorHAnsi"/>
              </w:rPr>
              <w:t>L</w:t>
            </w:r>
          </w:p>
        </w:tc>
        <w:tc>
          <w:tcPr>
            <w:tcW w:w="4135" w:type="dxa"/>
            <w:vAlign w:val="center"/>
          </w:tcPr>
          <w:p w14:paraId="472638EB" w14:textId="162496D6" w:rsidR="00F845FE" w:rsidRDefault="007723DC" w:rsidP="00CD2F85">
            <w:pPr>
              <w:tabs>
                <w:tab w:val="left" w:pos="180"/>
              </w:tabs>
              <w:ind w:left="180" w:right="270"/>
              <w:rPr>
                <w:rFonts w:asciiTheme="minorHAnsi" w:hAnsiTheme="minorHAnsi" w:cstheme="minorHAnsi"/>
              </w:rPr>
            </w:pPr>
            <w:r>
              <w:rPr>
                <w:rFonts w:asciiTheme="minorHAnsi" w:hAnsiTheme="minorHAnsi" w:cstheme="minorHAnsi"/>
              </w:rPr>
              <w:t>Grade level</w:t>
            </w:r>
            <w:r w:rsidR="006B3992">
              <w:rPr>
                <w:rFonts w:asciiTheme="minorHAnsi" w:hAnsiTheme="minorHAnsi" w:cstheme="minorHAnsi"/>
              </w:rPr>
              <w:t xml:space="preserve"> supervision,</w:t>
            </w:r>
            <w:r>
              <w:rPr>
                <w:rFonts w:asciiTheme="minorHAnsi" w:hAnsiTheme="minorHAnsi" w:cstheme="minorHAnsi"/>
              </w:rPr>
              <w:t xml:space="preserve"> instructional, SEL, behavior</w:t>
            </w:r>
          </w:p>
          <w:p w14:paraId="0CAD5AC8" w14:textId="77777777" w:rsidR="00B9126E" w:rsidRDefault="00AB2F80" w:rsidP="00CD2F85">
            <w:pPr>
              <w:tabs>
                <w:tab w:val="left" w:pos="180"/>
              </w:tabs>
              <w:ind w:left="180" w:right="270"/>
              <w:rPr>
                <w:rFonts w:asciiTheme="minorHAnsi" w:hAnsiTheme="minorHAnsi" w:cstheme="minorHAnsi"/>
              </w:rPr>
            </w:pPr>
            <w:r>
              <w:rPr>
                <w:rFonts w:asciiTheme="minorHAnsi" w:hAnsiTheme="minorHAnsi" w:cstheme="minorHAnsi"/>
              </w:rPr>
              <w:t>Grade level teacher assistance and support</w:t>
            </w:r>
          </w:p>
          <w:p w14:paraId="283E83DB" w14:textId="675A21A1" w:rsidR="00CD2F85" w:rsidRDefault="00CD2F85" w:rsidP="00CD2F85">
            <w:pPr>
              <w:tabs>
                <w:tab w:val="left" w:pos="180"/>
              </w:tabs>
              <w:ind w:left="180" w:right="270"/>
              <w:rPr>
                <w:rFonts w:asciiTheme="minorHAnsi" w:hAnsiTheme="minorHAnsi" w:cstheme="minorHAnsi"/>
              </w:rPr>
            </w:pPr>
            <w:r>
              <w:rPr>
                <w:rFonts w:asciiTheme="minorHAnsi" w:hAnsiTheme="minorHAnsi" w:cstheme="minorHAnsi"/>
              </w:rPr>
              <w:t>Coverage</w:t>
            </w:r>
            <w:r w:rsidR="006B3992">
              <w:rPr>
                <w:rFonts w:asciiTheme="minorHAnsi" w:hAnsiTheme="minorHAnsi" w:cstheme="minorHAnsi"/>
              </w:rPr>
              <w:t>/behavior</w:t>
            </w:r>
            <w:r>
              <w:rPr>
                <w:rFonts w:asciiTheme="minorHAnsi" w:hAnsiTheme="minorHAnsi" w:cstheme="minorHAnsi"/>
              </w:rPr>
              <w:t xml:space="preserve"> as needed</w:t>
            </w:r>
          </w:p>
        </w:tc>
      </w:tr>
    </w:tbl>
    <w:p w14:paraId="1CAAD8E0" w14:textId="51876975" w:rsidR="2C3A16CF" w:rsidRPr="008F75FC" w:rsidRDefault="2C3A16CF" w:rsidP="00EA1B53">
      <w:pPr>
        <w:tabs>
          <w:tab w:val="left" w:pos="180"/>
        </w:tabs>
        <w:ind w:left="180" w:right="270"/>
        <w:rPr>
          <w:rFonts w:asciiTheme="minorHAnsi" w:hAnsiTheme="minorHAnsi" w:cstheme="minorHAnsi"/>
        </w:rPr>
      </w:pPr>
    </w:p>
    <w:p w14:paraId="37E3F46C" w14:textId="37D8E9D5" w:rsidR="00E17DA2" w:rsidRDefault="00E17DA2">
      <w:pPr>
        <w:rPr>
          <w:rFonts w:asciiTheme="minorHAnsi" w:hAnsiTheme="minorHAnsi" w:cstheme="minorHAnsi"/>
          <w:b/>
          <w:bCs/>
          <w:sz w:val="28"/>
          <w:szCs w:val="28"/>
          <w:u w:val="single"/>
        </w:rPr>
      </w:pPr>
    </w:p>
    <w:p w14:paraId="08AEF484" w14:textId="39A98870" w:rsidR="001C2CFA" w:rsidRPr="00291E34" w:rsidRDefault="006F77F2" w:rsidP="00EA1B53">
      <w:pPr>
        <w:tabs>
          <w:tab w:val="left" w:pos="180"/>
        </w:tabs>
        <w:ind w:left="180" w:right="270"/>
        <w:jc w:val="center"/>
        <w:rPr>
          <w:rFonts w:asciiTheme="minorHAnsi" w:hAnsiTheme="minorHAnsi" w:cstheme="minorHAnsi"/>
          <w:b/>
          <w:bCs/>
          <w:sz w:val="28"/>
          <w:szCs w:val="28"/>
          <w:u w:val="single"/>
        </w:rPr>
      </w:pPr>
      <w:r w:rsidRPr="00291E34">
        <w:rPr>
          <w:rFonts w:asciiTheme="minorHAnsi" w:hAnsiTheme="minorHAnsi" w:cstheme="minorHAnsi"/>
          <w:b/>
          <w:bCs/>
          <w:sz w:val="28"/>
          <w:szCs w:val="28"/>
          <w:u w:val="single"/>
        </w:rPr>
        <w:t>Building Information</w:t>
      </w:r>
    </w:p>
    <w:p w14:paraId="47DEAF3F" w14:textId="77777777" w:rsidR="007537D9" w:rsidRPr="006F77F2" w:rsidRDefault="007537D9" w:rsidP="00EA1B53">
      <w:pPr>
        <w:tabs>
          <w:tab w:val="left" w:pos="180"/>
        </w:tabs>
        <w:ind w:left="180" w:right="270"/>
        <w:outlineLvl w:val="0"/>
        <w:rPr>
          <w:rFonts w:asciiTheme="minorHAnsi" w:hAnsiTheme="minorHAnsi" w:cstheme="minorHAnsi"/>
          <w:b/>
          <w:bCs/>
          <w:sz w:val="22"/>
          <w:szCs w:val="22"/>
          <w:u w:val="single"/>
        </w:rPr>
      </w:pPr>
    </w:p>
    <w:p w14:paraId="64A90868" w14:textId="77DB8D78" w:rsidR="00DE5548" w:rsidRPr="006F77F2" w:rsidRDefault="00291E34" w:rsidP="00DE5548">
      <w:pPr>
        <w:rPr>
          <w:rFonts w:asciiTheme="minorHAnsi" w:hAnsiTheme="minorHAnsi" w:cstheme="minorHAnsi"/>
          <w:b/>
          <w:sz w:val="22"/>
          <w:szCs w:val="22"/>
          <w:u w:val="single"/>
        </w:rPr>
      </w:pPr>
      <w:r>
        <w:rPr>
          <w:rFonts w:asciiTheme="minorHAnsi" w:hAnsiTheme="minorHAnsi" w:cstheme="minorHAnsi"/>
          <w:b/>
          <w:sz w:val="22"/>
          <w:szCs w:val="22"/>
          <w:u w:val="single"/>
        </w:rPr>
        <w:t>Attendance</w:t>
      </w:r>
    </w:p>
    <w:p w14:paraId="43B4755E" w14:textId="77777777" w:rsidR="00DE5548" w:rsidRPr="006F77F2" w:rsidRDefault="00DE5548" w:rsidP="00DE5548">
      <w:pPr>
        <w:rPr>
          <w:rFonts w:asciiTheme="minorHAnsi" w:hAnsiTheme="minorHAnsi" w:cstheme="minorHAnsi"/>
          <w:sz w:val="22"/>
          <w:szCs w:val="22"/>
        </w:rPr>
      </w:pPr>
      <w:r w:rsidRPr="006F77F2">
        <w:rPr>
          <w:rFonts w:asciiTheme="minorHAnsi" w:hAnsiTheme="minorHAnsi" w:cstheme="minorHAnsi"/>
          <w:sz w:val="22"/>
          <w:szCs w:val="22"/>
        </w:rPr>
        <w:t xml:space="preserve">Attendance must be taken daily. Explanations for absences and tardies are expected from parents or guardians - and should be communicated with the office </w:t>
      </w:r>
      <w:proofErr w:type="gramStart"/>
      <w:r w:rsidRPr="006F77F2">
        <w:rPr>
          <w:rFonts w:asciiTheme="minorHAnsi" w:hAnsiTheme="minorHAnsi" w:cstheme="minorHAnsi"/>
          <w:sz w:val="22"/>
          <w:szCs w:val="22"/>
        </w:rPr>
        <w:t>on a daily basis</w:t>
      </w:r>
      <w:proofErr w:type="gramEnd"/>
      <w:r w:rsidRPr="006F77F2">
        <w:rPr>
          <w:rFonts w:asciiTheme="minorHAnsi" w:hAnsiTheme="minorHAnsi" w:cstheme="minorHAnsi"/>
          <w:sz w:val="22"/>
          <w:szCs w:val="22"/>
        </w:rPr>
        <w:t xml:space="preserve">. Tardy students must report to the office for a tardy pass before entering class.  To avoid additional phone calls and upset parents, please be sure to report known absences and appointments to the office staff. </w:t>
      </w:r>
    </w:p>
    <w:p w14:paraId="65F1E349" w14:textId="77777777" w:rsidR="007537D9" w:rsidRPr="006F77F2" w:rsidRDefault="007537D9" w:rsidP="007537D9">
      <w:pPr>
        <w:rPr>
          <w:rFonts w:asciiTheme="minorHAnsi" w:hAnsiTheme="minorHAnsi" w:cstheme="minorHAnsi"/>
          <w:sz w:val="22"/>
          <w:szCs w:val="22"/>
        </w:rPr>
      </w:pPr>
    </w:p>
    <w:p w14:paraId="0BA9651A" w14:textId="7909D202" w:rsidR="007537D9" w:rsidRPr="006F77F2" w:rsidRDefault="00793EE6" w:rsidP="007537D9">
      <w:pPr>
        <w:rPr>
          <w:rFonts w:asciiTheme="minorHAnsi" w:hAnsiTheme="minorHAnsi" w:cstheme="minorHAnsi"/>
          <w:b/>
          <w:sz w:val="22"/>
          <w:szCs w:val="22"/>
          <w:u w:val="single"/>
        </w:rPr>
      </w:pPr>
      <w:r>
        <w:rPr>
          <w:rFonts w:asciiTheme="minorHAnsi" w:hAnsiTheme="minorHAnsi" w:cstheme="minorHAnsi"/>
          <w:b/>
          <w:sz w:val="22"/>
          <w:szCs w:val="22"/>
          <w:u w:val="single"/>
        </w:rPr>
        <w:t>Room Clean-Up</w:t>
      </w:r>
    </w:p>
    <w:p w14:paraId="7C985A67" w14:textId="77777777" w:rsidR="007537D9" w:rsidRPr="006F77F2" w:rsidRDefault="007537D9" w:rsidP="007537D9">
      <w:pPr>
        <w:rPr>
          <w:rFonts w:asciiTheme="minorHAnsi" w:hAnsiTheme="minorHAnsi" w:cstheme="minorHAnsi"/>
          <w:sz w:val="22"/>
          <w:szCs w:val="22"/>
        </w:rPr>
      </w:pPr>
      <w:r w:rsidRPr="006F77F2">
        <w:rPr>
          <w:rFonts w:asciiTheme="minorHAnsi" w:hAnsiTheme="minorHAnsi" w:cstheme="minorHAnsi"/>
          <w:sz w:val="22"/>
          <w:szCs w:val="22"/>
        </w:rPr>
        <w:t xml:space="preserve">All staff members are responsible for keeping classrooms, instructional and office spaces neat and orderly.  All workspaces should be attractively decorated representing a child-centered focus that reflects diversity.  A special effort needs to be made for </w:t>
      </w:r>
      <w:r w:rsidRPr="006F77F2">
        <w:rPr>
          <w:rFonts w:asciiTheme="minorHAnsi" w:hAnsiTheme="minorHAnsi" w:cstheme="minorHAnsi"/>
          <w:b/>
          <w:sz w:val="22"/>
          <w:szCs w:val="22"/>
        </w:rPr>
        <w:t>total student participation in room clean-up before dismissal time</w:t>
      </w:r>
      <w:r w:rsidRPr="006F77F2">
        <w:rPr>
          <w:rFonts w:asciiTheme="minorHAnsi" w:hAnsiTheme="minorHAnsi" w:cstheme="minorHAnsi"/>
          <w:sz w:val="22"/>
          <w:szCs w:val="22"/>
        </w:rPr>
        <w:t>.</w:t>
      </w:r>
    </w:p>
    <w:p w14:paraId="7BD117F4" w14:textId="77777777" w:rsidR="007537D9" w:rsidRPr="006F77F2" w:rsidRDefault="007537D9" w:rsidP="007537D9">
      <w:pPr>
        <w:rPr>
          <w:rFonts w:asciiTheme="minorHAnsi" w:hAnsiTheme="minorHAnsi" w:cstheme="minorHAnsi"/>
          <w:sz w:val="22"/>
          <w:szCs w:val="22"/>
        </w:rPr>
      </w:pPr>
    </w:p>
    <w:p w14:paraId="1F90D345" w14:textId="77777777" w:rsidR="007537D9" w:rsidRPr="006F77F2" w:rsidRDefault="007537D9" w:rsidP="007537D9">
      <w:pPr>
        <w:ind w:left="720" w:hanging="720"/>
        <w:rPr>
          <w:rFonts w:asciiTheme="minorHAnsi" w:hAnsiTheme="minorHAnsi" w:cstheme="minorHAnsi"/>
          <w:sz w:val="22"/>
          <w:szCs w:val="22"/>
        </w:rPr>
      </w:pPr>
      <w:r w:rsidRPr="006F77F2">
        <w:rPr>
          <w:rFonts w:asciiTheme="minorHAnsi" w:hAnsiTheme="minorHAnsi" w:cstheme="minorHAnsi"/>
          <w:sz w:val="22"/>
          <w:szCs w:val="22"/>
        </w:rPr>
        <w:tab/>
        <w:t>a)</w:t>
      </w:r>
      <w:r w:rsidRPr="006F77F2">
        <w:rPr>
          <w:rFonts w:asciiTheme="minorHAnsi" w:hAnsiTheme="minorHAnsi" w:cstheme="minorHAnsi"/>
          <w:sz w:val="22"/>
          <w:szCs w:val="22"/>
        </w:rPr>
        <w:tab/>
        <w:t>Chairs should be stacked and placed on the tile.</w:t>
      </w:r>
    </w:p>
    <w:p w14:paraId="1205B9A3" w14:textId="77777777" w:rsidR="007537D9" w:rsidRPr="006F77F2" w:rsidRDefault="007537D9" w:rsidP="007537D9">
      <w:pPr>
        <w:ind w:left="720" w:hanging="720"/>
        <w:rPr>
          <w:rFonts w:asciiTheme="minorHAnsi" w:hAnsiTheme="minorHAnsi" w:cstheme="minorHAnsi"/>
          <w:sz w:val="22"/>
          <w:szCs w:val="22"/>
        </w:rPr>
      </w:pPr>
      <w:r w:rsidRPr="006F77F2">
        <w:rPr>
          <w:rFonts w:asciiTheme="minorHAnsi" w:hAnsiTheme="minorHAnsi" w:cstheme="minorHAnsi"/>
          <w:sz w:val="22"/>
          <w:szCs w:val="22"/>
        </w:rPr>
        <w:tab/>
        <w:t>b)</w:t>
      </w:r>
      <w:r w:rsidRPr="006F77F2">
        <w:rPr>
          <w:rFonts w:asciiTheme="minorHAnsi" w:hAnsiTheme="minorHAnsi" w:cstheme="minorHAnsi"/>
          <w:sz w:val="22"/>
          <w:szCs w:val="22"/>
        </w:rPr>
        <w:tab/>
        <w:t>Paper, pencils, crayons, etc. off the floor.</w:t>
      </w:r>
    </w:p>
    <w:p w14:paraId="00AF6534" w14:textId="77777777" w:rsidR="007537D9" w:rsidRPr="006F77F2" w:rsidRDefault="007537D9" w:rsidP="007537D9">
      <w:pPr>
        <w:ind w:left="720" w:hanging="720"/>
        <w:rPr>
          <w:rFonts w:asciiTheme="minorHAnsi" w:hAnsiTheme="minorHAnsi" w:cstheme="minorHAnsi"/>
          <w:sz w:val="22"/>
          <w:szCs w:val="22"/>
        </w:rPr>
      </w:pPr>
      <w:r w:rsidRPr="006F77F2">
        <w:rPr>
          <w:rFonts w:asciiTheme="minorHAnsi" w:hAnsiTheme="minorHAnsi" w:cstheme="minorHAnsi"/>
          <w:sz w:val="22"/>
          <w:szCs w:val="22"/>
        </w:rPr>
        <w:tab/>
        <w:t>c)</w:t>
      </w:r>
      <w:r w:rsidRPr="006F77F2">
        <w:rPr>
          <w:rFonts w:asciiTheme="minorHAnsi" w:hAnsiTheme="minorHAnsi" w:cstheme="minorHAnsi"/>
          <w:sz w:val="22"/>
          <w:szCs w:val="22"/>
        </w:rPr>
        <w:tab/>
        <w:t>Counters and storage areas should be neat.</w:t>
      </w:r>
    </w:p>
    <w:p w14:paraId="63CA3E33" w14:textId="77777777" w:rsidR="007537D9" w:rsidRPr="006F77F2" w:rsidRDefault="007537D9" w:rsidP="007537D9">
      <w:pPr>
        <w:ind w:left="720" w:hanging="720"/>
        <w:rPr>
          <w:rFonts w:asciiTheme="minorHAnsi" w:hAnsiTheme="minorHAnsi" w:cstheme="minorHAnsi"/>
          <w:sz w:val="22"/>
          <w:szCs w:val="22"/>
        </w:rPr>
      </w:pPr>
      <w:r w:rsidRPr="006F77F2">
        <w:rPr>
          <w:rFonts w:asciiTheme="minorHAnsi" w:hAnsiTheme="minorHAnsi" w:cstheme="minorHAnsi"/>
          <w:sz w:val="22"/>
          <w:szCs w:val="22"/>
        </w:rPr>
        <w:tab/>
        <w:t>d)</w:t>
      </w:r>
      <w:r w:rsidRPr="006F77F2">
        <w:rPr>
          <w:rFonts w:asciiTheme="minorHAnsi" w:hAnsiTheme="minorHAnsi" w:cstheme="minorHAnsi"/>
          <w:sz w:val="22"/>
          <w:szCs w:val="22"/>
        </w:rPr>
        <w:tab/>
        <w:t>Containers, jars, brushes, etc. should not be left in the sinks.</w:t>
      </w:r>
    </w:p>
    <w:p w14:paraId="60C12137" w14:textId="77777777" w:rsidR="007537D9" w:rsidRPr="006F77F2" w:rsidRDefault="007537D9" w:rsidP="007537D9">
      <w:pPr>
        <w:ind w:left="720" w:hanging="720"/>
        <w:rPr>
          <w:rFonts w:asciiTheme="minorHAnsi" w:hAnsiTheme="minorHAnsi" w:cstheme="minorHAnsi"/>
          <w:sz w:val="22"/>
          <w:szCs w:val="22"/>
        </w:rPr>
      </w:pPr>
      <w:r w:rsidRPr="006F77F2">
        <w:rPr>
          <w:rFonts w:asciiTheme="minorHAnsi" w:hAnsiTheme="minorHAnsi" w:cstheme="minorHAnsi"/>
          <w:sz w:val="22"/>
          <w:szCs w:val="22"/>
        </w:rPr>
        <w:tab/>
        <w:t>e)</w:t>
      </w:r>
      <w:r w:rsidRPr="006F77F2">
        <w:rPr>
          <w:rFonts w:asciiTheme="minorHAnsi" w:hAnsiTheme="minorHAnsi" w:cstheme="minorHAnsi"/>
          <w:sz w:val="22"/>
          <w:szCs w:val="22"/>
        </w:rPr>
        <w:tab/>
        <w:t>Instructional materials should be put away.</w:t>
      </w:r>
    </w:p>
    <w:p w14:paraId="6C24157E" w14:textId="77777777" w:rsidR="007537D9" w:rsidRPr="006F77F2" w:rsidRDefault="007537D9" w:rsidP="007537D9">
      <w:pPr>
        <w:ind w:left="720" w:hanging="720"/>
        <w:rPr>
          <w:rFonts w:asciiTheme="minorHAnsi" w:hAnsiTheme="minorHAnsi" w:cstheme="minorHAnsi"/>
          <w:sz w:val="22"/>
          <w:szCs w:val="22"/>
        </w:rPr>
      </w:pPr>
    </w:p>
    <w:p w14:paraId="3F596CCC" w14:textId="745837FE" w:rsidR="007537D9" w:rsidRPr="006F77F2" w:rsidRDefault="00793EE6" w:rsidP="007537D9">
      <w:pPr>
        <w:rPr>
          <w:rFonts w:asciiTheme="minorHAnsi" w:hAnsiTheme="minorHAnsi" w:cstheme="minorHAnsi"/>
          <w:b/>
          <w:sz w:val="22"/>
          <w:szCs w:val="22"/>
          <w:u w:val="single"/>
        </w:rPr>
      </w:pPr>
      <w:r>
        <w:rPr>
          <w:rFonts w:asciiTheme="minorHAnsi" w:hAnsiTheme="minorHAnsi" w:cstheme="minorHAnsi"/>
          <w:b/>
          <w:sz w:val="22"/>
          <w:szCs w:val="22"/>
          <w:u w:val="single"/>
        </w:rPr>
        <w:t>Teaching Supplies</w:t>
      </w:r>
    </w:p>
    <w:p w14:paraId="64AFA8D8" w14:textId="5D9CC57A" w:rsidR="007537D9" w:rsidRPr="006F77F2" w:rsidRDefault="007537D9" w:rsidP="007537D9">
      <w:pPr>
        <w:rPr>
          <w:rFonts w:asciiTheme="minorHAnsi" w:hAnsiTheme="minorHAnsi" w:cstheme="minorHAnsi"/>
          <w:b/>
          <w:bCs/>
          <w:sz w:val="22"/>
          <w:szCs w:val="22"/>
        </w:rPr>
      </w:pPr>
      <w:r w:rsidRPr="006F77F2">
        <w:rPr>
          <w:rFonts w:asciiTheme="minorHAnsi" w:hAnsiTheme="minorHAnsi" w:cstheme="minorHAnsi"/>
          <w:sz w:val="22"/>
          <w:szCs w:val="22"/>
        </w:rPr>
        <w:t xml:space="preserve">Materials and supplies are available in the supply room for your use.  If you cannot find needed items, please check at any time with the office staff.  </w:t>
      </w:r>
      <w:r w:rsidRPr="006F77F2">
        <w:rPr>
          <w:rFonts w:asciiTheme="minorHAnsi" w:hAnsiTheme="minorHAnsi" w:cstheme="minorHAnsi"/>
          <w:sz w:val="22"/>
          <w:szCs w:val="22"/>
          <w:u w:val="single"/>
        </w:rPr>
        <w:t>Students will not be allowed in the supply room at any time</w:t>
      </w:r>
      <w:r w:rsidRPr="006F77F2">
        <w:rPr>
          <w:rFonts w:asciiTheme="minorHAnsi" w:hAnsiTheme="minorHAnsi" w:cstheme="minorHAnsi"/>
          <w:sz w:val="22"/>
          <w:szCs w:val="22"/>
        </w:rPr>
        <w:t xml:space="preserve">.  </w:t>
      </w:r>
      <w:r w:rsidRPr="006F77F2">
        <w:rPr>
          <w:rFonts w:asciiTheme="minorHAnsi" w:hAnsiTheme="minorHAnsi" w:cstheme="minorHAnsi"/>
          <w:b/>
          <w:bCs/>
          <w:sz w:val="22"/>
          <w:szCs w:val="22"/>
        </w:rPr>
        <w:t>Please take only what you need as supplies are limited</w:t>
      </w:r>
      <w:r w:rsidR="006F77F2">
        <w:rPr>
          <w:rFonts w:asciiTheme="minorHAnsi" w:hAnsiTheme="minorHAnsi" w:cstheme="minorHAnsi"/>
          <w:b/>
          <w:bCs/>
          <w:sz w:val="22"/>
          <w:szCs w:val="22"/>
        </w:rPr>
        <w:t>.</w:t>
      </w:r>
    </w:p>
    <w:p w14:paraId="41ED6566" w14:textId="77777777" w:rsidR="007537D9" w:rsidRPr="006F77F2" w:rsidRDefault="007537D9" w:rsidP="007537D9">
      <w:pPr>
        <w:rPr>
          <w:rFonts w:asciiTheme="minorHAnsi" w:hAnsiTheme="minorHAnsi" w:cstheme="minorHAnsi"/>
          <w:sz w:val="22"/>
          <w:szCs w:val="22"/>
        </w:rPr>
      </w:pPr>
    </w:p>
    <w:p w14:paraId="4B57C85B" w14:textId="1B9EA786" w:rsidR="007537D9" w:rsidRPr="006F77F2" w:rsidRDefault="00793EE6" w:rsidP="007537D9">
      <w:pPr>
        <w:rPr>
          <w:rFonts w:asciiTheme="minorHAnsi" w:hAnsiTheme="minorHAnsi" w:cstheme="minorHAnsi"/>
          <w:b/>
          <w:sz w:val="22"/>
          <w:szCs w:val="22"/>
          <w:u w:val="single"/>
        </w:rPr>
      </w:pPr>
      <w:r>
        <w:rPr>
          <w:rFonts w:asciiTheme="minorHAnsi" w:hAnsiTheme="minorHAnsi" w:cstheme="minorHAnsi"/>
          <w:b/>
          <w:sz w:val="22"/>
          <w:szCs w:val="22"/>
          <w:u w:val="single"/>
        </w:rPr>
        <w:t>Office Machines</w:t>
      </w:r>
    </w:p>
    <w:p w14:paraId="514494DC" w14:textId="5895E53C" w:rsidR="006D18EE" w:rsidRPr="00793EE6" w:rsidRDefault="007537D9" w:rsidP="00AC7729">
      <w:pPr>
        <w:rPr>
          <w:rFonts w:asciiTheme="minorHAnsi" w:hAnsiTheme="minorHAnsi" w:cstheme="minorHAnsi"/>
          <w:b/>
          <w:bCs/>
          <w:sz w:val="22"/>
          <w:szCs w:val="22"/>
        </w:rPr>
      </w:pPr>
      <w:r w:rsidRPr="006F77F2">
        <w:rPr>
          <w:rFonts w:asciiTheme="minorHAnsi" w:hAnsiTheme="minorHAnsi" w:cstheme="minorHAnsi"/>
          <w:sz w:val="22"/>
          <w:szCs w:val="22"/>
        </w:rPr>
        <w:t xml:space="preserve">Any staff member needing in-service training on the use of the copy machine, see the office staff.  Only the office staff are authorized to go into the machine to clear a paper jam or add toner.  Please go to them for assistance.  </w:t>
      </w:r>
      <w:r w:rsidR="006D18EE" w:rsidRPr="006F77F2">
        <w:rPr>
          <w:rFonts w:asciiTheme="minorHAnsi" w:hAnsiTheme="minorHAnsi" w:cstheme="minorHAnsi"/>
          <w:sz w:val="22"/>
          <w:szCs w:val="22"/>
          <w14:cntxtAlts/>
        </w:rPr>
        <w:t xml:space="preserve">There is one lamination machine available at Garfield located in the work room. Due to the high cost of laminating materials and maintenance cost, all lamination is completed by </w:t>
      </w:r>
      <w:r w:rsidR="00AC7729">
        <w:rPr>
          <w:rFonts w:asciiTheme="minorHAnsi" w:hAnsiTheme="minorHAnsi" w:cstheme="minorHAnsi"/>
          <w:sz w:val="22"/>
          <w:szCs w:val="22"/>
          <w14:cntxtAlts/>
        </w:rPr>
        <w:t>our office assistant, Kelsey Gerla</w:t>
      </w:r>
      <w:r w:rsidR="006D18EE" w:rsidRPr="006F77F2">
        <w:rPr>
          <w:rFonts w:asciiTheme="minorHAnsi" w:hAnsiTheme="minorHAnsi" w:cstheme="minorHAnsi"/>
          <w:sz w:val="22"/>
          <w:szCs w:val="22"/>
          <w14:cntxtAlts/>
        </w:rPr>
        <w:t xml:space="preserve">. </w:t>
      </w:r>
      <w:r w:rsidR="006D18EE" w:rsidRPr="00793EE6">
        <w:rPr>
          <w:rFonts w:asciiTheme="minorHAnsi" w:hAnsiTheme="minorHAnsi" w:cstheme="minorHAnsi"/>
          <w:b/>
          <w:bCs/>
          <w:sz w:val="22"/>
          <w:szCs w:val="22"/>
          <w14:cntxtAlts/>
        </w:rPr>
        <w:t xml:space="preserve">Please communicate </w:t>
      </w:r>
      <w:r w:rsidR="00793EE6">
        <w:rPr>
          <w:rFonts w:asciiTheme="minorHAnsi" w:hAnsiTheme="minorHAnsi" w:cstheme="minorHAnsi"/>
          <w:b/>
          <w:bCs/>
          <w:sz w:val="22"/>
          <w:szCs w:val="22"/>
          <w14:cntxtAlts/>
        </w:rPr>
        <w:t xml:space="preserve">with </w:t>
      </w:r>
      <w:r w:rsidR="00AC7729" w:rsidRPr="00793EE6">
        <w:rPr>
          <w:rFonts w:asciiTheme="minorHAnsi" w:hAnsiTheme="minorHAnsi" w:cstheme="minorHAnsi"/>
          <w:b/>
          <w:bCs/>
          <w:sz w:val="22"/>
          <w:szCs w:val="22"/>
          <w14:cntxtAlts/>
        </w:rPr>
        <w:t>Kelsey</w:t>
      </w:r>
      <w:r w:rsidR="006D18EE" w:rsidRPr="00793EE6">
        <w:rPr>
          <w:rFonts w:asciiTheme="minorHAnsi" w:hAnsiTheme="minorHAnsi" w:cstheme="minorHAnsi"/>
          <w:b/>
          <w:bCs/>
          <w:sz w:val="22"/>
          <w:szCs w:val="22"/>
          <w14:cntxtAlts/>
        </w:rPr>
        <w:t xml:space="preserve"> for any lamination questions</w:t>
      </w:r>
      <w:r w:rsidR="00AC7729" w:rsidRPr="00793EE6">
        <w:rPr>
          <w:rFonts w:asciiTheme="minorHAnsi" w:hAnsiTheme="minorHAnsi" w:cstheme="minorHAnsi"/>
          <w:b/>
          <w:bCs/>
          <w:sz w:val="22"/>
          <w:szCs w:val="22"/>
          <w14:cntxtAlts/>
        </w:rPr>
        <w:t xml:space="preserve"> or requests</w:t>
      </w:r>
      <w:r w:rsidR="006D18EE" w:rsidRPr="00793EE6">
        <w:rPr>
          <w:rFonts w:asciiTheme="minorHAnsi" w:hAnsiTheme="minorHAnsi" w:cstheme="minorHAnsi"/>
          <w:b/>
          <w:bCs/>
          <w:sz w:val="22"/>
          <w:szCs w:val="22"/>
          <w14:cntxtAlts/>
        </w:rPr>
        <w:t xml:space="preserve">.  </w:t>
      </w:r>
    </w:p>
    <w:p w14:paraId="6FE8A219" w14:textId="77777777" w:rsidR="006D18EE" w:rsidRPr="006F77F2" w:rsidRDefault="006D18EE" w:rsidP="007537D9">
      <w:pPr>
        <w:rPr>
          <w:rFonts w:asciiTheme="minorHAnsi" w:hAnsiTheme="minorHAnsi" w:cstheme="minorHAnsi"/>
          <w:sz w:val="22"/>
          <w:szCs w:val="22"/>
        </w:rPr>
      </w:pPr>
    </w:p>
    <w:p w14:paraId="524607D9" w14:textId="35191422" w:rsidR="007537D9" w:rsidRPr="006F77F2" w:rsidRDefault="00793EE6" w:rsidP="007537D9">
      <w:pPr>
        <w:rPr>
          <w:rFonts w:asciiTheme="minorHAnsi" w:hAnsiTheme="minorHAnsi" w:cstheme="minorHAnsi"/>
          <w:b/>
          <w:sz w:val="22"/>
          <w:szCs w:val="22"/>
          <w:u w:val="single"/>
        </w:rPr>
      </w:pPr>
      <w:r>
        <w:rPr>
          <w:rFonts w:asciiTheme="minorHAnsi" w:hAnsiTheme="minorHAnsi" w:cstheme="minorHAnsi"/>
          <w:b/>
          <w:sz w:val="22"/>
          <w:szCs w:val="22"/>
          <w:u w:val="single"/>
        </w:rPr>
        <w:t>Instructional Materials Policy</w:t>
      </w:r>
    </w:p>
    <w:p w14:paraId="63A7F7D5" w14:textId="71983C03" w:rsidR="007537D9" w:rsidRPr="006F77F2" w:rsidRDefault="007537D9" w:rsidP="4ADE719B">
      <w:pPr>
        <w:rPr>
          <w:rFonts w:asciiTheme="minorHAnsi" w:hAnsiTheme="minorHAnsi" w:cstheme="minorBidi"/>
          <w:sz w:val="22"/>
          <w:szCs w:val="22"/>
        </w:rPr>
      </w:pPr>
      <w:r w:rsidRPr="4ADE719B">
        <w:rPr>
          <w:rFonts w:asciiTheme="minorHAnsi" w:hAnsiTheme="minorHAnsi" w:cstheme="minorBidi"/>
          <w:sz w:val="22"/>
          <w:szCs w:val="22"/>
        </w:rPr>
        <w:t xml:space="preserve">All teachers should be aware that the District is required by law to have a policy and procedure for the selection of and utilization of instructional materials.  As employees of the school </w:t>
      </w:r>
      <w:r w:rsidR="3D317DF2" w:rsidRPr="4ADE719B">
        <w:rPr>
          <w:rFonts w:asciiTheme="minorHAnsi" w:hAnsiTheme="minorHAnsi" w:cstheme="minorBidi"/>
          <w:sz w:val="22"/>
          <w:szCs w:val="22"/>
        </w:rPr>
        <w:t>district,</w:t>
      </w:r>
      <w:r w:rsidRPr="4ADE719B">
        <w:rPr>
          <w:rFonts w:asciiTheme="minorHAnsi" w:hAnsiTheme="minorHAnsi" w:cstheme="minorBidi"/>
          <w:sz w:val="22"/>
          <w:szCs w:val="22"/>
        </w:rPr>
        <w:t xml:space="preserve"> we are required to follow the policy and procedures. This includes online and free applications.</w:t>
      </w:r>
    </w:p>
    <w:p w14:paraId="3DDB84B7" w14:textId="77777777" w:rsidR="007537D9" w:rsidRPr="006F77F2" w:rsidRDefault="007537D9" w:rsidP="007537D9">
      <w:pPr>
        <w:rPr>
          <w:rFonts w:asciiTheme="minorHAnsi" w:hAnsiTheme="minorHAnsi" w:cstheme="minorHAnsi"/>
          <w:b/>
          <w:sz w:val="22"/>
          <w:szCs w:val="22"/>
          <w:u w:val="single"/>
        </w:rPr>
      </w:pPr>
    </w:p>
    <w:p w14:paraId="297F2E42" w14:textId="56C9D08F" w:rsidR="007537D9" w:rsidRPr="006F77F2" w:rsidRDefault="00793EE6" w:rsidP="007537D9">
      <w:pPr>
        <w:rPr>
          <w:rFonts w:asciiTheme="minorHAnsi" w:hAnsiTheme="minorHAnsi" w:cstheme="minorHAnsi"/>
          <w:b/>
          <w:sz w:val="22"/>
          <w:szCs w:val="22"/>
          <w:u w:val="single"/>
        </w:rPr>
      </w:pPr>
      <w:r>
        <w:rPr>
          <w:rFonts w:asciiTheme="minorHAnsi" w:hAnsiTheme="minorHAnsi" w:cstheme="minorHAnsi"/>
          <w:b/>
          <w:sz w:val="22"/>
          <w:szCs w:val="22"/>
          <w:u w:val="single"/>
        </w:rPr>
        <w:t>School activities</w:t>
      </w:r>
    </w:p>
    <w:p w14:paraId="42591C8B" w14:textId="0B3D4BB3" w:rsidR="007537D9" w:rsidRPr="006F77F2" w:rsidRDefault="007537D9" w:rsidP="007537D9">
      <w:pPr>
        <w:rPr>
          <w:rFonts w:asciiTheme="minorHAnsi" w:hAnsiTheme="minorHAnsi" w:cstheme="minorHAnsi"/>
          <w:sz w:val="22"/>
          <w:szCs w:val="22"/>
        </w:rPr>
      </w:pPr>
      <w:r w:rsidRPr="006F77F2">
        <w:rPr>
          <w:rFonts w:asciiTheme="minorHAnsi" w:hAnsiTheme="minorHAnsi" w:cstheme="minorHAnsi"/>
          <w:sz w:val="22"/>
          <w:szCs w:val="22"/>
        </w:rPr>
        <w:t>All school activities or related activities held in the school, other than the authorized curriculum, must be approved by the principal prior to the event.</w:t>
      </w:r>
    </w:p>
    <w:p w14:paraId="080F29A7" w14:textId="77777777" w:rsidR="007537D9" w:rsidRPr="006F77F2" w:rsidRDefault="007537D9" w:rsidP="007537D9">
      <w:pPr>
        <w:rPr>
          <w:rFonts w:asciiTheme="minorHAnsi" w:hAnsiTheme="minorHAnsi" w:cstheme="minorHAnsi"/>
          <w:b/>
          <w:sz w:val="22"/>
          <w:szCs w:val="22"/>
          <w:u w:val="single"/>
        </w:rPr>
      </w:pPr>
    </w:p>
    <w:p w14:paraId="64242058" w14:textId="598F3E6B" w:rsidR="007537D9" w:rsidRPr="006F77F2" w:rsidRDefault="00793EE6" w:rsidP="007537D9">
      <w:pPr>
        <w:rPr>
          <w:rFonts w:asciiTheme="minorHAnsi" w:hAnsiTheme="minorHAnsi" w:cstheme="minorHAnsi"/>
          <w:sz w:val="22"/>
          <w:szCs w:val="22"/>
        </w:rPr>
      </w:pPr>
      <w:r>
        <w:rPr>
          <w:rFonts w:asciiTheme="minorHAnsi" w:hAnsiTheme="minorHAnsi" w:cstheme="minorHAnsi"/>
          <w:b/>
          <w:sz w:val="22"/>
          <w:szCs w:val="22"/>
          <w:u w:val="single"/>
        </w:rPr>
        <w:t>Field Trip</w:t>
      </w:r>
    </w:p>
    <w:p w14:paraId="58F9AC21" w14:textId="77777777" w:rsidR="007537D9" w:rsidRPr="006F77F2" w:rsidRDefault="007537D9" w:rsidP="4ADE719B">
      <w:pPr>
        <w:rPr>
          <w:rFonts w:asciiTheme="minorHAnsi" w:hAnsiTheme="minorHAnsi" w:cstheme="minorBidi"/>
          <w:sz w:val="22"/>
          <w:szCs w:val="22"/>
        </w:rPr>
      </w:pPr>
      <w:r w:rsidRPr="24D26F69">
        <w:rPr>
          <w:rFonts w:asciiTheme="minorHAnsi" w:hAnsiTheme="minorHAnsi" w:cstheme="minorBidi"/>
          <w:sz w:val="22"/>
          <w:szCs w:val="22"/>
        </w:rPr>
        <w:t>It is the responsibility of the teacher scheduling the trip to see that all permission forms have been completed for each student prior to going on the trip.  Only written permission signed by the parent or guardian will be accepted.  Completed field trip permission forms are required for all field trips (even walking trips).  All field trip information, including an itinerary, should be sent home with students in a timely manner.</w:t>
      </w:r>
    </w:p>
    <w:p w14:paraId="74B4744F" w14:textId="77777777" w:rsidR="00F71E86" w:rsidRDefault="00F71E86" w:rsidP="00DE5548">
      <w:pPr>
        <w:rPr>
          <w:rFonts w:asciiTheme="minorHAnsi" w:hAnsiTheme="minorHAnsi" w:cstheme="minorHAnsi"/>
          <w:b/>
          <w:sz w:val="22"/>
          <w:szCs w:val="22"/>
          <w:u w:val="single"/>
        </w:rPr>
      </w:pPr>
    </w:p>
    <w:p w14:paraId="6150D556" w14:textId="1E2DF1BF" w:rsidR="00DE5548" w:rsidRPr="006F77F2" w:rsidRDefault="00793EE6" w:rsidP="00DE5548">
      <w:pPr>
        <w:rPr>
          <w:rFonts w:asciiTheme="minorHAnsi" w:hAnsiTheme="minorHAnsi" w:cstheme="minorHAnsi"/>
          <w:b/>
          <w:sz w:val="22"/>
          <w:szCs w:val="22"/>
          <w:u w:val="single"/>
        </w:rPr>
      </w:pPr>
      <w:r>
        <w:rPr>
          <w:rFonts w:asciiTheme="minorHAnsi" w:hAnsiTheme="minorHAnsi" w:cstheme="minorHAnsi"/>
          <w:b/>
          <w:sz w:val="22"/>
          <w:szCs w:val="22"/>
          <w:u w:val="single"/>
        </w:rPr>
        <w:t>Staff Leaving the Building</w:t>
      </w:r>
      <w:r w:rsidR="00B74F35">
        <w:rPr>
          <w:rFonts w:asciiTheme="minorHAnsi" w:hAnsiTheme="minorHAnsi" w:cstheme="minorHAnsi"/>
          <w:b/>
          <w:sz w:val="22"/>
          <w:szCs w:val="22"/>
          <w:u w:val="single"/>
        </w:rPr>
        <w:t xml:space="preserve"> at Lunch</w:t>
      </w:r>
    </w:p>
    <w:p w14:paraId="75151F0D" w14:textId="77777777" w:rsidR="00DE5548" w:rsidRPr="006F77F2" w:rsidRDefault="00DE5548" w:rsidP="00DE5548">
      <w:pPr>
        <w:rPr>
          <w:rFonts w:asciiTheme="minorHAnsi" w:hAnsiTheme="minorHAnsi" w:cstheme="minorHAnsi"/>
          <w:sz w:val="22"/>
          <w:szCs w:val="22"/>
        </w:rPr>
      </w:pPr>
      <w:r w:rsidRPr="006F77F2">
        <w:rPr>
          <w:rFonts w:asciiTheme="minorHAnsi" w:hAnsiTheme="minorHAnsi" w:cstheme="minorHAnsi"/>
          <w:sz w:val="22"/>
          <w:szCs w:val="22"/>
        </w:rPr>
        <w:t>Staff leaving the building during their scheduled lunch time should sign out and inform the office prior to leaving and upon their return.</w:t>
      </w:r>
    </w:p>
    <w:p w14:paraId="534647BD" w14:textId="77777777" w:rsidR="007537D9" w:rsidRPr="00BE7625" w:rsidRDefault="007537D9" w:rsidP="00E72640">
      <w:pPr>
        <w:keepNext/>
        <w:spacing w:line="264" w:lineRule="auto"/>
        <w:outlineLvl w:val="2"/>
        <w:rPr>
          <w:rFonts w:ascii="Georgia" w:hAnsi="Georgia"/>
          <w:b/>
          <w:bCs/>
          <w14:cntxtAlts/>
        </w:rPr>
      </w:pPr>
    </w:p>
    <w:p w14:paraId="4A3B1240" w14:textId="77777777" w:rsidR="007537D9" w:rsidRPr="00291E34" w:rsidRDefault="007537D9" w:rsidP="007537D9">
      <w:pPr>
        <w:keepNext/>
        <w:outlineLvl w:val="3"/>
        <w:rPr>
          <w:rFonts w:asciiTheme="minorHAnsi" w:hAnsiTheme="minorHAnsi" w:cstheme="minorHAnsi"/>
          <w:sz w:val="22"/>
          <w:szCs w:val="22"/>
          <w:u w:val="single"/>
          <w14:cntxtAlts/>
        </w:rPr>
      </w:pPr>
      <w:r w:rsidRPr="00291E34">
        <w:rPr>
          <w:rFonts w:asciiTheme="minorHAnsi" w:hAnsiTheme="minorHAnsi" w:cstheme="minorHAnsi"/>
          <w:b/>
          <w:bCs/>
          <w:sz w:val="22"/>
          <w:szCs w:val="22"/>
          <w:u w:val="single"/>
          <w14:cntxtAlts/>
        </w:rPr>
        <w:t>Voice Mail</w:t>
      </w:r>
    </w:p>
    <w:p w14:paraId="5737ED00" w14:textId="77777777" w:rsidR="007537D9" w:rsidRPr="00291E34" w:rsidRDefault="007537D9" w:rsidP="007537D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xml:space="preserve">To facilitate communication with parents, teachers are requested to update their voice mail regularly and to check their voice mail daily. Remember to answer voice mail within 24 hours of receipt. </w:t>
      </w:r>
    </w:p>
    <w:p w14:paraId="178C0B58" w14:textId="77777777" w:rsidR="007537D9" w:rsidRPr="00291E34" w:rsidRDefault="007537D9" w:rsidP="007537D9">
      <w:pPr>
        <w:spacing w:line="264" w:lineRule="auto"/>
        <w:rPr>
          <w:rFonts w:asciiTheme="minorHAnsi" w:hAnsiTheme="minorHAnsi" w:cstheme="minorHAnsi"/>
          <w:b/>
          <w:bCs/>
          <w:sz w:val="22"/>
          <w:szCs w:val="22"/>
          <w14:cntxtAlts/>
        </w:rPr>
      </w:pPr>
      <w:r w:rsidRPr="00291E34">
        <w:rPr>
          <w:rFonts w:asciiTheme="minorHAnsi" w:hAnsiTheme="minorHAnsi" w:cstheme="minorHAnsi"/>
          <w:b/>
          <w:bCs/>
          <w:sz w:val="22"/>
          <w:szCs w:val="22"/>
          <w14:cntxtAlts/>
        </w:rPr>
        <w:t> </w:t>
      </w:r>
    </w:p>
    <w:p w14:paraId="729BE97C" w14:textId="77777777" w:rsidR="007537D9" w:rsidRPr="00291E34" w:rsidRDefault="007537D9" w:rsidP="007537D9">
      <w:pPr>
        <w:keepNext/>
        <w:outlineLvl w:val="3"/>
        <w:rPr>
          <w:rFonts w:asciiTheme="minorHAnsi" w:hAnsiTheme="minorHAnsi" w:cstheme="minorHAnsi"/>
          <w:b/>
          <w:bCs/>
          <w:sz w:val="22"/>
          <w:szCs w:val="22"/>
          <w:u w:val="single"/>
          <w14:cntxtAlts/>
        </w:rPr>
      </w:pPr>
      <w:r w:rsidRPr="00291E34">
        <w:rPr>
          <w:rFonts w:asciiTheme="minorHAnsi" w:hAnsiTheme="minorHAnsi" w:cstheme="minorHAnsi"/>
          <w:b/>
          <w:bCs/>
          <w:sz w:val="22"/>
          <w:szCs w:val="22"/>
          <w:u w:val="single"/>
          <w14:cntxtAlts/>
        </w:rPr>
        <w:t xml:space="preserve">Mailboxes in Office  </w:t>
      </w:r>
    </w:p>
    <w:p w14:paraId="625934ED" w14:textId="77777777" w:rsidR="007537D9" w:rsidRPr="00291E34" w:rsidRDefault="007537D9" w:rsidP="007537D9">
      <w:pPr>
        <w:spacing w:line="264" w:lineRule="auto"/>
        <w:rPr>
          <w:rFonts w:asciiTheme="minorHAnsi" w:hAnsiTheme="minorHAnsi" w:cstheme="minorHAnsi"/>
          <w:b/>
          <w:bCs/>
          <w:sz w:val="22"/>
          <w:szCs w:val="22"/>
          <w14:cntxtAlts/>
        </w:rPr>
      </w:pPr>
      <w:r w:rsidRPr="00291E34">
        <w:rPr>
          <w:rFonts w:asciiTheme="minorHAnsi" w:hAnsiTheme="minorHAnsi" w:cstheme="minorHAnsi"/>
          <w:sz w:val="22"/>
          <w:szCs w:val="22"/>
          <w14:cntxtAlts/>
        </w:rPr>
        <w:t xml:space="preserve">Teachers are requested to check their mailbox before and after school.  Only emergency messages will be delivered to the classroom.  </w:t>
      </w:r>
      <w:r w:rsidRPr="00291E34">
        <w:rPr>
          <w:rFonts w:asciiTheme="minorHAnsi" w:hAnsiTheme="minorHAnsi" w:cstheme="minorHAnsi"/>
          <w:b/>
          <w:bCs/>
          <w:sz w:val="22"/>
          <w:szCs w:val="22"/>
          <w14:cntxtAlts/>
        </w:rPr>
        <w:t>Teachers should not send students to the office to retrieve mail.</w:t>
      </w:r>
    </w:p>
    <w:p w14:paraId="1350641B" w14:textId="77777777" w:rsidR="007537D9" w:rsidRPr="00291E34" w:rsidRDefault="007537D9" w:rsidP="007537D9">
      <w:pPr>
        <w:spacing w:line="264" w:lineRule="auto"/>
        <w:rPr>
          <w:rFonts w:asciiTheme="minorHAnsi" w:hAnsiTheme="minorHAnsi" w:cstheme="minorHAnsi"/>
          <w:b/>
          <w:bCs/>
          <w:sz w:val="22"/>
          <w:szCs w:val="22"/>
          <w14:cntxtAlts/>
        </w:rPr>
      </w:pPr>
      <w:r w:rsidRPr="00291E34">
        <w:rPr>
          <w:rFonts w:asciiTheme="minorHAnsi" w:hAnsiTheme="minorHAnsi" w:cstheme="minorHAnsi"/>
          <w:b/>
          <w:bCs/>
          <w:sz w:val="22"/>
          <w:szCs w:val="22"/>
          <w14:cntxtAlts/>
        </w:rPr>
        <w:t> </w:t>
      </w:r>
    </w:p>
    <w:p w14:paraId="0E1D2AE4" w14:textId="77777777" w:rsidR="007537D9" w:rsidRPr="00291E34" w:rsidRDefault="007537D9" w:rsidP="007537D9">
      <w:pPr>
        <w:keepNext/>
        <w:outlineLvl w:val="3"/>
        <w:rPr>
          <w:rFonts w:asciiTheme="minorHAnsi" w:hAnsiTheme="minorHAnsi" w:cstheme="minorHAnsi"/>
          <w:sz w:val="22"/>
          <w:szCs w:val="22"/>
          <w:u w:val="single"/>
          <w14:cntxtAlts/>
        </w:rPr>
      </w:pPr>
      <w:r w:rsidRPr="00291E34">
        <w:rPr>
          <w:rFonts w:asciiTheme="minorHAnsi" w:hAnsiTheme="minorHAnsi" w:cstheme="minorHAnsi"/>
          <w:b/>
          <w:bCs/>
          <w:sz w:val="22"/>
          <w:szCs w:val="22"/>
          <w:u w:val="single"/>
          <w14:cntxtAlts/>
        </w:rPr>
        <w:t>Email</w:t>
      </w:r>
    </w:p>
    <w:p w14:paraId="33E153E6" w14:textId="72A8FF4F" w:rsidR="007537D9" w:rsidRPr="00B74F35" w:rsidRDefault="007537D9" w:rsidP="4ADE719B">
      <w:pPr>
        <w:spacing w:line="264" w:lineRule="auto"/>
        <w:rPr>
          <w:rFonts w:asciiTheme="minorHAnsi" w:hAnsiTheme="minorHAnsi" w:cstheme="minorBidi"/>
          <w:sz w:val="22"/>
          <w:szCs w:val="22"/>
          <w14:cntxtAlts/>
        </w:rPr>
      </w:pPr>
      <w:r w:rsidRPr="4ADE719B">
        <w:rPr>
          <w:rFonts w:asciiTheme="minorHAnsi" w:hAnsiTheme="minorHAnsi" w:cstheme="minorBidi"/>
          <w:sz w:val="22"/>
          <w:szCs w:val="22"/>
          <w14:cntxtAlts/>
        </w:rPr>
        <w:t xml:space="preserve">Email is considered a central form of communication in the Everett Public Schools. </w:t>
      </w:r>
      <w:r w:rsidR="733698E6" w:rsidRPr="4ADE719B">
        <w:rPr>
          <w:rFonts w:asciiTheme="minorHAnsi" w:hAnsiTheme="minorHAnsi" w:cstheme="minorBidi"/>
          <w:sz w:val="22"/>
          <w:szCs w:val="22"/>
          <w14:cntxtAlts/>
        </w:rPr>
        <w:t>All messages on the Everett Public Schools email system are considered Public Records.</w:t>
      </w:r>
      <w:r w:rsidRPr="4ADE719B">
        <w:rPr>
          <w:rFonts w:asciiTheme="minorHAnsi" w:hAnsiTheme="minorHAnsi" w:cstheme="minorBidi"/>
          <w:sz w:val="22"/>
          <w:szCs w:val="22"/>
          <w14:cntxtAlts/>
        </w:rPr>
        <w:t xml:space="preserve"> No privacy is guaranteed for any message sent on this system. Never send a message that you would not want to see appear in the newspaper, court records, etc. </w:t>
      </w:r>
      <w:r w:rsidR="00B74F35" w:rsidRPr="4ADE719B">
        <w:rPr>
          <w:rFonts w:asciiTheme="minorHAnsi" w:hAnsiTheme="minorHAnsi" w:cstheme="minorBidi"/>
          <w:sz w:val="22"/>
          <w:szCs w:val="22"/>
          <w14:cntxtAlts/>
        </w:rPr>
        <w:t xml:space="preserve"> </w:t>
      </w:r>
      <w:r w:rsidRPr="4ADE719B">
        <w:rPr>
          <w:rFonts w:asciiTheme="minorHAnsi" w:hAnsiTheme="minorHAnsi" w:cstheme="minorBidi"/>
          <w:b/>
          <w:bCs/>
          <w:sz w:val="22"/>
          <w:szCs w:val="22"/>
          <w14:cntxtAlts/>
        </w:rPr>
        <w:t xml:space="preserve">All staff are to check their email each workday and respond to emails in a timely fashion. </w:t>
      </w:r>
    </w:p>
    <w:p w14:paraId="665C6D87" w14:textId="77777777" w:rsidR="007537D9" w:rsidRPr="00291E34" w:rsidRDefault="007537D9" w:rsidP="007537D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w:t>
      </w:r>
    </w:p>
    <w:p w14:paraId="02E2BF1F" w14:textId="64F3E695" w:rsidR="007537D9" w:rsidRPr="00291E34" w:rsidRDefault="007537D9" w:rsidP="007537D9">
      <w:pPr>
        <w:spacing w:line="264" w:lineRule="auto"/>
        <w:rPr>
          <w:rFonts w:asciiTheme="minorHAnsi" w:hAnsiTheme="minorHAnsi" w:cstheme="minorHAnsi"/>
          <w:b/>
          <w:bCs/>
          <w:sz w:val="22"/>
          <w:szCs w:val="22"/>
          <w:u w:val="single"/>
          <w14:cntxtAlts/>
        </w:rPr>
      </w:pPr>
      <w:r w:rsidRPr="00291E34">
        <w:rPr>
          <w:rFonts w:asciiTheme="minorHAnsi" w:hAnsiTheme="minorHAnsi" w:cstheme="minorHAnsi"/>
          <w:b/>
          <w:bCs/>
          <w:sz w:val="22"/>
          <w:szCs w:val="22"/>
          <w:u w:val="single"/>
          <w14:cntxtAlts/>
        </w:rPr>
        <w:t>Garfield Staff Bulletin</w:t>
      </w:r>
      <w:r w:rsidR="00DB569E" w:rsidRPr="00291E34">
        <w:rPr>
          <w:rFonts w:asciiTheme="minorHAnsi" w:hAnsiTheme="minorHAnsi" w:cstheme="minorHAnsi"/>
          <w:b/>
          <w:bCs/>
          <w:sz w:val="22"/>
          <w:szCs w:val="22"/>
          <w:u w:val="single"/>
          <w14:cntxtAlts/>
        </w:rPr>
        <w:t>, Tiger Times</w:t>
      </w:r>
    </w:p>
    <w:p w14:paraId="4FCAAB07" w14:textId="77777777" w:rsidR="007537D9" w:rsidRPr="00291E34" w:rsidRDefault="007537D9" w:rsidP="007537D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xml:space="preserve">The </w:t>
      </w:r>
      <w:r w:rsidRPr="00291E34">
        <w:rPr>
          <w:rFonts w:asciiTheme="minorHAnsi" w:hAnsiTheme="minorHAnsi" w:cstheme="minorHAnsi"/>
          <w:i/>
          <w:iCs/>
          <w:sz w:val="22"/>
          <w:szCs w:val="22"/>
          <w14:cntxtAlts/>
        </w:rPr>
        <w:t>Tiger Times</w:t>
      </w:r>
      <w:r w:rsidRPr="00291E34">
        <w:rPr>
          <w:rFonts w:asciiTheme="minorHAnsi" w:hAnsiTheme="minorHAnsi" w:cstheme="minorHAnsi"/>
          <w:sz w:val="22"/>
          <w:szCs w:val="22"/>
          <w14:cntxtAlts/>
        </w:rPr>
        <w:t xml:space="preserve"> is sent via email by the first working day of the week. Staff members are required to read the newsletter carefully each week before the start of the school day. Schedules for the week, calendar changes, important news and other critical information is included. The information in the </w:t>
      </w:r>
      <w:r w:rsidRPr="00291E34">
        <w:rPr>
          <w:rFonts w:asciiTheme="minorHAnsi" w:hAnsiTheme="minorHAnsi" w:cstheme="minorHAnsi"/>
          <w:i/>
          <w:iCs/>
          <w:sz w:val="22"/>
          <w:szCs w:val="22"/>
          <w14:cntxtAlts/>
        </w:rPr>
        <w:t>Tiger Times</w:t>
      </w:r>
      <w:r w:rsidRPr="00291E34">
        <w:rPr>
          <w:rFonts w:asciiTheme="minorHAnsi" w:hAnsiTheme="minorHAnsi" w:cstheme="minorHAnsi"/>
          <w:sz w:val="22"/>
          <w:szCs w:val="22"/>
          <w14:cntxtAlts/>
        </w:rPr>
        <w:t xml:space="preserve"> is for staff only; students and parents should not have access to this information. Please keep your copies in a secure location.</w:t>
      </w:r>
    </w:p>
    <w:p w14:paraId="2D10102D" w14:textId="77777777" w:rsidR="007537D9" w:rsidRPr="00291E34" w:rsidRDefault="007537D9" w:rsidP="007537D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w:t>
      </w:r>
    </w:p>
    <w:p w14:paraId="5C4956A7" w14:textId="71968A07" w:rsidR="007537D9" w:rsidRPr="00291E34" w:rsidRDefault="007537D9" w:rsidP="007537D9">
      <w:pPr>
        <w:keepNext/>
        <w:outlineLvl w:val="3"/>
        <w:rPr>
          <w:rFonts w:asciiTheme="minorHAnsi" w:hAnsiTheme="minorHAnsi" w:cstheme="minorHAnsi"/>
          <w:sz w:val="22"/>
          <w:szCs w:val="22"/>
          <w:u w:val="single"/>
          <w14:cntxtAlts/>
        </w:rPr>
      </w:pPr>
      <w:r w:rsidRPr="00291E34">
        <w:rPr>
          <w:rFonts w:asciiTheme="minorHAnsi" w:hAnsiTheme="minorHAnsi" w:cstheme="minorHAnsi"/>
          <w:b/>
          <w:bCs/>
          <w:sz w:val="22"/>
          <w:szCs w:val="22"/>
          <w:u w:val="single"/>
          <w14:cntxtAlts/>
        </w:rPr>
        <w:t>Parent Newsletter</w:t>
      </w:r>
      <w:r w:rsidR="000C716D" w:rsidRPr="00291E34">
        <w:rPr>
          <w:rFonts w:asciiTheme="minorHAnsi" w:hAnsiTheme="minorHAnsi" w:cstheme="minorHAnsi"/>
          <w:b/>
          <w:bCs/>
          <w:sz w:val="22"/>
          <w:szCs w:val="22"/>
          <w:u w:val="single"/>
          <w14:cntxtAlts/>
        </w:rPr>
        <w:t xml:space="preserve">, </w:t>
      </w:r>
      <w:r w:rsidR="00824CF3" w:rsidRPr="00291E34">
        <w:rPr>
          <w:rFonts w:asciiTheme="minorHAnsi" w:hAnsiTheme="minorHAnsi" w:cstheme="minorHAnsi"/>
          <w:b/>
          <w:bCs/>
          <w:sz w:val="22"/>
          <w:szCs w:val="22"/>
          <w:u w:val="single"/>
          <w14:cntxtAlts/>
        </w:rPr>
        <w:t>Tiger News</w:t>
      </w:r>
    </w:p>
    <w:p w14:paraId="048E2960" w14:textId="1FFD07CB" w:rsidR="007537D9" w:rsidRPr="00291E34" w:rsidRDefault="007537D9" w:rsidP="4ADE719B">
      <w:pPr>
        <w:spacing w:line="264" w:lineRule="auto"/>
        <w:rPr>
          <w:rFonts w:asciiTheme="minorHAnsi" w:hAnsiTheme="minorHAnsi" w:cstheme="minorBidi"/>
          <w:sz w:val="22"/>
          <w:szCs w:val="22"/>
          <w14:cntxtAlts/>
        </w:rPr>
      </w:pPr>
      <w:r w:rsidRPr="4ADE719B">
        <w:rPr>
          <w:rFonts w:asciiTheme="minorHAnsi" w:hAnsiTheme="minorHAnsi" w:cstheme="minorBidi"/>
          <w:sz w:val="22"/>
          <w:szCs w:val="22"/>
          <w14:cntxtAlts/>
        </w:rPr>
        <w:t xml:space="preserve">The </w:t>
      </w:r>
      <w:r w:rsidR="002430BB" w:rsidRPr="4ADE719B">
        <w:rPr>
          <w:rFonts w:asciiTheme="minorHAnsi" w:hAnsiTheme="minorHAnsi" w:cstheme="minorBidi"/>
          <w:sz w:val="22"/>
          <w:szCs w:val="22"/>
          <w14:cntxtAlts/>
        </w:rPr>
        <w:t>weekly</w:t>
      </w:r>
      <w:r w:rsidRPr="4ADE719B">
        <w:rPr>
          <w:rFonts w:asciiTheme="minorHAnsi" w:hAnsiTheme="minorHAnsi" w:cstheme="minorBidi"/>
          <w:sz w:val="22"/>
          <w:szCs w:val="22"/>
          <w14:cntxtAlts/>
        </w:rPr>
        <w:t xml:space="preserve"> parent newsletter is sent electronically at the beginning of each </w:t>
      </w:r>
      <w:r w:rsidR="002430BB" w:rsidRPr="4ADE719B">
        <w:rPr>
          <w:rFonts w:asciiTheme="minorHAnsi" w:hAnsiTheme="minorHAnsi" w:cstheme="minorBidi"/>
          <w:sz w:val="22"/>
          <w:szCs w:val="22"/>
          <w14:cntxtAlts/>
        </w:rPr>
        <w:t>week</w:t>
      </w:r>
      <w:r w:rsidRPr="4ADE719B">
        <w:rPr>
          <w:rFonts w:asciiTheme="minorHAnsi" w:hAnsiTheme="minorHAnsi" w:cstheme="minorBidi"/>
          <w:sz w:val="22"/>
          <w:szCs w:val="22"/>
          <w14:cntxtAlts/>
        </w:rPr>
        <w:t>.</w:t>
      </w:r>
      <w:r w:rsidR="002430BB" w:rsidRPr="4ADE719B">
        <w:rPr>
          <w:rFonts w:asciiTheme="minorHAnsi" w:hAnsiTheme="minorHAnsi" w:cstheme="minorBidi"/>
          <w:sz w:val="22"/>
          <w:szCs w:val="22"/>
          <w14:cntxtAlts/>
        </w:rPr>
        <w:t xml:space="preserve">  Teachers receive </w:t>
      </w:r>
      <w:r w:rsidR="000C716D" w:rsidRPr="4ADE719B">
        <w:rPr>
          <w:rFonts w:asciiTheme="minorHAnsi" w:hAnsiTheme="minorHAnsi" w:cstheme="minorBidi"/>
          <w:sz w:val="22"/>
          <w:szCs w:val="22"/>
          <w14:cntxtAlts/>
        </w:rPr>
        <w:t>an electronic copy as well.</w:t>
      </w:r>
      <w:r w:rsidR="00824CF3" w:rsidRPr="4ADE719B">
        <w:rPr>
          <w:rFonts w:asciiTheme="minorHAnsi" w:hAnsiTheme="minorHAnsi" w:cstheme="minorBidi"/>
          <w:sz w:val="22"/>
          <w:szCs w:val="22"/>
          <w14:cntxtAlts/>
        </w:rPr>
        <w:t xml:space="preserve">  Please submit anything you would like added to this by Thursday to our office </w:t>
      </w:r>
      <w:r w:rsidR="448AB49C" w:rsidRPr="4ADE719B">
        <w:rPr>
          <w:rFonts w:asciiTheme="minorHAnsi" w:hAnsiTheme="minorHAnsi" w:cstheme="minorBidi"/>
          <w:sz w:val="22"/>
          <w:szCs w:val="22"/>
          <w14:cntxtAlts/>
        </w:rPr>
        <w:t>manager</w:t>
      </w:r>
      <w:r w:rsidR="00824CF3" w:rsidRPr="4ADE719B">
        <w:rPr>
          <w:rFonts w:asciiTheme="minorHAnsi" w:hAnsiTheme="minorHAnsi" w:cstheme="minorBidi"/>
          <w:sz w:val="22"/>
          <w:szCs w:val="22"/>
          <w14:cntxtAlts/>
        </w:rPr>
        <w:t>, Kelsey Gerla.</w:t>
      </w:r>
    </w:p>
    <w:p w14:paraId="5CD60025" w14:textId="77777777" w:rsidR="007537D9" w:rsidRPr="00291E34" w:rsidRDefault="007537D9" w:rsidP="007537D9">
      <w:pPr>
        <w:spacing w:line="264" w:lineRule="auto"/>
        <w:rPr>
          <w:rFonts w:asciiTheme="minorHAnsi" w:hAnsiTheme="minorHAnsi" w:cstheme="minorHAnsi"/>
          <w:sz w:val="22"/>
          <w:szCs w:val="22"/>
          <w14:cntxtAlts/>
        </w:rPr>
      </w:pPr>
    </w:p>
    <w:p w14:paraId="5AF9CCDE" w14:textId="2DB0A8D5" w:rsidR="007537D9" w:rsidRPr="00291E34" w:rsidRDefault="007537D9" w:rsidP="00642D9B">
      <w:pPr>
        <w:spacing w:line="264" w:lineRule="auto"/>
        <w:rPr>
          <w:rFonts w:asciiTheme="minorHAnsi" w:hAnsiTheme="minorHAnsi" w:cstheme="minorHAnsi"/>
          <w:b/>
          <w:bCs/>
          <w:sz w:val="22"/>
          <w:szCs w:val="22"/>
          <w:u w:val="single"/>
          <w14:cntxtAlts/>
        </w:rPr>
      </w:pPr>
      <w:r w:rsidRPr="00291E34">
        <w:rPr>
          <w:rFonts w:asciiTheme="minorHAnsi" w:hAnsiTheme="minorHAnsi" w:cstheme="minorHAnsi"/>
          <w:b/>
          <w:bCs/>
          <w:sz w:val="22"/>
          <w:szCs w:val="22"/>
          <w:u w:val="single"/>
          <w14:cntxtAlts/>
        </w:rPr>
        <w:t>Lesson Plans</w:t>
      </w:r>
    </w:p>
    <w:p w14:paraId="3C353B16" w14:textId="77777777" w:rsidR="007537D9" w:rsidRPr="00291E34" w:rsidRDefault="007537D9" w:rsidP="007537D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xml:space="preserve">Each teacher shall make detailed daily and long-term preparations and shall have these plans available for use by substitutes (See below). </w:t>
      </w:r>
    </w:p>
    <w:p w14:paraId="2D7814B4" w14:textId="77777777" w:rsidR="007537D9" w:rsidRPr="00291E34" w:rsidRDefault="007537D9" w:rsidP="007537D9">
      <w:pPr>
        <w:spacing w:line="264" w:lineRule="auto"/>
        <w:rPr>
          <w:rFonts w:asciiTheme="minorHAnsi" w:hAnsiTheme="minorHAnsi" w:cstheme="minorHAnsi"/>
          <w:sz w:val="22"/>
          <w:szCs w:val="22"/>
          <w14:cntxtAlts/>
        </w:rPr>
      </w:pPr>
    </w:p>
    <w:p w14:paraId="72BEFDFA" w14:textId="6D49C5F1" w:rsidR="007537D9" w:rsidRPr="00291E34" w:rsidRDefault="007537D9" w:rsidP="007537D9">
      <w:pPr>
        <w:spacing w:line="264" w:lineRule="auto"/>
        <w:rPr>
          <w:rFonts w:asciiTheme="minorHAnsi" w:hAnsiTheme="minorHAnsi" w:cstheme="minorHAnsi"/>
          <w:sz w:val="22"/>
          <w:szCs w:val="22"/>
          <w:u w:val="single"/>
          <w14:cntxtAlts/>
        </w:rPr>
      </w:pPr>
      <w:r w:rsidRPr="00291E34">
        <w:rPr>
          <w:rFonts w:asciiTheme="minorHAnsi" w:hAnsiTheme="minorHAnsi" w:cstheme="minorHAnsi"/>
          <w:b/>
          <w:bCs/>
          <w:sz w:val="22"/>
          <w:szCs w:val="22"/>
          <w:u w:val="single"/>
          <w14:cntxtAlts/>
        </w:rPr>
        <w:t>Workday</w:t>
      </w:r>
    </w:p>
    <w:p w14:paraId="090DCCB3" w14:textId="29DA6D9B" w:rsidR="004F7549" w:rsidRPr="004F7549" w:rsidRDefault="007537D9" w:rsidP="004F754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According to state law, district policy, and as stated in the Collective Bargaining Agreement [Section 9.01 A], “The normal working day for full-time employees shall be seven and one-half (7 ½) hours, inclusive of the duty-free lunch period, as assigned by the District. At Garfield Elementary School, the normal workday for certificated staff is from 8:25 to 3:55 pm, except for those days with modified work schedules or when a workday extension has been scheduled.</w:t>
      </w:r>
    </w:p>
    <w:p w14:paraId="554CC67C" w14:textId="77777777" w:rsidR="004F7549" w:rsidRDefault="004F7549" w:rsidP="007537D9">
      <w:pPr>
        <w:keepNext/>
        <w:outlineLvl w:val="3"/>
        <w:rPr>
          <w:rFonts w:asciiTheme="minorHAnsi" w:hAnsiTheme="minorHAnsi" w:cstheme="minorHAnsi"/>
          <w:b/>
          <w:bCs/>
          <w:sz w:val="22"/>
          <w:szCs w:val="22"/>
          <w:u w:val="single"/>
          <w14:cntxtAlts/>
        </w:rPr>
      </w:pPr>
    </w:p>
    <w:p w14:paraId="7B61C98F" w14:textId="77777777" w:rsidR="004F7549" w:rsidRPr="00291E34" w:rsidRDefault="004F7549" w:rsidP="004F7549">
      <w:pPr>
        <w:keepNext/>
        <w:spacing w:line="264" w:lineRule="auto"/>
        <w:jc w:val="both"/>
        <w:outlineLvl w:val="8"/>
        <w:rPr>
          <w:rFonts w:asciiTheme="minorHAnsi" w:hAnsiTheme="minorHAnsi" w:cstheme="minorHAnsi"/>
          <w:b/>
          <w:bCs/>
          <w:sz w:val="22"/>
          <w:szCs w:val="22"/>
          <w:u w:val="single"/>
          <w14:cntxtAlts/>
        </w:rPr>
      </w:pPr>
      <w:r w:rsidRPr="00291E34">
        <w:rPr>
          <w:rFonts w:asciiTheme="minorHAnsi" w:hAnsiTheme="minorHAnsi" w:cstheme="minorHAnsi"/>
          <w:b/>
          <w:bCs/>
          <w:sz w:val="22"/>
          <w:szCs w:val="22"/>
          <w:u w:val="single"/>
          <w14:cntxtAlts/>
        </w:rPr>
        <w:t>Late Start Procedures for Weather or Other Emergencies</w:t>
      </w:r>
    </w:p>
    <w:p w14:paraId="717E7732" w14:textId="77777777" w:rsidR="004F7549" w:rsidRPr="00291E34" w:rsidRDefault="004F7549" w:rsidP="004F754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xml:space="preserve">Staff are expected to make all safe efforts to </w:t>
      </w:r>
      <w:r w:rsidRPr="00291E34">
        <w:rPr>
          <w:rFonts w:asciiTheme="minorHAnsi" w:hAnsiTheme="minorHAnsi" w:cstheme="minorHAnsi"/>
          <w:sz w:val="22"/>
          <w:szCs w:val="22"/>
          <w:u w:val="single"/>
          <w14:cntxtAlts/>
        </w:rPr>
        <w:t>arrive at work at the usual time</w:t>
      </w:r>
      <w:r w:rsidRPr="00291E34">
        <w:rPr>
          <w:rFonts w:asciiTheme="minorHAnsi" w:hAnsiTheme="minorHAnsi" w:cstheme="minorHAnsi"/>
          <w:sz w:val="22"/>
          <w:szCs w:val="22"/>
          <w14:cntxtAlts/>
        </w:rPr>
        <w:t xml:space="preserve"> in the case of a late start. </w:t>
      </w:r>
    </w:p>
    <w:p w14:paraId="1BAFA9EF" w14:textId="77777777" w:rsidR="004F7549" w:rsidRPr="00291E34" w:rsidRDefault="004F7549" w:rsidP="004F7549">
      <w:pPr>
        <w:spacing w:line="264" w:lineRule="auto"/>
        <w:rPr>
          <w:rFonts w:asciiTheme="minorHAnsi" w:hAnsiTheme="minorHAnsi" w:cstheme="minorHAnsi"/>
          <w:b/>
          <w:bCs/>
          <w:sz w:val="22"/>
          <w:szCs w:val="22"/>
          <w:u w:val="single"/>
          <w14:cntxtAlts/>
        </w:rPr>
      </w:pPr>
      <w:r w:rsidRPr="00291E34">
        <w:rPr>
          <w:rFonts w:asciiTheme="minorHAnsi" w:hAnsiTheme="minorHAnsi" w:cstheme="minorHAnsi"/>
          <w:sz w:val="22"/>
          <w:szCs w:val="22"/>
          <w14:cntxtAlts/>
        </w:rPr>
        <w:t> </w:t>
      </w:r>
    </w:p>
    <w:p w14:paraId="3D16F789" w14:textId="77777777" w:rsidR="004F7549" w:rsidRPr="00291E34" w:rsidRDefault="004F7549" w:rsidP="004F7549">
      <w:pPr>
        <w:keepNext/>
        <w:outlineLvl w:val="3"/>
        <w:rPr>
          <w:rFonts w:asciiTheme="minorHAnsi" w:hAnsiTheme="minorHAnsi" w:cstheme="minorHAnsi"/>
          <w:b/>
          <w:bCs/>
          <w:sz w:val="22"/>
          <w:szCs w:val="22"/>
          <w:u w:val="single"/>
          <w14:cntxtAlts/>
        </w:rPr>
      </w:pPr>
      <w:r w:rsidRPr="00291E34">
        <w:rPr>
          <w:rFonts w:asciiTheme="minorHAnsi" w:hAnsiTheme="minorHAnsi" w:cstheme="minorHAnsi"/>
          <w:b/>
          <w:bCs/>
          <w:sz w:val="22"/>
          <w:szCs w:val="22"/>
          <w:u w:val="single"/>
          <w14:cntxtAlts/>
        </w:rPr>
        <w:t>Notification of Late Start Schedule</w:t>
      </w:r>
    </w:p>
    <w:p w14:paraId="35232813" w14:textId="77777777" w:rsidR="004F7549" w:rsidRPr="00291E34" w:rsidRDefault="004F7549" w:rsidP="004F754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Staff members will receive phone call notification if school will be starting late at Garfield.</w:t>
      </w:r>
    </w:p>
    <w:p w14:paraId="20C52A8F" w14:textId="77777777" w:rsidR="004F7549" w:rsidRPr="00291E34" w:rsidRDefault="004F7549" w:rsidP="004F754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When inclement weather or other emergency conditions delay the start of the school day or cause a school cancellation, we highly recommend that you listen to the major area radio and TV stations.  Most radio and television stations will announce any school schedule change or cancellation every 15 to 30 minutes.</w:t>
      </w:r>
    </w:p>
    <w:p w14:paraId="46FE78A1" w14:textId="77777777" w:rsidR="004F7549" w:rsidRPr="00291E34" w:rsidRDefault="004F7549" w:rsidP="004F754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w:t>
      </w:r>
    </w:p>
    <w:p w14:paraId="2B6699AC" w14:textId="77777777" w:rsidR="004F7549" w:rsidRPr="00291E34" w:rsidRDefault="004F7549" w:rsidP="004F7549">
      <w:pPr>
        <w:keepNext/>
        <w:spacing w:line="264" w:lineRule="auto"/>
        <w:outlineLvl w:val="2"/>
        <w:rPr>
          <w:rFonts w:asciiTheme="minorHAnsi" w:hAnsiTheme="minorHAnsi" w:cstheme="minorHAnsi"/>
          <w:b/>
          <w:bCs/>
          <w:sz w:val="22"/>
          <w:szCs w:val="22"/>
          <w:u w:val="single"/>
          <w14:cntxtAlts/>
        </w:rPr>
      </w:pPr>
      <w:r w:rsidRPr="00291E34">
        <w:rPr>
          <w:rFonts w:asciiTheme="minorHAnsi" w:hAnsiTheme="minorHAnsi" w:cstheme="minorHAnsi"/>
          <w:b/>
          <w:bCs/>
          <w:sz w:val="22"/>
          <w:szCs w:val="22"/>
          <w:u w:val="single"/>
          <w14:cntxtAlts/>
        </w:rPr>
        <w:t>Early Dismissal Procedures for Weather or Other Emergencies</w:t>
      </w:r>
    </w:p>
    <w:p w14:paraId="1A222584" w14:textId="77777777" w:rsidR="004F7549" w:rsidRPr="00291E34" w:rsidRDefault="004F7549" w:rsidP="004F754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In the case of an early dismissal from school for weather or other emergencies, staff are required by contract to remain on campus until all students have been safely dismissed.</w:t>
      </w:r>
    </w:p>
    <w:p w14:paraId="2B05FE1D" w14:textId="77777777" w:rsidR="004F7549" w:rsidRPr="00291E34" w:rsidRDefault="004F7549" w:rsidP="004F7549">
      <w:pPr>
        <w:tabs>
          <w:tab w:val="left" w:pos="180"/>
        </w:tabs>
        <w:ind w:left="180" w:right="270"/>
        <w:outlineLvl w:val="0"/>
        <w:rPr>
          <w:rFonts w:asciiTheme="minorHAnsi" w:hAnsiTheme="minorHAnsi" w:cstheme="minorHAnsi"/>
          <w:b/>
          <w:bCs/>
          <w:sz w:val="22"/>
          <w:szCs w:val="22"/>
        </w:rPr>
      </w:pPr>
    </w:p>
    <w:p w14:paraId="715F9847" w14:textId="77777777" w:rsidR="004F7549" w:rsidRDefault="004F7549" w:rsidP="007537D9">
      <w:pPr>
        <w:keepNext/>
        <w:outlineLvl w:val="3"/>
        <w:rPr>
          <w:rFonts w:asciiTheme="minorHAnsi" w:hAnsiTheme="minorHAnsi" w:cstheme="minorHAnsi"/>
          <w:b/>
          <w:bCs/>
          <w:sz w:val="22"/>
          <w:szCs w:val="22"/>
          <w:u w:val="single"/>
          <w14:cntxtAlts/>
        </w:rPr>
      </w:pPr>
    </w:p>
    <w:p w14:paraId="703D134A" w14:textId="71729F0E" w:rsidR="007537D9" w:rsidRPr="00291E34" w:rsidRDefault="007537D9" w:rsidP="007537D9">
      <w:pPr>
        <w:keepNext/>
        <w:outlineLvl w:val="3"/>
        <w:rPr>
          <w:rFonts w:asciiTheme="minorHAnsi" w:hAnsiTheme="minorHAnsi" w:cstheme="minorHAnsi"/>
          <w:b/>
          <w:bCs/>
          <w:sz w:val="22"/>
          <w:szCs w:val="22"/>
          <w:u w:val="single"/>
          <w14:cntxtAlts/>
        </w:rPr>
      </w:pPr>
      <w:r w:rsidRPr="00291E34">
        <w:rPr>
          <w:rFonts w:asciiTheme="minorHAnsi" w:hAnsiTheme="minorHAnsi" w:cstheme="minorHAnsi"/>
          <w:b/>
          <w:bCs/>
          <w:sz w:val="22"/>
          <w:szCs w:val="22"/>
          <w:u w:val="single"/>
          <w14:cntxtAlts/>
        </w:rPr>
        <w:t>Keys and Badges</w:t>
      </w:r>
    </w:p>
    <w:p w14:paraId="7219E967" w14:textId="77777777" w:rsidR="007537D9" w:rsidRPr="00291E34" w:rsidRDefault="007537D9" w:rsidP="007537D9">
      <w:pPr>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xml:space="preserve">If you do not have a key to get into the building, please see the Office Manager and keys will be issued to you with the approval of an administrator.  Please follow these guidelines for school keys carefully:  </w:t>
      </w:r>
    </w:p>
    <w:p w14:paraId="671C076E" w14:textId="0BFDF63D" w:rsidR="007537D9" w:rsidRPr="004F7549" w:rsidRDefault="007537D9" w:rsidP="00257A7F">
      <w:pPr>
        <w:pStyle w:val="ListParagraph"/>
        <w:numPr>
          <w:ilvl w:val="0"/>
          <w:numId w:val="71"/>
        </w:numPr>
        <w:tabs>
          <w:tab w:val="left" w:pos="-31680"/>
        </w:tabs>
        <w:spacing w:line="264" w:lineRule="auto"/>
        <w:rPr>
          <w:rFonts w:asciiTheme="minorHAnsi" w:hAnsiTheme="minorHAnsi" w:cstheme="minorHAnsi"/>
          <w:sz w:val="22"/>
          <w:szCs w:val="22"/>
          <w14:cntxtAlts/>
        </w:rPr>
      </w:pPr>
      <w:r w:rsidRPr="004F7549">
        <w:rPr>
          <w:rFonts w:asciiTheme="minorHAnsi" w:hAnsiTheme="minorHAnsi" w:cstheme="minorHAnsi"/>
          <w:sz w:val="22"/>
          <w:szCs w:val="22"/>
          <w14:cntxtAlts/>
        </w:rPr>
        <w:t xml:space="preserve">Always keep your building keys with you.  Keys are </w:t>
      </w:r>
      <w:r w:rsidRPr="004F7549">
        <w:rPr>
          <w:rFonts w:asciiTheme="minorHAnsi" w:hAnsiTheme="minorHAnsi" w:cstheme="minorHAnsi"/>
          <w:sz w:val="22"/>
          <w:szCs w:val="22"/>
          <w:u w:val="single"/>
          <w14:cntxtAlts/>
        </w:rPr>
        <w:t>never</w:t>
      </w:r>
      <w:r w:rsidRPr="004F7549">
        <w:rPr>
          <w:rFonts w:asciiTheme="minorHAnsi" w:hAnsiTheme="minorHAnsi" w:cstheme="minorHAnsi"/>
          <w:sz w:val="22"/>
          <w:szCs w:val="22"/>
          <w14:cntxtAlts/>
        </w:rPr>
        <w:t xml:space="preserve"> to be given to students.</w:t>
      </w:r>
    </w:p>
    <w:p w14:paraId="39560045" w14:textId="7D4119F2" w:rsidR="007537D9" w:rsidRPr="004F7549" w:rsidRDefault="007537D9" w:rsidP="00257A7F">
      <w:pPr>
        <w:pStyle w:val="ListParagraph"/>
        <w:numPr>
          <w:ilvl w:val="0"/>
          <w:numId w:val="71"/>
        </w:numPr>
        <w:tabs>
          <w:tab w:val="left" w:pos="-31680"/>
        </w:tabs>
        <w:spacing w:line="264" w:lineRule="auto"/>
        <w:rPr>
          <w:rFonts w:asciiTheme="minorHAnsi" w:hAnsiTheme="minorHAnsi" w:cstheme="minorHAnsi"/>
          <w:sz w:val="22"/>
          <w:szCs w:val="22"/>
          <w14:cntxtAlts/>
        </w:rPr>
      </w:pPr>
      <w:r w:rsidRPr="004F7549">
        <w:rPr>
          <w:rFonts w:asciiTheme="minorHAnsi" w:hAnsiTheme="minorHAnsi" w:cstheme="minorHAnsi"/>
          <w:sz w:val="22"/>
          <w:szCs w:val="22"/>
          <w14:cntxtAlts/>
        </w:rPr>
        <w:t>Sign a record for each key issued to you.</w:t>
      </w:r>
    </w:p>
    <w:p w14:paraId="335533D4" w14:textId="1DE89DEB" w:rsidR="007537D9" w:rsidRPr="004F7549" w:rsidRDefault="007537D9" w:rsidP="00257A7F">
      <w:pPr>
        <w:pStyle w:val="ListParagraph"/>
        <w:numPr>
          <w:ilvl w:val="0"/>
          <w:numId w:val="71"/>
        </w:numPr>
        <w:tabs>
          <w:tab w:val="left" w:pos="-31680"/>
        </w:tabs>
        <w:spacing w:line="264" w:lineRule="auto"/>
        <w:rPr>
          <w:rFonts w:asciiTheme="minorHAnsi" w:hAnsiTheme="minorHAnsi" w:cstheme="minorHAnsi"/>
          <w:sz w:val="22"/>
          <w:szCs w:val="22"/>
          <w14:cntxtAlts/>
        </w:rPr>
      </w:pPr>
      <w:r w:rsidRPr="004F7549">
        <w:rPr>
          <w:rFonts w:asciiTheme="minorHAnsi" w:hAnsiTheme="minorHAnsi" w:cstheme="minorHAnsi"/>
          <w:sz w:val="22"/>
          <w:szCs w:val="22"/>
          <w14:cntxtAlts/>
        </w:rPr>
        <w:t>In the event of a lost key, the principal should be notified immediately.  The principal is responsible for notifying the maintenance department immediately upon the report of a lost key.</w:t>
      </w:r>
    </w:p>
    <w:p w14:paraId="66B220E8" w14:textId="42D790DC" w:rsidR="007537D9" w:rsidRPr="004F7549" w:rsidRDefault="007537D9" w:rsidP="00257A7F">
      <w:pPr>
        <w:pStyle w:val="ListParagraph"/>
        <w:numPr>
          <w:ilvl w:val="0"/>
          <w:numId w:val="71"/>
        </w:numPr>
        <w:tabs>
          <w:tab w:val="left" w:pos="-31680"/>
        </w:tabs>
        <w:spacing w:line="264" w:lineRule="auto"/>
        <w:rPr>
          <w:rFonts w:asciiTheme="minorHAnsi" w:hAnsiTheme="minorHAnsi" w:cstheme="minorHAnsi"/>
          <w:sz w:val="22"/>
          <w:szCs w:val="22"/>
          <w14:cntxtAlts/>
        </w:rPr>
      </w:pPr>
      <w:r w:rsidRPr="004F7549">
        <w:rPr>
          <w:rFonts w:asciiTheme="minorHAnsi" w:hAnsiTheme="minorHAnsi" w:cstheme="minorHAnsi"/>
          <w:sz w:val="22"/>
          <w:szCs w:val="22"/>
          <w14:cntxtAlts/>
        </w:rPr>
        <w:t>Do not duplicate keys.  This is a serious violation of district procedures.</w:t>
      </w:r>
    </w:p>
    <w:p w14:paraId="5AA55CC4" w14:textId="26F0F3E5" w:rsidR="007537D9" w:rsidRPr="004F7549" w:rsidRDefault="007537D9" w:rsidP="00257A7F">
      <w:pPr>
        <w:pStyle w:val="ListParagraph"/>
        <w:numPr>
          <w:ilvl w:val="0"/>
          <w:numId w:val="71"/>
        </w:numPr>
        <w:tabs>
          <w:tab w:val="left" w:pos="-31680"/>
        </w:tabs>
        <w:spacing w:line="264" w:lineRule="auto"/>
        <w:rPr>
          <w:rFonts w:asciiTheme="minorHAnsi" w:hAnsiTheme="minorHAnsi" w:cstheme="minorHAnsi"/>
          <w:sz w:val="22"/>
          <w:szCs w:val="22"/>
          <w14:cntxtAlts/>
        </w:rPr>
      </w:pPr>
      <w:r w:rsidRPr="004F7549">
        <w:rPr>
          <w:rFonts w:asciiTheme="minorHAnsi" w:hAnsiTheme="minorHAnsi" w:cstheme="minorHAnsi"/>
          <w:sz w:val="22"/>
          <w:szCs w:val="22"/>
          <w14:cntxtAlts/>
        </w:rPr>
        <w:t>Return all keys when you no longer have assigned school responsibilities for the areas of the campus for which you were issued keys.</w:t>
      </w:r>
    </w:p>
    <w:p w14:paraId="14E4A80B" w14:textId="1BDF40E8" w:rsidR="007537D9" w:rsidRPr="004F7549" w:rsidRDefault="007537D9" w:rsidP="00257A7F">
      <w:pPr>
        <w:pStyle w:val="ListParagraph"/>
        <w:numPr>
          <w:ilvl w:val="0"/>
          <w:numId w:val="71"/>
        </w:numPr>
        <w:tabs>
          <w:tab w:val="left" w:pos="-31680"/>
        </w:tabs>
        <w:spacing w:line="264" w:lineRule="auto"/>
        <w:rPr>
          <w:rFonts w:asciiTheme="minorHAnsi" w:hAnsiTheme="minorHAnsi" w:cstheme="minorHAnsi"/>
          <w:sz w:val="22"/>
          <w:szCs w:val="22"/>
          <w14:cntxtAlts/>
        </w:rPr>
      </w:pPr>
      <w:r w:rsidRPr="004F7549">
        <w:rPr>
          <w:rFonts w:asciiTheme="minorHAnsi" w:hAnsiTheme="minorHAnsi" w:cstheme="minorHAnsi"/>
          <w:sz w:val="22"/>
          <w:szCs w:val="22"/>
          <w14:cntxtAlts/>
        </w:rPr>
        <w:t>Staff may request to retain their keys during the summer break but must verify the numbers of their keys with the Office Manager annually.</w:t>
      </w:r>
    </w:p>
    <w:p w14:paraId="230F637F" w14:textId="1660C3D1" w:rsidR="007537D9" w:rsidRPr="004F7549" w:rsidRDefault="007537D9" w:rsidP="00257A7F">
      <w:pPr>
        <w:pStyle w:val="ListParagraph"/>
        <w:numPr>
          <w:ilvl w:val="0"/>
          <w:numId w:val="71"/>
        </w:numPr>
        <w:tabs>
          <w:tab w:val="left" w:pos="-31680"/>
        </w:tabs>
        <w:spacing w:line="264" w:lineRule="auto"/>
        <w:rPr>
          <w:rFonts w:asciiTheme="minorHAnsi" w:hAnsiTheme="minorHAnsi" w:cstheme="minorHAnsi"/>
          <w:b/>
          <w:bCs/>
          <w:sz w:val="22"/>
          <w:szCs w:val="22"/>
          <w14:cntxtAlts/>
        </w:rPr>
      </w:pPr>
      <w:r w:rsidRPr="004F7549">
        <w:rPr>
          <w:rFonts w:asciiTheme="minorHAnsi" w:hAnsiTheme="minorHAnsi" w:cstheme="minorHAnsi"/>
          <w:sz w:val="22"/>
          <w:szCs w:val="22"/>
          <w14:cntxtAlts/>
        </w:rPr>
        <w:t xml:space="preserve">Electronic Entry Badges: Your electronic entry badge is considered a key and should treated as such using the above guidelines. See the Office Manager if your badge needs to be updated. </w:t>
      </w:r>
      <w:r w:rsidRPr="004F7549">
        <w:rPr>
          <w:rFonts w:asciiTheme="minorHAnsi" w:hAnsiTheme="minorHAnsi" w:cstheme="minorHAnsi"/>
          <w:b/>
          <w:bCs/>
          <w:sz w:val="22"/>
          <w:szCs w:val="22"/>
          <w14:cntxtAlts/>
        </w:rPr>
        <w:t>Nothing identifying “Garfield”, such as a lanyard, should be attached to your badge.</w:t>
      </w:r>
    </w:p>
    <w:p w14:paraId="2068CD24" w14:textId="77777777" w:rsidR="007537D9" w:rsidRPr="00291E34" w:rsidRDefault="007537D9" w:rsidP="007537D9">
      <w:pPr>
        <w:tabs>
          <w:tab w:val="left" w:pos="-31680"/>
        </w:tabs>
        <w:spacing w:line="264" w:lineRule="auto"/>
        <w:ind w:left="360"/>
        <w:rPr>
          <w:rFonts w:asciiTheme="minorHAnsi" w:hAnsiTheme="minorHAnsi" w:cstheme="minorHAnsi"/>
          <w:sz w:val="22"/>
          <w:szCs w:val="22"/>
          <w14:cntxtAlts/>
        </w:rPr>
      </w:pPr>
      <w:r w:rsidRPr="00291E34">
        <w:rPr>
          <w:rFonts w:asciiTheme="minorHAnsi" w:hAnsiTheme="minorHAnsi" w:cstheme="minorHAnsi"/>
          <w:sz w:val="22"/>
          <w:szCs w:val="22"/>
          <w14:cntxtAlts/>
        </w:rPr>
        <w:t> </w:t>
      </w:r>
    </w:p>
    <w:p w14:paraId="6F9294EC" w14:textId="00BDEF2F" w:rsidR="007537D9" w:rsidRPr="00291E34" w:rsidRDefault="007537D9" w:rsidP="007537D9">
      <w:pPr>
        <w:keepNext/>
        <w:spacing w:line="264" w:lineRule="auto"/>
        <w:outlineLvl w:val="2"/>
        <w:rPr>
          <w:rFonts w:asciiTheme="minorHAnsi" w:hAnsiTheme="minorHAnsi" w:cstheme="minorHAnsi"/>
          <w:b/>
          <w:bCs/>
          <w:sz w:val="22"/>
          <w:szCs w:val="22"/>
          <w:u w:val="single"/>
          <w14:cntxtAlts/>
        </w:rPr>
      </w:pPr>
      <w:r w:rsidRPr="00291E34">
        <w:rPr>
          <w:rFonts w:asciiTheme="minorHAnsi" w:hAnsiTheme="minorHAnsi" w:cstheme="minorHAnsi"/>
          <w:b/>
          <w:bCs/>
          <w:sz w:val="22"/>
          <w:szCs w:val="22"/>
          <w:u w:val="single"/>
          <w14:cntxtAlts/>
        </w:rPr>
        <w:t>Substitutes/Guest Teachers</w:t>
      </w:r>
    </w:p>
    <w:p w14:paraId="65682070" w14:textId="7285E4F9" w:rsidR="007537D9" w:rsidRPr="00291E34" w:rsidRDefault="007537D9" w:rsidP="4ADE719B">
      <w:pPr>
        <w:jc w:val="both"/>
        <w:rPr>
          <w:rFonts w:asciiTheme="minorHAnsi" w:hAnsiTheme="minorHAnsi" w:cstheme="minorBidi"/>
          <w:sz w:val="22"/>
          <w:szCs w:val="22"/>
          <w14:cntxtAlts/>
        </w:rPr>
      </w:pPr>
      <w:r w:rsidRPr="4ADE719B">
        <w:rPr>
          <w:rFonts w:asciiTheme="minorHAnsi" w:hAnsiTheme="minorHAnsi" w:cstheme="minorBidi"/>
          <w:sz w:val="22"/>
          <w:szCs w:val="22"/>
          <w14:cntxtAlts/>
        </w:rPr>
        <w:t xml:space="preserve">Guest Teachers </w:t>
      </w:r>
      <w:proofErr w:type="gramStart"/>
      <w:r w:rsidRPr="4ADE719B">
        <w:rPr>
          <w:rFonts w:asciiTheme="minorHAnsi" w:hAnsiTheme="minorHAnsi" w:cstheme="minorBidi"/>
          <w:sz w:val="22"/>
          <w:szCs w:val="22"/>
          <w14:cntxtAlts/>
        </w:rPr>
        <w:t>are</w:t>
      </w:r>
      <w:proofErr w:type="gramEnd"/>
      <w:r w:rsidRPr="4ADE719B">
        <w:rPr>
          <w:rFonts w:asciiTheme="minorHAnsi" w:hAnsiTheme="minorHAnsi" w:cstheme="minorBidi"/>
          <w:sz w:val="22"/>
          <w:szCs w:val="22"/>
          <w14:cntxtAlts/>
        </w:rPr>
        <w:t xml:space="preserve"> a critical part of the smooth operation of the education program at Garfield Elementary School</w:t>
      </w:r>
      <w:r w:rsidR="6B1B00CB" w:rsidRPr="4ADE719B">
        <w:rPr>
          <w:rFonts w:asciiTheme="minorHAnsi" w:hAnsiTheme="minorHAnsi" w:cstheme="minorBidi"/>
          <w:sz w:val="22"/>
          <w:szCs w:val="22"/>
          <w14:cntxtAlts/>
        </w:rPr>
        <w:t xml:space="preserve">. </w:t>
      </w:r>
      <w:r w:rsidRPr="4ADE719B">
        <w:rPr>
          <w:rFonts w:asciiTheme="minorHAnsi" w:hAnsiTheme="minorHAnsi" w:cstheme="minorBidi"/>
          <w:sz w:val="22"/>
          <w:szCs w:val="22"/>
          <w14:cntxtAlts/>
        </w:rPr>
        <w:t>Staff are expected to carefully prepare for any absence, whether pre-arranged or sudden</w:t>
      </w:r>
      <w:r w:rsidR="3238C507" w:rsidRPr="4ADE719B">
        <w:rPr>
          <w:rFonts w:asciiTheme="minorHAnsi" w:hAnsiTheme="minorHAnsi" w:cstheme="minorBidi"/>
          <w:sz w:val="22"/>
          <w:szCs w:val="22"/>
          <w14:cntxtAlts/>
        </w:rPr>
        <w:t xml:space="preserve">. </w:t>
      </w:r>
      <w:r w:rsidRPr="4ADE719B">
        <w:rPr>
          <w:rFonts w:asciiTheme="minorHAnsi" w:hAnsiTheme="minorHAnsi" w:cstheme="minorBidi"/>
          <w:sz w:val="22"/>
          <w:szCs w:val="22"/>
          <w14:cntxtAlts/>
        </w:rPr>
        <w:t>You should speak frequently with your students concerning your expectations for behavior and activity at any time when the class is being taught by a guest teacher.</w:t>
      </w:r>
    </w:p>
    <w:p w14:paraId="66B14885" w14:textId="77777777" w:rsidR="007537D9" w:rsidRPr="00291E34" w:rsidRDefault="007537D9" w:rsidP="007537D9">
      <w:pPr>
        <w:jc w:val="both"/>
        <w:rPr>
          <w:rFonts w:asciiTheme="minorHAnsi" w:hAnsiTheme="minorHAnsi" w:cstheme="minorHAnsi"/>
          <w:sz w:val="22"/>
          <w:szCs w:val="22"/>
          <w14:cntxtAlts/>
        </w:rPr>
      </w:pPr>
      <w:r w:rsidRPr="00291E34">
        <w:rPr>
          <w:rFonts w:asciiTheme="minorHAnsi" w:hAnsiTheme="minorHAnsi" w:cstheme="minorHAnsi"/>
          <w:sz w:val="22"/>
          <w:szCs w:val="22"/>
          <w14:cntxtAlts/>
        </w:rPr>
        <w:t> </w:t>
      </w:r>
    </w:p>
    <w:p w14:paraId="3A37FC5F" w14:textId="118AB9F4" w:rsidR="007537D9" w:rsidRPr="00291E34" w:rsidRDefault="007537D9" w:rsidP="4ADE719B">
      <w:pPr>
        <w:pStyle w:val="ListParagraph"/>
        <w:numPr>
          <w:ilvl w:val="0"/>
          <w:numId w:val="68"/>
        </w:numPr>
        <w:spacing w:line="264" w:lineRule="auto"/>
        <w:rPr>
          <w:rFonts w:asciiTheme="minorHAnsi" w:hAnsiTheme="minorHAnsi" w:cstheme="minorBidi"/>
          <w:sz w:val="22"/>
          <w:szCs w:val="22"/>
          <w14:cntxtAlts/>
        </w:rPr>
      </w:pPr>
      <w:r w:rsidRPr="4ADE719B">
        <w:rPr>
          <w:rFonts w:asciiTheme="minorHAnsi" w:hAnsiTheme="minorHAnsi" w:cstheme="minorBidi"/>
          <w:sz w:val="22"/>
          <w:szCs w:val="22"/>
          <w14:cntxtAlts/>
        </w:rPr>
        <w:t xml:space="preserve">Each teacher will complete a substitute packet to be kept in the office.  Location of lesson plans, current seating charts, class </w:t>
      </w:r>
      <w:r w:rsidR="5492D6E7" w:rsidRPr="4ADE719B">
        <w:rPr>
          <w:rFonts w:asciiTheme="minorHAnsi" w:hAnsiTheme="minorHAnsi" w:cstheme="minorBidi"/>
          <w:sz w:val="22"/>
          <w:szCs w:val="22"/>
          <w14:cntxtAlts/>
        </w:rPr>
        <w:t>lists,</w:t>
      </w:r>
      <w:r w:rsidRPr="4ADE719B">
        <w:rPr>
          <w:rFonts w:asciiTheme="minorHAnsi" w:hAnsiTheme="minorHAnsi" w:cstheme="minorBidi"/>
          <w:sz w:val="22"/>
          <w:szCs w:val="22"/>
          <w14:cntxtAlts/>
        </w:rPr>
        <w:t xml:space="preserve"> and other pertinent information should be clearly available.</w:t>
      </w:r>
    </w:p>
    <w:p w14:paraId="10D98B20" w14:textId="20DF6B56" w:rsidR="007537D9" w:rsidRPr="00291E34" w:rsidRDefault="007537D9" w:rsidP="00257A7F">
      <w:pPr>
        <w:pStyle w:val="ListParagraph"/>
        <w:numPr>
          <w:ilvl w:val="0"/>
          <w:numId w:val="68"/>
        </w:numPr>
        <w:tabs>
          <w:tab w:val="left" w:pos="-31680"/>
        </w:tabs>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All staff shall maintain up-to-date seating charts for each class and keep them in a place where a guest teacher can locate them easily.</w:t>
      </w:r>
    </w:p>
    <w:p w14:paraId="04BB1076" w14:textId="1F283061" w:rsidR="007537D9" w:rsidRPr="00291E34" w:rsidRDefault="007537D9" w:rsidP="00257A7F">
      <w:pPr>
        <w:pStyle w:val="ListParagraph"/>
        <w:numPr>
          <w:ilvl w:val="0"/>
          <w:numId w:val="68"/>
        </w:numPr>
        <w:tabs>
          <w:tab w:val="left" w:pos="-31680"/>
        </w:tabs>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 xml:space="preserve">Teachers shall make adequate plans to assist guest teachers in conducting learning experiences appropriate to their subject and the instructional goals.  </w:t>
      </w:r>
    </w:p>
    <w:p w14:paraId="17733D6F" w14:textId="265D6D41" w:rsidR="007537D9" w:rsidRPr="00291E34" w:rsidRDefault="007537D9" w:rsidP="00257A7F">
      <w:pPr>
        <w:pStyle w:val="ListParagraph"/>
        <w:numPr>
          <w:ilvl w:val="0"/>
          <w:numId w:val="68"/>
        </w:numPr>
        <w:tabs>
          <w:tab w:val="left" w:pos="-31680"/>
        </w:tabs>
        <w:spacing w:line="264" w:lineRule="auto"/>
        <w:rPr>
          <w:rFonts w:asciiTheme="minorHAnsi" w:hAnsiTheme="minorHAnsi" w:cstheme="minorHAnsi"/>
          <w:sz w:val="22"/>
          <w:szCs w:val="22"/>
          <w14:cntxtAlts/>
        </w:rPr>
      </w:pPr>
      <w:r w:rsidRPr="00291E34">
        <w:rPr>
          <w:rFonts w:asciiTheme="minorHAnsi" w:hAnsiTheme="minorHAnsi" w:cstheme="minorHAnsi"/>
          <w:sz w:val="22"/>
          <w:szCs w:val="22"/>
          <w14:cntxtAlts/>
        </w:rPr>
        <w:t>Preferred guest teachers can be requested through the district’s automated substitute calling program.  Staff with questions about this system should ask for help from the Office Manager.</w:t>
      </w:r>
    </w:p>
    <w:p w14:paraId="3B089880" w14:textId="77777777" w:rsidR="007537D9" w:rsidRPr="00291E34" w:rsidRDefault="007537D9" w:rsidP="007537D9">
      <w:pPr>
        <w:spacing w:line="264" w:lineRule="auto"/>
        <w:rPr>
          <w:rFonts w:asciiTheme="minorHAnsi" w:hAnsiTheme="minorHAnsi" w:cstheme="minorHAnsi"/>
          <w:sz w:val="22"/>
          <w:szCs w:val="22"/>
          <w14:cntxtAlts/>
        </w:rPr>
      </w:pPr>
    </w:p>
    <w:p w14:paraId="53CF43C9" w14:textId="77777777" w:rsidR="007537D9" w:rsidRPr="00FA2711" w:rsidRDefault="007537D9" w:rsidP="007537D9">
      <w:pPr>
        <w:spacing w:line="264" w:lineRule="auto"/>
        <w:rPr>
          <w:rFonts w:asciiTheme="minorHAnsi" w:hAnsiTheme="minorHAnsi" w:cstheme="minorHAnsi"/>
          <w:b/>
          <w:bCs/>
          <w:sz w:val="22"/>
          <w:szCs w:val="22"/>
          <w14:cntxtAlts/>
        </w:rPr>
      </w:pPr>
      <w:r w:rsidRPr="00FA2711">
        <w:rPr>
          <w:rFonts w:asciiTheme="minorHAnsi" w:hAnsiTheme="minorHAnsi" w:cstheme="minorHAnsi"/>
          <w:b/>
          <w:bCs/>
          <w:sz w:val="22"/>
          <w:szCs w:val="22"/>
          <w14:cntxtAlts/>
        </w:rPr>
        <w:t>Staff are responsible for informing the district of any absence by calling the Automated Sub System or by logging in to Frontline. Staff must log in or call in to the system personally; the office cannot call a substitute for you.</w:t>
      </w:r>
    </w:p>
    <w:p w14:paraId="51685554" w14:textId="77777777" w:rsidR="007537D9" w:rsidRPr="00291E34" w:rsidRDefault="007537D9" w:rsidP="007537D9">
      <w:pPr>
        <w:tabs>
          <w:tab w:val="left" w:pos="-31680"/>
        </w:tabs>
        <w:spacing w:line="264" w:lineRule="auto"/>
        <w:ind w:left="360" w:hanging="360"/>
        <w:rPr>
          <w:rFonts w:asciiTheme="minorHAnsi" w:hAnsiTheme="minorHAnsi" w:cstheme="minorHAnsi"/>
          <w:sz w:val="22"/>
          <w:szCs w:val="22"/>
          <w14:cntxtAlts/>
        </w:rPr>
      </w:pPr>
      <w:r w:rsidRPr="00291E34">
        <w:rPr>
          <w:rFonts w:asciiTheme="minorHAnsi" w:hAnsiTheme="minorHAnsi" w:cstheme="minorHAnsi"/>
          <w:sz w:val="22"/>
          <w:szCs w:val="22"/>
          <w14:cntxtAlts/>
        </w:rPr>
        <w:t>  </w:t>
      </w:r>
    </w:p>
    <w:p w14:paraId="69FBC3ED" w14:textId="77777777" w:rsidR="00F619DB" w:rsidRPr="00F71E86" w:rsidRDefault="00F619DB" w:rsidP="00EA1B53">
      <w:pPr>
        <w:tabs>
          <w:tab w:val="left" w:pos="180"/>
        </w:tabs>
        <w:ind w:left="180" w:right="270"/>
        <w:outlineLvl w:val="0"/>
        <w:rPr>
          <w:rFonts w:asciiTheme="minorHAnsi" w:hAnsiTheme="minorHAnsi" w:cstheme="minorHAnsi"/>
          <w:b/>
          <w:bCs/>
          <w:sz w:val="22"/>
          <w:szCs w:val="22"/>
        </w:rPr>
      </w:pPr>
    </w:p>
    <w:p w14:paraId="3DC05B03" w14:textId="77777777" w:rsidR="00F619DB" w:rsidRPr="00F71E86" w:rsidRDefault="00F619DB" w:rsidP="00EA1B53">
      <w:pPr>
        <w:tabs>
          <w:tab w:val="left" w:pos="180"/>
        </w:tabs>
        <w:ind w:left="180" w:right="270"/>
        <w:outlineLvl w:val="0"/>
        <w:rPr>
          <w:rFonts w:asciiTheme="minorHAnsi" w:hAnsiTheme="minorHAnsi" w:cstheme="minorHAnsi"/>
          <w:b/>
          <w:bCs/>
          <w:sz w:val="22"/>
          <w:szCs w:val="22"/>
        </w:rPr>
      </w:pPr>
    </w:p>
    <w:p w14:paraId="4D750045" w14:textId="77777777" w:rsidR="00F619DB" w:rsidRPr="00F71E86" w:rsidRDefault="00F619DB" w:rsidP="00EA1B53">
      <w:pPr>
        <w:tabs>
          <w:tab w:val="left" w:pos="180"/>
        </w:tabs>
        <w:ind w:left="180" w:right="270"/>
        <w:outlineLvl w:val="0"/>
        <w:rPr>
          <w:rFonts w:asciiTheme="minorHAnsi" w:hAnsiTheme="minorHAnsi" w:cstheme="minorHAnsi"/>
          <w:b/>
          <w:bCs/>
          <w:sz w:val="22"/>
          <w:szCs w:val="22"/>
        </w:rPr>
      </w:pPr>
    </w:p>
    <w:p w14:paraId="0A42E308" w14:textId="77777777" w:rsidR="00342EF6" w:rsidRPr="00F71E86" w:rsidRDefault="00342EF6" w:rsidP="00EA1B53">
      <w:pPr>
        <w:tabs>
          <w:tab w:val="left" w:pos="180"/>
        </w:tabs>
        <w:ind w:left="180" w:right="270"/>
        <w:outlineLvl w:val="0"/>
        <w:rPr>
          <w:rFonts w:asciiTheme="minorHAnsi" w:hAnsiTheme="minorHAnsi" w:cstheme="minorHAnsi"/>
          <w:sz w:val="22"/>
          <w:szCs w:val="22"/>
        </w:rPr>
      </w:pPr>
    </w:p>
    <w:p w14:paraId="02892021" w14:textId="77777777" w:rsidR="008E15B4" w:rsidRPr="00F71E86" w:rsidRDefault="008E15B4" w:rsidP="00EA1B53">
      <w:pPr>
        <w:tabs>
          <w:tab w:val="left" w:pos="180"/>
        </w:tabs>
        <w:ind w:left="180" w:right="270"/>
        <w:jc w:val="center"/>
        <w:rPr>
          <w:rFonts w:asciiTheme="minorHAnsi" w:hAnsiTheme="minorHAnsi" w:cstheme="minorHAnsi"/>
          <w:b/>
          <w:bCs/>
          <w:sz w:val="22"/>
          <w:szCs w:val="22"/>
          <w:u w:val="single"/>
        </w:rPr>
      </w:pPr>
    </w:p>
    <w:p w14:paraId="05343A29" w14:textId="77777777" w:rsidR="005157A7" w:rsidRPr="00F71E86" w:rsidRDefault="005157A7" w:rsidP="00EA1B53">
      <w:pPr>
        <w:tabs>
          <w:tab w:val="left" w:pos="180"/>
        </w:tabs>
        <w:ind w:left="180" w:right="270"/>
        <w:rPr>
          <w:rFonts w:asciiTheme="minorHAnsi" w:hAnsiTheme="minorHAnsi" w:cstheme="minorHAnsi"/>
          <w:b/>
          <w:bCs/>
          <w:sz w:val="22"/>
          <w:szCs w:val="22"/>
        </w:rPr>
      </w:pPr>
    </w:p>
    <w:p w14:paraId="4314506F" w14:textId="77777777" w:rsidR="00BD4273" w:rsidRPr="008F75FC" w:rsidRDefault="00BD4273">
      <w:pPr>
        <w:rPr>
          <w:rFonts w:asciiTheme="minorHAnsi" w:hAnsiTheme="minorHAnsi" w:cstheme="minorHAnsi"/>
          <w:b/>
          <w:bCs/>
          <w:sz w:val="24"/>
          <w:szCs w:val="24"/>
          <w:u w:val="single"/>
        </w:rPr>
      </w:pPr>
      <w:r w:rsidRPr="008F75FC">
        <w:rPr>
          <w:rFonts w:asciiTheme="minorHAnsi" w:hAnsiTheme="minorHAnsi" w:cstheme="minorHAnsi"/>
          <w:b/>
          <w:bCs/>
          <w:sz w:val="24"/>
          <w:szCs w:val="24"/>
          <w:u w:val="single"/>
        </w:rPr>
        <w:br w:type="page"/>
      </w:r>
    </w:p>
    <w:p w14:paraId="30364ED2" w14:textId="77777777" w:rsidR="00FE67EB" w:rsidRDefault="00FE67EB" w:rsidP="00EA1B53">
      <w:pPr>
        <w:tabs>
          <w:tab w:val="left" w:pos="180"/>
        </w:tabs>
        <w:ind w:left="180" w:right="270"/>
        <w:rPr>
          <w:rFonts w:asciiTheme="minorHAnsi" w:hAnsiTheme="minorHAnsi" w:cstheme="minorHAnsi"/>
          <w:b/>
          <w:bCs/>
          <w:sz w:val="24"/>
          <w:szCs w:val="24"/>
        </w:rPr>
      </w:pPr>
    </w:p>
    <w:p w14:paraId="48E821AF" w14:textId="03E1D71F" w:rsidR="00C83E63" w:rsidRPr="008F75FC" w:rsidRDefault="00C83E63" w:rsidP="004F7549">
      <w:pPr>
        <w:tabs>
          <w:tab w:val="left" w:pos="180"/>
        </w:tabs>
        <w:ind w:right="270"/>
        <w:jc w:val="center"/>
        <w:rPr>
          <w:rFonts w:asciiTheme="minorHAnsi" w:hAnsiTheme="minorHAnsi" w:cstheme="minorHAnsi"/>
          <w:b/>
          <w:bCs/>
          <w:sz w:val="24"/>
          <w:szCs w:val="24"/>
          <w:u w:val="single"/>
        </w:rPr>
      </w:pPr>
      <w:r w:rsidRPr="008F75FC">
        <w:rPr>
          <w:rFonts w:asciiTheme="minorHAnsi" w:hAnsiTheme="minorHAnsi" w:cstheme="minorHAnsi"/>
          <w:b/>
          <w:bCs/>
          <w:sz w:val="24"/>
          <w:szCs w:val="24"/>
          <w:u w:val="single"/>
        </w:rPr>
        <w:t>Parent and Community Engagement</w:t>
      </w:r>
    </w:p>
    <w:p w14:paraId="2247B92B" w14:textId="77777777" w:rsidR="00C42DC0" w:rsidRPr="00C77415" w:rsidRDefault="00C42DC0" w:rsidP="00C42DC0">
      <w:pPr>
        <w:tabs>
          <w:tab w:val="left" w:pos="180"/>
        </w:tabs>
        <w:ind w:left="180" w:right="270"/>
        <w:rPr>
          <w:rFonts w:asciiTheme="minorHAnsi" w:hAnsiTheme="minorHAnsi" w:cstheme="minorHAnsi"/>
          <w:color w:val="auto"/>
          <w:sz w:val="22"/>
          <w:szCs w:val="22"/>
        </w:rPr>
      </w:pPr>
    </w:p>
    <w:p w14:paraId="304B0185" w14:textId="77777777" w:rsidR="00C42DC0" w:rsidRPr="00C77415" w:rsidRDefault="00C42DC0" w:rsidP="00C42DC0">
      <w:pPr>
        <w:tabs>
          <w:tab w:val="left" w:pos="180"/>
        </w:tabs>
        <w:ind w:left="180" w:right="270"/>
        <w:rPr>
          <w:rFonts w:asciiTheme="minorHAnsi" w:hAnsiTheme="minorHAnsi" w:cstheme="minorHAnsi"/>
          <w:color w:val="auto"/>
          <w:sz w:val="22"/>
          <w:szCs w:val="22"/>
        </w:rPr>
      </w:pPr>
      <w:r w:rsidRPr="00C77415">
        <w:rPr>
          <w:rFonts w:asciiTheme="minorHAnsi" w:hAnsiTheme="minorHAnsi" w:cstheme="minorHAnsi"/>
          <w:color w:val="auto"/>
          <w:sz w:val="22"/>
          <w:szCs w:val="22"/>
        </w:rPr>
        <w:t xml:space="preserve">We are committed to increasing authentic, two-way communication with our families at Garfield.  Prior to the school year all teachers will have welcomed their students to their class by an email, phone call and/or postcard.  This is important as we foster positive relationships so that all students are successful and achieve to high levels.  Teachers will also communicate regularly with their families regarding student successes, </w:t>
      </w:r>
      <w:proofErr w:type="gramStart"/>
      <w:r w:rsidRPr="00C77415">
        <w:rPr>
          <w:rFonts w:asciiTheme="minorHAnsi" w:hAnsiTheme="minorHAnsi" w:cstheme="minorHAnsi"/>
          <w:color w:val="auto"/>
          <w:sz w:val="22"/>
          <w:szCs w:val="22"/>
        </w:rPr>
        <w:t>challenges</w:t>
      </w:r>
      <w:proofErr w:type="gramEnd"/>
      <w:r w:rsidRPr="00C77415">
        <w:rPr>
          <w:rFonts w:asciiTheme="minorHAnsi" w:hAnsiTheme="minorHAnsi" w:cstheme="minorHAnsi"/>
          <w:color w:val="auto"/>
          <w:sz w:val="22"/>
          <w:szCs w:val="22"/>
        </w:rPr>
        <w:t xml:space="preserve"> and learning.</w:t>
      </w:r>
    </w:p>
    <w:p w14:paraId="66915A08" w14:textId="77777777" w:rsidR="00C42DC0" w:rsidRDefault="00C42DC0" w:rsidP="00C42DC0">
      <w:pPr>
        <w:tabs>
          <w:tab w:val="left" w:pos="180"/>
        </w:tabs>
        <w:ind w:left="180" w:right="270"/>
        <w:rPr>
          <w:rFonts w:asciiTheme="minorHAnsi" w:hAnsiTheme="minorHAnsi" w:cstheme="minorHAnsi"/>
          <w:b/>
          <w:bCs/>
          <w:sz w:val="24"/>
          <w:szCs w:val="24"/>
        </w:rPr>
      </w:pPr>
    </w:p>
    <w:p w14:paraId="66656600" w14:textId="0EC2E9D5" w:rsidR="00C42DC0" w:rsidRPr="00F762C9" w:rsidRDefault="00C42DC0" w:rsidP="00257A7F">
      <w:pPr>
        <w:pStyle w:val="ListParagraph"/>
        <w:numPr>
          <w:ilvl w:val="0"/>
          <w:numId w:val="70"/>
        </w:numPr>
        <w:tabs>
          <w:tab w:val="left" w:pos="180"/>
        </w:tabs>
        <w:ind w:right="270"/>
        <w:rPr>
          <w:rFonts w:asciiTheme="minorHAnsi" w:hAnsiTheme="minorHAnsi" w:cstheme="minorHAnsi"/>
          <w:sz w:val="22"/>
          <w:szCs w:val="22"/>
        </w:rPr>
      </w:pPr>
      <w:r w:rsidRPr="00F762C9">
        <w:rPr>
          <w:rFonts w:asciiTheme="minorHAnsi" w:hAnsiTheme="minorHAnsi" w:cstheme="minorHAnsi"/>
          <w:b/>
          <w:bCs/>
          <w:sz w:val="22"/>
          <w:szCs w:val="22"/>
        </w:rPr>
        <w:t>District:</w:t>
      </w:r>
      <w:r w:rsidRPr="00F762C9">
        <w:rPr>
          <w:rFonts w:asciiTheme="minorHAnsi" w:hAnsiTheme="minorHAnsi" w:cstheme="minorHAnsi"/>
          <w:sz w:val="22"/>
          <w:szCs w:val="22"/>
        </w:rPr>
        <w:t xml:space="preserve"> Distribute Student Rights &amp; Responsibilities Handbook, FERPA, Calendar, </w:t>
      </w:r>
      <w:proofErr w:type="spellStart"/>
      <w:r w:rsidRPr="00F762C9">
        <w:rPr>
          <w:rFonts w:asciiTheme="minorHAnsi" w:hAnsiTheme="minorHAnsi" w:cstheme="minorHAnsi"/>
          <w:sz w:val="22"/>
          <w:szCs w:val="22"/>
        </w:rPr>
        <w:t>etc</w:t>
      </w:r>
      <w:proofErr w:type="spellEnd"/>
      <w:r w:rsidRPr="00F762C9">
        <w:rPr>
          <w:rFonts w:asciiTheme="minorHAnsi" w:hAnsiTheme="minorHAnsi" w:cstheme="minorHAnsi"/>
          <w:sz w:val="22"/>
          <w:szCs w:val="22"/>
        </w:rPr>
        <w:t xml:space="preserve"> at Back To School</w:t>
      </w:r>
    </w:p>
    <w:p w14:paraId="5B06FDB7" w14:textId="77777777" w:rsidR="00C42DC0" w:rsidRPr="00F762C9" w:rsidRDefault="00C42DC0" w:rsidP="00257A7F">
      <w:pPr>
        <w:pStyle w:val="ListParagraph"/>
        <w:numPr>
          <w:ilvl w:val="0"/>
          <w:numId w:val="70"/>
        </w:numPr>
        <w:tabs>
          <w:tab w:val="left" w:pos="180"/>
        </w:tabs>
        <w:ind w:right="270"/>
        <w:rPr>
          <w:rFonts w:asciiTheme="minorHAnsi" w:hAnsiTheme="minorHAnsi" w:cstheme="minorHAnsi"/>
          <w:sz w:val="22"/>
          <w:szCs w:val="22"/>
        </w:rPr>
      </w:pPr>
      <w:r w:rsidRPr="00F762C9">
        <w:rPr>
          <w:rFonts w:asciiTheme="minorHAnsi" w:hAnsiTheme="minorHAnsi" w:cstheme="minorHAnsi"/>
          <w:b/>
          <w:bCs/>
          <w:sz w:val="22"/>
          <w:szCs w:val="22"/>
        </w:rPr>
        <w:t>School-Wide:</w:t>
      </w:r>
      <w:r w:rsidRPr="00F762C9">
        <w:rPr>
          <w:rFonts w:asciiTheme="minorHAnsi" w:hAnsiTheme="minorHAnsi" w:cstheme="minorHAnsi"/>
          <w:sz w:val="22"/>
          <w:szCs w:val="22"/>
        </w:rPr>
        <w:t xml:space="preserve"> Tuesday Folders, Parent Handbook &amp; Title I documents (Fall), Principal weekly and monthly newsletters, reminders and invites to all events in multiple modalities (Blackboard connect, paper sent home, text, phone calls, </w:t>
      </w:r>
      <w:proofErr w:type="gramStart"/>
      <w:r w:rsidRPr="00F762C9">
        <w:rPr>
          <w:rFonts w:asciiTheme="minorHAnsi" w:hAnsiTheme="minorHAnsi" w:cstheme="minorHAnsi"/>
          <w:sz w:val="22"/>
          <w:szCs w:val="22"/>
        </w:rPr>
        <w:t>emails</w:t>
      </w:r>
      <w:proofErr w:type="gramEnd"/>
      <w:r w:rsidRPr="00F762C9">
        <w:rPr>
          <w:rFonts w:asciiTheme="minorHAnsi" w:hAnsiTheme="minorHAnsi" w:cstheme="minorHAnsi"/>
          <w:sz w:val="22"/>
          <w:szCs w:val="22"/>
        </w:rPr>
        <w:t xml:space="preserve"> and electronic news).</w:t>
      </w:r>
    </w:p>
    <w:p w14:paraId="36404F04" w14:textId="77777777" w:rsidR="00C42DC0" w:rsidRPr="00F762C9" w:rsidRDefault="00C42DC0" w:rsidP="00257A7F">
      <w:pPr>
        <w:pStyle w:val="ListParagraph"/>
        <w:numPr>
          <w:ilvl w:val="0"/>
          <w:numId w:val="70"/>
        </w:numPr>
        <w:tabs>
          <w:tab w:val="left" w:pos="180"/>
        </w:tabs>
        <w:ind w:right="270"/>
        <w:rPr>
          <w:rFonts w:asciiTheme="minorHAnsi" w:hAnsiTheme="minorHAnsi" w:cstheme="minorHAnsi"/>
          <w:sz w:val="22"/>
          <w:szCs w:val="22"/>
        </w:rPr>
      </w:pPr>
      <w:r w:rsidRPr="00F762C9">
        <w:rPr>
          <w:rFonts w:asciiTheme="minorHAnsi" w:hAnsiTheme="minorHAnsi" w:cstheme="minorHAnsi"/>
          <w:b/>
          <w:bCs/>
          <w:sz w:val="22"/>
          <w:szCs w:val="22"/>
        </w:rPr>
        <w:t>Grade Level/Teacher:</w:t>
      </w:r>
      <w:r w:rsidRPr="00F762C9">
        <w:rPr>
          <w:rFonts w:asciiTheme="minorHAnsi" w:hAnsiTheme="minorHAnsi" w:cstheme="minorHAnsi"/>
          <w:sz w:val="22"/>
          <w:szCs w:val="22"/>
        </w:rPr>
        <w:t xml:space="preserve"> Minimum monthly communication about learning targets, progress, expectations and how parents can support at home.</w:t>
      </w:r>
    </w:p>
    <w:p w14:paraId="5C2417C1" w14:textId="77777777" w:rsidR="00C42DC0" w:rsidRPr="00F762C9" w:rsidRDefault="00C42DC0" w:rsidP="00257A7F">
      <w:pPr>
        <w:pStyle w:val="ListParagraph"/>
        <w:numPr>
          <w:ilvl w:val="0"/>
          <w:numId w:val="70"/>
        </w:numPr>
        <w:tabs>
          <w:tab w:val="left" w:pos="180"/>
        </w:tabs>
        <w:ind w:right="270"/>
        <w:rPr>
          <w:rFonts w:asciiTheme="minorHAnsi" w:hAnsiTheme="minorHAnsi" w:cstheme="minorHAnsi"/>
          <w:sz w:val="22"/>
          <w:szCs w:val="22"/>
        </w:rPr>
      </w:pPr>
      <w:r w:rsidRPr="00F762C9">
        <w:rPr>
          <w:rFonts w:asciiTheme="minorHAnsi" w:hAnsiTheme="minorHAnsi" w:cstheme="minorHAnsi"/>
          <w:b/>
          <w:bCs/>
          <w:sz w:val="22"/>
          <w:szCs w:val="22"/>
        </w:rPr>
        <w:t>All:</w:t>
      </w:r>
      <w:r w:rsidRPr="00F762C9">
        <w:rPr>
          <w:rFonts w:asciiTheme="minorHAnsi" w:hAnsiTheme="minorHAnsi" w:cstheme="minorHAnsi"/>
          <w:sz w:val="22"/>
          <w:szCs w:val="22"/>
        </w:rPr>
        <w:t xml:space="preserve"> Regular, timely positive/reminder phone calls or notes regarding individual students.</w:t>
      </w:r>
    </w:p>
    <w:p w14:paraId="48860D67" w14:textId="77777777" w:rsidR="00C42DC0" w:rsidRPr="00C77415" w:rsidRDefault="00C42DC0" w:rsidP="00342EF6">
      <w:pPr>
        <w:tabs>
          <w:tab w:val="left" w:pos="180"/>
        </w:tabs>
        <w:ind w:right="270"/>
        <w:rPr>
          <w:rFonts w:asciiTheme="minorHAnsi" w:hAnsiTheme="minorHAnsi" w:cstheme="minorHAnsi"/>
          <w:color w:val="auto"/>
          <w:sz w:val="22"/>
          <w:szCs w:val="22"/>
        </w:rPr>
      </w:pPr>
    </w:p>
    <w:p w14:paraId="64CC8898" w14:textId="77777777" w:rsidR="00E16D6C" w:rsidRPr="008F75FC" w:rsidRDefault="00E16D6C" w:rsidP="00F0612B">
      <w:pPr>
        <w:tabs>
          <w:tab w:val="left" w:pos="180"/>
        </w:tabs>
        <w:ind w:right="270"/>
        <w:rPr>
          <w:rFonts w:asciiTheme="minorHAnsi" w:hAnsiTheme="minorHAnsi" w:cstheme="minorHAnsi"/>
          <w:sz w:val="24"/>
          <w:szCs w:val="24"/>
        </w:rPr>
      </w:pPr>
    </w:p>
    <w:p w14:paraId="0FE8BE4D" w14:textId="46258642" w:rsidR="00C86CA9" w:rsidRPr="006D18EE" w:rsidRDefault="006D18EE" w:rsidP="006D18EE">
      <w:pPr>
        <w:tabs>
          <w:tab w:val="left" w:pos="180"/>
        </w:tabs>
        <w:ind w:right="270"/>
        <w:rPr>
          <w:rFonts w:asciiTheme="minorHAnsi" w:hAnsiTheme="minorHAnsi" w:cstheme="minorHAnsi"/>
          <w:b/>
          <w:bCs/>
          <w:sz w:val="22"/>
          <w:szCs w:val="22"/>
          <w:u w:val="single"/>
        </w:rPr>
      </w:pPr>
      <w:r>
        <w:rPr>
          <w:rFonts w:asciiTheme="minorHAnsi" w:hAnsiTheme="minorHAnsi" w:cstheme="minorHAnsi"/>
          <w:b/>
          <w:bCs/>
          <w:sz w:val="22"/>
          <w:szCs w:val="22"/>
          <w:u w:val="single"/>
        </w:rPr>
        <w:t>V</w:t>
      </w:r>
      <w:r w:rsidR="00E16D6C" w:rsidRPr="006D18EE">
        <w:rPr>
          <w:rFonts w:asciiTheme="minorHAnsi" w:hAnsiTheme="minorHAnsi" w:cstheme="minorHAnsi"/>
          <w:b/>
          <w:bCs/>
          <w:sz w:val="22"/>
          <w:szCs w:val="22"/>
          <w:u w:val="single"/>
        </w:rPr>
        <w:t xml:space="preserve">isitors/Volunteers: </w:t>
      </w:r>
    </w:p>
    <w:p w14:paraId="3721792C" w14:textId="5293CF22" w:rsidR="00F762C9" w:rsidRPr="006D18EE" w:rsidRDefault="00F762C9" w:rsidP="006D18EE">
      <w:pPr>
        <w:spacing w:line="264" w:lineRule="auto"/>
        <w:rPr>
          <w:rFonts w:asciiTheme="minorHAnsi" w:hAnsiTheme="minorHAnsi" w:cstheme="minorHAnsi"/>
          <w:sz w:val="22"/>
          <w:szCs w:val="22"/>
          <w14:cntxtAlts/>
        </w:rPr>
      </w:pPr>
      <w:r w:rsidRPr="006D18EE">
        <w:rPr>
          <w:rFonts w:asciiTheme="minorHAnsi" w:hAnsiTheme="minorHAnsi" w:cstheme="minorHAnsi"/>
          <w:sz w:val="22"/>
          <w:szCs w:val="22"/>
          <w14:cntxtAlts/>
        </w:rPr>
        <w:t>All visitors must sign in and out through the front office.  Please advise the front office staff if you are expecting a visitor to your classroom.  Family members can join employees on campus only after hours and on the weekends.</w:t>
      </w:r>
    </w:p>
    <w:p w14:paraId="633990D7" w14:textId="46549C29" w:rsidR="00C86CA9" w:rsidRPr="006D18EE" w:rsidRDefault="00C86CA9" w:rsidP="00257A7F">
      <w:pPr>
        <w:pStyle w:val="ListParagraph"/>
        <w:numPr>
          <w:ilvl w:val="0"/>
          <w:numId w:val="67"/>
        </w:numPr>
        <w:tabs>
          <w:tab w:val="left" w:pos="180"/>
        </w:tabs>
        <w:ind w:right="270"/>
        <w:rPr>
          <w:rFonts w:asciiTheme="minorHAnsi" w:hAnsiTheme="minorHAnsi" w:cstheme="minorHAnsi"/>
          <w:sz w:val="22"/>
          <w:szCs w:val="22"/>
        </w:rPr>
      </w:pPr>
      <w:r w:rsidRPr="006D18EE">
        <w:rPr>
          <w:rFonts w:asciiTheme="minorHAnsi" w:hAnsiTheme="minorHAnsi" w:cstheme="minorHAnsi"/>
          <w:sz w:val="22"/>
          <w:szCs w:val="22"/>
        </w:rPr>
        <w:t xml:space="preserve">All volunteers must go through the district requirements and complete the online forms.  All volunteers must be fully </w:t>
      </w:r>
      <w:proofErr w:type="gramStart"/>
      <w:r w:rsidRPr="006D18EE">
        <w:rPr>
          <w:rFonts w:asciiTheme="minorHAnsi" w:hAnsiTheme="minorHAnsi" w:cstheme="minorHAnsi"/>
          <w:sz w:val="22"/>
          <w:szCs w:val="22"/>
        </w:rPr>
        <w:t>vaccinated</w:t>
      </w:r>
      <w:proofErr w:type="gramEnd"/>
      <w:r w:rsidRPr="006D18EE">
        <w:rPr>
          <w:rFonts w:asciiTheme="minorHAnsi" w:hAnsiTheme="minorHAnsi" w:cstheme="minorHAnsi"/>
          <w:sz w:val="22"/>
          <w:szCs w:val="22"/>
        </w:rPr>
        <w:t xml:space="preserve"> and background check are conducted both in and out of state for all applicants.</w:t>
      </w:r>
    </w:p>
    <w:p w14:paraId="251F02B6" w14:textId="1073F2A0" w:rsidR="00FA7C99" w:rsidRPr="006D18EE" w:rsidRDefault="00FA7C99" w:rsidP="00257A7F">
      <w:pPr>
        <w:pStyle w:val="ListParagraph"/>
        <w:numPr>
          <w:ilvl w:val="0"/>
          <w:numId w:val="67"/>
        </w:numPr>
        <w:tabs>
          <w:tab w:val="left" w:pos="180"/>
        </w:tabs>
        <w:ind w:right="270"/>
        <w:rPr>
          <w:rFonts w:asciiTheme="minorHAnsi" w:hAnsiTheme="minorHAnsi" w:cstheme="minorHAnsi"/>
          <w:b/>
          <w:bCs/>
          <w:sz w:val="22"/>
          <w:szCs w:val="22"/>
        </w:rPr>
      </w:pPr>
      <w:r w:rsidRPr="006D18EE">
        <w:rPr>
          <w:rFonts w:asciiTheme="minorHAnsi" w:hAnsiTheme="minorHAnsi" w:cstheme="minorHAnsi"/>
          <w:b/>
          <w:bCs/>
          <w:sz w:val="22"/>
          <w:szCs w:val="22"/>
        </w:rPr>
        <w:t>No one should be on campus without a badge</w:t>
      </w:r>
      <w:r w:rsidRPr="006D18EE">
        <w:rPr>
          <w:rFonts w:asciiTheme="minorHAnsi" w:hAnsiTheme="minorHAnsi" w:cstheme="minorHAnsi"/>
          <w:sz w:val="22"/>
          <w:szCs w:val="22"/>
        </w:rPr>
        <w:t>.  No one will be allowed entry past office door without signing, verification and badge.</w:t>
      </w:r>
    </w:p>
    <w:p w14:paraId="7F8B825A" w14:textId="577BAC88" w:rsidR="00130795" w:rsidRPr="006D18EE" w:rsidRDefault="00E16D6C" w:rsidP="00257A7F">
      <w:pPr>
        <w:pStyle w:val="ListParagraph"/>
        <w:numPr>
          <w:ilvl w:val="0"/>
          <w:numId w:val="67"/>
        </w:numPr>
        <w:tabs>
          <w:tab w:val="left" w:pos="180"/>
        </w:tabs>
        <w:ind w:right="270"/>
        <w:rPr>
          <w:rFonts w:asciiTheme="minorHAnsi" w:hAnsiTheme="minorHAnsi" w:cstheme="minorHAnsi"/>
          <w:sz w:val="22"/>
          <w:szCs w:val="22"/>
        </w:rPr>
      </w:pPr>
      <w:r w:rsidRPr="006D18EE">
        <w:rPr>
          <w:rFonts w:asciiTheme="minorHAnsi" w:hAnsiTheme="minorHAnsi" w:cstheme="minorHAnsi"/>
          <w:sz w:val="22"/>
          <w:szCs w:val="22"/>
        </w:rPr>
        <w:t xml:space="preserve">All staff agree to approach visitors/volunteers about signing-in and getting a badge.  We are all responsible for checking that guests have </w:t>
      </w:r>
      <w:r w:rsidR="00FA7C99" w:rsidRPr="006D18EE">
        <w:rPr>
          <w:rFonts w:asciiTheme="minorHAnsi" w:hAnsiTheme="minorHAnsi" w:cstheme="minorHAnsi"/>
          <w:sz w:val="22"/>
          <w:szCs w:val="22"/>
        </w:rPr>
        <w:t>a</w:t>
      </w:r>
      <w:r w:rsidRPr="006D18EE">
        <w:rPr>
          <w:rFonts w:asciiTheme="minorHAnsi" w:hAnsiTheme="minorHAnsi" w:cstheme="minorHAnsi"/>
          <w:sz w:val="22"/>
          <w:szCs w:val="22"/>
        </w:rPr>
        <w:t xml:space="preserve"> badg</w:t>
      </w:r>
      <w:r w:rsidR="00F0612B" w:rsidRPr="006D18EE">
        <w:rPr>
          <w:rFonts w:asciiTheme="minorHAnsi" w:hAnsiTheme="minorHAnsi" w:cstheme="minorHAnsi"/>
          <w:sz w:val="22"/>
          <w:szCs w:val="22"/>
        </w:rPr>
        <w:t>e and reporting immediately if anyone is without a badge and/or proper identification.</w:t>
      </w:r>
    </w:p>
    <w:p w14:paraId="319B1D41" w14:textId="318D1155" w:rsidR="00BD4273" w:rsidRPr="00B409CD" w:rsidRDefault="006D18EE" w:rsidP="00257A7F">
      <w:pPr>
        <w:pStyle w:val="ListParagraph"/>
        <w:numPr>
          <w:ilvl w:val="0"/>
          <w:numId w:val="67"/>
        </w:numPr>
        <w:rPr>
          <w:rFonts w:asciiTheme="minorHAnsi" w:hAnsiTheme="minorHAnsi" w:cstheme="minorHAnsi"/>
          <w:b/>
          <w:bCs/>
          <w:szCs w:val="24"/>
          <w:u w:val="single"/>
        </w:rPr>
      </w:pPr>
      <w:r w:rsidRPr="006D18EE">
        <w:rPr>
          <w:rFonts w:asciiTheme="minorHAnsi" w:hAnsiTheme="minorHAnsi" w:cstheme="minorHAnsi"/>
          <w:color w:val="000000"/>
          <w:kern w:val="28"/>
          <w:sz w:val="22"/>
          <w:szCs w:val="22"/>
          <w14:cntxtAlts/>
        </w:rPr>
        <w:t xml:space="preserve">For complete information, refer to the policies section of this handbook. </w:t>
      </w:r>
    </w:p>
    <w:p w14:paraId="785E25AC" w14:textId="77777777" w:rsidR="00B409CD" w:rsidRPr="00B409CD" w:rsidRDefault="00B409CD" w:rsidP="00B409CD">
      <w:pPr>
        <w:rPr>
          <w:rFonts w:asciiTheme="minorHAnsi" w:hAnsiTheme="minorHAnsi" w:cstheme="minorHAnsi"/>
          <w:b/>
          <w:bCs/>
          <w:szCs w:val="24"/>
          <w:u w:val="single"/>
        </w:rPr>
      </w:pPr>
    </w:p>
    <w:p w14:paraId="07953ED6" w14:textId="77777777" w:rsidR="00B409CD" w:rsidRPr="008F75FC" w:rsidRDefault="00B409CD" w:rsidP="00B409CD">
      <w:pPr>
        <w:pStyle w:val="paragraph"/>
        <w:tabs>
          <w:tab w:val="left" w:pos="180"/>
        </w:tabs>
        <w:spacing w:before="0" w:beforeAutospacing="0" w:after="0" w:afterAutospacing="0"/>
        <w:ind w:left="180" w:right="270"/>
        <w:jc w:val="center"/>
        <w:textAlignment w:val="baseline"/>
        <w:rPr>
          <w:rStyle w:val="normaltextrun"/>
          <w:rFonts w:asciiTheme="minorHAnsi" w:hAnsiTheme="minorHAnsi" w:cstheme="minorHAnsi"/>
          <w:b/>
          <w:bCs/>
          <w:color w:val="000000" w:themeColor="text1"/>
          <w:u w:val="single"/>
        </w:rPr>
      </w:pPr>
    </w:p>
    <w:p w14:paraId="2C801617" w14:textId="77777777" w:rsidR="00CC3299" w:rsidRDefault="00CC3299">
      <w:pPr>
        <w:rPr>
          <w:rStyle w:val="normaltextrun"/>
          <w:rFonts w:asciiTheme="minorHAnsi" w:hAnsiTheme="minorHAnsi" w:cstheme="minorHAnsi"/>
          <w:b/>
          <w:bCs/>
          <w:color w:val="000000" w:themeColor="text1"/>
          <w:kern w:val="0"/>
          <w:sz w:val="22"/>
          <w:szCs w:val="22"/>
          <w:u w:val="single"/>
        </w:rPr>
      </w:pPr>
      <w:r>
        <w:rPr>
          <w:rStyle w:val="normaltextrun"/>
          <w:rFonts w:asciiTheme="minorHAnsi" w:hAnsiTheme="minorHAnsi" w:cstheme="minorHAnsi"/>
          <w:b/>
          <w:bCs/>
          <w:color w:val="000000" w:themeColor="text1"/>
          <w:sz w:val="22"/>
          <w:szCs w:val="22"/>
          <w:u w:val="single"/>
        </w:rPr>
        <w:br w:type="page"/>
      </w:r>
    </w:p>
    <w:p w14:paraId="03984A19" w14:textId="5A0C7F64" w:rsidR="00B409CD" w:rsidRPr="00E72640" w:rsidRDefault="00B409CD" w:rsidP="00B409CD">
      <w:pPr>
        <w:pStyle w:val="paragraph"/>
        <w:tabs>
          <w:tab w:val="left" w:pos="180"/>
        </w:tabs>
        <w:spacing w:before="0" w:beforeAutospacing="0" w:after="0" w:afterAutospacing="0"/>
        <w:ind w:left="180" w:right="270"/>
        <w:jc w:val="center"/>
        <w:textAlignment w:val="baseline"/>
        <w:rPr>
          <w:rStyle w:val="normaltextrun"/>
          <w:rFonts w:asciiTheme="minorHAnsi" w:hAnsiTheme="minorHAnsi" w:cstheme="minorHAnsi"/>
          <w:b/>
          <w:bCs/>
          <w:color w:val="000000" w:themeColor="text1"/>
          <w:sz w:val="22"/>
          <w:szCs w:val="22"/>
          <w:u w:val="single"/>
        </w:rPr>
      </w:pPr>
      <w:r w:rsidRPr="00E72640">
        <w:rPr>
          <w:rStyle w:val="normaltextrun"/>
          <w:rFonts w:asciiTheme="minorHAnsi" w:hAnsiTheme="minorHAnsi" w:cstheme="minorHAnsi"/>
          <w:b/>
          <w:bCs/>
          <w:color w:val="000000" w:themeColor="text1"/>
          <w:sz w:val="22"/>
          <w:szCs w:val="22"/>
          <w:u w:val="single"/>
        </w:rPr>
        <w:lastRenderedPageBreak/>
        <w:t xml:space="preserve">School Safety and Emergency Response </w:t>
      </w:r>
    </w:p>
    <w:p w14:paraId="045F56F6" w14:textId="77777777" w:rsidR="00B409CD" w:rsidRPr="00E72640" w:rsidRDefault="00B409CD" w:rsidP="00B409CD">
      <w:pPr>
        <w:pStyle w:val="paragraph"/>
        <w:tabs>
          <w:tab w:val="left" w:pos="180"/>
        </w:tabs>
        <w:spacing w:before="0" w:beforeAutospacing="0" w:after="0" w:afterAutospacing="0"/>
        <w:ind w:right="270"/>
        <w:textAlignment w:val="baseline"/>
        <w:rPr>
          <w:rStyle w:val="normaltextrun"/>
          <w:rFonts w:asciiTheme="minorHAnsi" w:hAnsiTheme="minorHAnsi" w:cstheme="minorHAnsi"/>
          <w:b/>
          <w:bCs/>
          <w:color w:val="000000" w:themeColor="text1"/>
          <w:sz w:val="22"/>
          <w:szCs w:val="22"/>
          <w:u w:val="single"/>
        </w:rPr>
      </w:pPr>
      <w:r w:rsidRPr="00E72640">
        <w:rPr>
          <w:rStyle w:val="normaltextrun"/>
          <w:rFonts w:asciiTheme="minorHAnsi" w:hAnsiTheme="minorHAnsi" w:cstheme="minorHAnsi"/>
          <w:b/>
          <w:bCs/>
          <w:color w:val="000000" w:themeColor="text1"/>
          <w:sz w:val="22"/>
          <w:szCs w:val="22"/>
          <w:u w:val="single"/>
        </w:rPr>
        <w:t>Doors</w:t>
      </w:r>
    </w:p>
    <w:p w14:paraId="5897BF7B" w14:textId="2DD71F90" w:rsidR="00B409CD" w:rsidRPr="00E72640" w:rsidRDefault="00B409CD" w:rsidP="364A8C37">
      <w:pPr>
        <w:pStyle w:val="paragraph"/>
        <w:tabs>
          <w:tab w:val="left" w:pos="180"/>
        </w:tabs>
        <w:spacing w:before="0" w:beforeAutospacing="0" w:after="0" w:afterAutospacing="0"/>
        <w:ind w:right="270"/>
        <w:textAlignment w:val="baseline"/>
        <w:rPr>
          <w:rStyle w:val="normaltextrun"/>
          <w:rFonts w:asciiTheme="minorHAnsi" w:hAnsiTheme="minorHAnsi" w:cstheme="minorBidi"/>
          <w:color w:val="000000" w:themeColor="text1"/>
          <w:sz w:val="22"/>
          <w:szCs w:val="22"/>
        </w:rPr>
      </w:pPr>
      <w:r w:rsidRPr="364A8C37">
        <w:rPr>
          <w:rStyle w:val="normaltextrun"/>
          <w:rFonts w:asciiTheme="minorHAnsi" w:hAnsiTheme="minorHAnsi" w:cstheme="minorBidi"/>
          <w:color w:val="000000" w:themeColor="text1"/>
          <w:sz w:val="22"/>
          <w:szCs w:val="22"/>
        </w:rPr>
        <w:t xml:space="preserve">District policy regarding doors comes from the Fire Marshall:  </w:t>
      </w:r>
      <w:r w:rsidRPr="364A8C37">
        <w:rPr>
          <w:rFonts w:asciiTheme="minorHAnsi" w:hAnsiTheme="minorHAnsi" w:cstheme="minorBidi"/>
          <w:sz w:val="22"/>
          <w:szCs w:val="22"/>
        </w:rPr>
        <w:t xml:space="preserve">Fire code has been updated and if the following conditions are met you </w:t>
      </w:r>
      <w:r w:rsidRPr="364A8C37">
        <w:rPr>
          <w:rFonts w:asciiTheme="minorHAnsi" w:hAnsiTheme="minorHAnsi" w:cstheme="minorBidi"/>
          <w:sz w:val="22"/>
          <w:szCs w:val="22"/>
          <w:u w:val="single"/>
        </w:rPr>
        <w:t>are</w:t>
      </w:r>
      <w:r w:rsidRPr="364A8C37">
        <w:rPr>
          <w:rFonts w:asciiTheme="minorHAnsi" w:hAnsiTheme="minorHAnsi" w:cstheme="minorBidi"/>
          <w:b/>
          <w:bCs/>
          <w:sz w:val="22"/>
          <w:szCs w:val="22"/>
          <w:u w:val="single"/>
        </w:rPr>
        <w:t xml:space="preserve"> not </w:t>
      </w:r>
      <w:r w:rsidRPr="364A8C37">
        <w:rPr>
          <w:rFonts w:asciiTheme="minorHAnsi" w:hAnsiTheme="minorHAnsi" w:cstheme="minorBidi"/>
          <w:sz w:val="22"/>
          <w:szCs w:val="22"/>
        </w:rPr>
        <w:t xml:space="preserve">required to close/lock interior classroom doors:  Building has sprinklers </w:t>
      </w:r>
      <w:r w:rsidRPr="364A8C37">
        <w:rPr>
          <w:rFonts w:asciiTheme="minorHAnsi" w:hAnsiTheme="minorHAnsi" w:cstheme="minorBidi"/>
          <w:b/>
          <w:bCs/>
          <w:sz w:val="22"/>
          <w:szCs w:val="22"/>
          <w:u w:val="single"/>
        </w:rPr>
        <w:t xml:space="preserve">and/or </w:t>
      </w:r>
      <w:r w:rsidRPr="364A8C37">
        <w:rPr>
          <w:rFonts w:asciiTheme="minorHAnsi" w:hAnsiTheme="minorHAnsi" w:cstheme="minorBidi"/>
          <w:sz w:val="22"/>
          <w:szCs w:val="22"/>
        </w:rPr>
        <w:t xml:space="preserve">Building has automated fire alarm system(s).  All EPS sites where students are present meet these standards. There is a caveat which is no interior doors can be propped open mechanically (i.e., wedges, hasps, etc.).  Until magnetic designed door openers are installed you will have the option of using the wedge.  </w:t>
      </w:r>
      <w:r w:rsidR="70342AC6" w:rsidRPr="364A8C37">
        <w:rPr>
          <w:rStyle w:val="normaltextrun"/>
          <w:rFonts w:asciiTheme="minorHAnsi" w:hAnsiTheme="minorHAnsi" w:cstheme="minorBidi"/>
          <w:b/>
          <w:bCs/>
          <w:color w:val="000000" w:themeColor="text1"/>
          <w:sz w:val="22"/>
          <w:szCs w:val="22"/>
        </w:rPr>
        <w:t>District</w:t>
      </w:r>
      <w:r w:rsidRPr="364A8C37">
        <w:rPr>
          <w:rStyle w:val="normaltextrun"/>
          <w:rFonts w:asciiTheme="minorHAnsi" w:hAnsiTheme="minorHAnsi" w:cstheme="minorBidi"/>
          <w:b/>
          <w:bCs/>
          <w:color w:val="000000" w:themeColor="text1"/>
          <w:sz w:val="22"/>
          <w:szCs w:val="22"/>
        </w:rPr>
        <w:t xml:space="preserve"> states best practice is to keep doors closed to shorten time necessary to lock them during an active assailant or fire incident.</w:t>
      </w:r>
    </w:p>
    <w:p w14:paraId="5099C0A7" w14:textId="77777777" w:rsidR="00B409CD" w:rsidRPr="00E72640" w:rsidRDefault="00B409CD" w:rsidP="00B409CD">
      <w:pPr>
        <w:pStyle w:val="paragraph"/>
        <w:tabs>
          <w:tab w:val="left" w:pos="180"/>
        </w:tabs>
        <w:spacing w:before="0" w:beforeAutospacing="0" w:after="0" w:afterAutospacing="0"/>
        <w:ind w:left="180" w:right="270"/>
        <w:textAlignment w:val="baseline"/>
        <w:rPr>
          <w:rStyle w:val="normaltextrun"/>
          <w:rFonts w:asciiTheme="minorHAnsi" w:hAnsiTheme="minorHAnsi" w:cstheme="minorHAnsi"/>
          <w:color w:val="000000" w:themeColor="text1"/>
          <w:sz w:val="22"/>
          <w:szCs w:val="22"/>
        </w:rPr>
      </w:pPr>
    </w:p>
    <w:p w14:paraId="3580A0E2" w14:textId="77777777" w:rsidR="00B409CD" w:rsidRPr="00E72640" w:rsidRDefault="00B409CD" w:rsidP="00B409CD">
      <w:pPr>
        <w:pStyle w:val="paragraph"/>
        <w:tabs>
          <w:tab w:val="left" w:pos="180"/>
        </w:tabs>
        <w:spacing w:before="0" w:beforeAutospacing="0" w:after="0" w:afterAutospacing="0"/>
        <w:ind w:right="270"/>
        <w:textAlignment w:val="baseline"/>
        <w:rPr>
          <w:rFonts w:asciiTheme="minorHAnsi" w:hAnsiTheme="minorHAnsi" w:cstheme="minorHAnsi"/>
          <w:sz w:val="22"/>
          <w:szCs w:val="22"/>
        </w:rPr>
      </w:pPr>
      <w:r w:rsidRPr="00E72640">
        <w:rPr>
          <w:rStyle w:val="eop"/>
          <w:rFonts w:asciiTheme="minorHAnsi" w:hAnsiTheme="minorHAnsi" w:cstheme="minorHAnsi"/>
          <w:b/>
          <w:bCs/>
          <w:color w:val="000000" w:themeColor="text1"/>
          <w:sz w:val="22"/>
          <w:szCs w:val="22"/>
        </w:rPr>
        <w:t xml:space="preserve">School Emergency Operation Plan: </w:t>
      </w:r>
      <w:r w:rsidRPr="00E72640">
        <w:rPr>
          <w:rStyle w:val="eop"/>
          <w:rFonts w:asciiTheme="minorHAnsi" w:hAnsiTheme="minorHAnsi" w:cstheme="minorHAnsi"/>
          <w:i/>
          <w:iCs/>
          <w:color w:val="000000" w:themeColor="text1"/>
          <w:sz w:val="22"/>
          <w:szCs w:val="22"/>
        </w:rPr>
        <w:t>For more specific information about various emergency response procedures refer to the EPS Emergency Response and Safety Plan.</w:t>
      </w:r>
    </w:p>
    <w:p w14:paraId="22A8CC41" w14:textId="77777777" w:rsidR="00B409CD" w:rsidRPr="00E72640" w:rsidRDefault="00B409CD" w:rsidP="00B409CD">
      <w:pPr>
        <w:tabs>
          <w:tab w:val="left" w:pos="180"/>
        </w:tabs>
        <w:ind w:left="180" w:right="270"/>
        <w:jc w:val="center"/>
        <w:rPr>
          <w:rFonts w:asciiTheme="minorHAnsi" w:hAnsiTheme="minorHAnsi" w:cstheme="minorHAnsi"/>
          <w:b/>
          <w:bCs/>
          <w:sz w:val="22"/>
          <w:szCs w:val="22"/>
          <w:u w:val="single"/>
        </w:rPr>
      </w:pPr>
    </w:p>
    <w:p w14:paraId="40B09E66" w14:textId="77777777" w:rsidR="00B409CD" w:rsidRPr="00E72640" w:rsidRDefault="00B409CD" w:rsidP="00B409CD">
      <w:pPr>
        <w:rPr>
          <w:rFonts w:asciiTheme="minorHAnsi" w:hAnsiTheme="minorHAnsi" w:cstheme="minorHAnsi"/>
          <w:b/>
          <w:sz w:val="22"/>
          <w:szCs w:val="22"/>
          <w:u w:val="single"/>
        </w:rPr>
      </w:pPr>
      <w:r w:rsidRPr="00E72640">
        <w:rPr>
          <w:rFonts w:asciiTheme="minorHAnsi" w:hAnsiTheme="minorHAnsi" w:cstheme="minorHAnsi"/>
          <w:b/>
          <w:bCs/>
          <w:sz w:val="22"/>
          <w:szCs w:val="22"/>
          <w:u w:val="single"/>
        </w:rPr>
        <w:t>Health Room/Student Illness and First Aid</w:t>
      </w:r>
    </w:p>
    <w:p w14:paraId="52B97F27" w14:textId="77777777" w:rsidR="00B409CD" w:rsidRPr="00E72640" w:rsidRDefault="00B409CD" w:rsidP="00B409CD">
      <w:pPr>
        <w:rPr>
          <w:rFonts w:asciiTheme="minorHAnsi" w:hAnsiTheme="minorHAnsi" w:cstheme="minorHAnsi"/>
          <w:sz w:val="22"/>
          <w:szCs w:val="22"/>
        </w:rPr>
      </w:pPr>
      <w:r w:rsidRPr="00E72640">
        <w:rPr>
          <w:rFonts w:asciiTheme="minorHAnsi" w:hAnsiTheme="minorHAnsi" w:cstheme="minorHAnsi"/>
          <w:sz w:val="22"/>
          <w:szCs w:val="22"/>
        </w:rPr>
        <w:t xml:space="preserve">Students who are ill or need first aid should be sent to the health room with a note or phone call to the office.  </w:t>
      </w:r>
    </w:p>
    <w:p w14:paraId="314FDBAD" w14:textId="77777777" w:rsidR="00B409CD" w:rsidRPr="00E72640" w:rsidRDefault="00B409CD" w:rsidP="00B409CD">
      <w:pPr>
        <w:rPr>
          <w:rFonts w:asciiTheme="minorHAnsi" w:hAnsiTheme="minorHAnsi" w:cstheme="minorHAnsi"/>
          <w:b/>
          <w:sz w:val="22"/>
          <w:szCs w:val="22"/>
        </w:rPr>
      </w:pPr>
      <w:r w:rsidRPr="00E72640">
        <w:rPr>
          <w:rFonts w:asciiTheme="minorHAnsi" w:hAnsiTheme="minorHAnsi" w:cstheme="minorHAnsi"/>
          <w:sz w:val="22"/>
          <w:szCs w:val="22"/>
        </w:rPr>
        <w:t xml:space="preserve">Teachers are encouraged to use their best judgment when referring students to the health room.  </w:t>
      </w:r>
      <w:r w:rsidRPr="00E72640">
        <w:rPr>
          <w:rFonts w:asciiTheme="minorHAnsi" w:hAnsiTheme="minorHAnsi" w:cstheme="minorHAnsi"/>
          <w:b/>
          <w:sz w:val="22"/>
          <w:szCs w:val="22"/>
        </w:rPr>
        <w:t>Please only send students who are sick or injured.</w:t>
      </w:r>
    </w:p>
    <w:p w14:paraId="5FAB53E3" w14:textId="77777777" w:rsidR="00B409CD" w:rsidRPr="00E72640" w:rsidRDefault="00B409CD" w:rsidP="00B409CD">
      <w:pPr>
        <w:rPr>
          <w:rFonts w:asciiTheme="minorHAnsi" w:hAnsiTheme="minorHAnsi" w:cstheme="minorHAnsi"/>
          <w:sz w:val="22"/>
          <w:szCs w:val="22"/>
          <w:highlight w:val="magenta"/>
        </w:rPr>
      </w:pPr>
    </w:p>
    <w:p w14:paraId="4ABE15B6" w14:textId="77777777" w:rsidR="00B409CD" w:rsidRPr="00E72640" w:rsidRDefault="00B409CD" w:rsidP="00B409CD">
      <w:pPr>
        <w:rPr>
          <w:rFonts w:asciiTheme="minorHAnsi" w:hAnsiTheme="minorHAnsi" w:cstheme="minorHAnsi"/>
          <w:sz w:val="22"/>
          <w:szCs w:val="22"/>
        </w:rPr>
      </w:pPr>
      <w:r w:rsidRPr="00E72640">
        <w:rPr>
          <w:rFonts w:asciiTheme="minorHAnsi" w:hAnsiTheme="minorHAnsi" w:cstheme="minorHAnsi"/>
          <w:sz w:val="22"/>
          <w:szCs w:val="22"/>
        </w:rPr>
        <w:t>The checkout procedure for students being sent home from school prior to dismissal time due to illness, etc. is as follows:</w:t>
      </w:r>
    </w:p>
    <w:p w14:paraId="7953D6AF" w14:textId="77777777" w:rsidR="00B409CD" w:rsidRPr="00E72640" w:rsidRDefault="00B409CD" w:rsidP="00B409CD">
      <w:pPr>
        <w:ind w:left="1440" w:hanging="720"/>
        <w:rPr>
          <w:rFonts w:asciiTheme="minorHAnsi" w:hAnsiTheme="minorHAnsi" w:cstheme="minorHAnsi"/>
          <w:sz w:val="22"/>
          <w:szCs w:val="22"/>
        </w:rPr>
      </w:pPr>
      <w:r w:rsidRPr="00E72640">
        <w:rPr>
          <w:rFonts w:asciiTheme="minorHAnsi" w:hAnsiTheme="minorHAnsi" w:cstheme="minorHAnsi"/>
          <w:sz w:val="22"/>
          <w:szCs w:val="22"/>
        </w:rPr>
        <w:t>a)</w:t>
      </w:r>
      <w:r w:rsidRPr="00E72640">
        <w:rPr>
          <w:rFonts w:asciiTheme="minorHAnsi" w:hAnsiTheme="minorHAnsi" w:cstheme="minorHAnsi"/>
          <w:sz w:val="22"/>
          <w:szCs w:val="22"/>
        </w:rPr>
        <w:tab/>
        <w:t>The health room assistant or the office staff will notify the parent or emergency designee on the enrollment form.</w:t>
      </w:r>
    </w:p>
    <w:p w14:paraId="205FE32C" w14:textId="77777777" w:rsidR="00B409CD" w:rsidRPr="00E72640" w:rsidRDefault="00B409CD" w:rsidP="00B409CD">
      <w:pPr>
        <w:ind w:left="1440" w:hanging="720"/>
        <w:rPr>
          <w:rFonts w:asciiTheme="minorHAnsi" w:hAnsiTheme="minorHAnsi" w:cstheme="minorHAnsi"/>
          <w:sz w:val="22"/>
          <w:szCs w:val="22"/>
        </w:rPr>
      </w:pPr>
      <w:r w:rsidRPr="00E72640">
        <w:rPr>
          <w:rFonts w:asciiTheme="minorHAnsi" w:hAnsiTheme="minorHAnsi" w:cstheme="minorHAnsi"/>
          <w:sz w:val="22"/>
          <w:szCs w:val="22"/>
        </w:rPr>
        <w:t>b)</w:t>
      </w:r>
      <w:r w:rsidRPr="00E72640">
        <w:rPr>
          <w:rFonts w:asciiTheme="minorHAnsi" w:hAnsiTheme="minorHAnsi" w:cstheme="minorHAnsi"/>
          <w:sz w:val="22"/>
          <w:szCs w:val="22"/>
        </w:rPr>
        <w:tab/>
        <w:t>The health room assistant or office staff will contact the teacher to have the student’s belongings brought to the office.</w:t>
      </w:r>
    </w:p>
    <w:p w14:paraId="199AE288" w14:textId="77777777" w:rsidR="00B409CD" w:rsidRPr="00E72640" w:rsidRDefault="00B409CD" w:rsidP="00B409CD">
      <w:pPr>
        <w:ind w:left="720" w:hanging="720"/>
        <w:rPr>
          <w:rFonts w:asciiTheme="minorHAnsi" w:hAnsiTheme="minorHAnsi" w:cstheme="minorHAnsi"/>
          <w:sz w:val="22"/>
          <w:szCs w:val="22"/>
        </w:rPr>
      </w:pPr>
      <w:r w:rsidRPr="00E72640">
        <w:rPr>
          <w:rFonts w:asciiTheme="minorHAnsi" w:hAnsiTheme="minorHAnsi" w:cstheme="minorHAnsi"/>
          <w:sz w:val="22"/>
          <w:szCs w:val="22"/>
        </w:rPr>
        <w:tab/>
        <w:t>d)</w:t>
      </w:r>
      <w:r w:rsidRPr="00E72640">
        <w:rPr>
          <w:rFonts w:asciiTheme="minorHAnsi" w:hAnsiTheme="minorHAnsi" w:cstheme="minorHAnsi"/>
          <w:sz w:val="22"/>
          <w:szCs w:val="22"/>
        </w:rPr>
        <w:tab/>
        <w:t>The parent must sign the child out at the office desk before leaving the building.</w:t>
      </w:r>
    </w:p>
    <w:p w14:paraId="65F14330" w14:textId="4E3479B3" w:rsidR="00B409CD" w:rsidRPr="00E72640" w:rsidRDefault="006A2219" w:rsidP="006A2219">
      <w:pPr>
        <w:rPr>
          <w:rFonts w:asciiTheme="minorHAnsi" w:hAnsiTheme="minorHAnsi" w:cstheme="minorHAnsi"/>
          <w:sz w:val="22"/>
          <w:szCs w:val="22"/>
        </w:rPr>
      </w:pPr>
      <w:r>
        <w:rPr>
          <w:rFonts w:asciiTheme="minorHAnsi" w:hAnsiTheme="minorHAnsi" w:cstheme="minorHAnsi"/>
          <w:sz w:val="22"/>
          <w:szCs w:val="22"/>
        </w:rPr>
        <w:t xml:space="preserve">District policy regarding illness:  </w:t>
      </w:r>
      <w:hyperlink r:id="rId44" w:history="1">
        <w:r>
          <w:rPr>
            <w:rStyle w:val="Hyperlink"/>
          </w:rPr>
          <w:t>https://www.everettsd.org/Page/9177</w:t>
        </w:r>
      </w:hyperlink>
    </w:p>
    <w:p w14:paraId="42EC427B" w14:textId="77777777" w:rsidR="006A2219" w:rsidRDefault="006A2219" w:rsidP="00B409CD">
      <w:pPr>
        <w:rPr>
          <w:rFonts w:asciiTheme="minorHAnsi" w:hAnsiTheme="minorHAnsi" w:cstheme="minorHAnsi"/>
          <w:b/>
          <w:sz w:val="22"/>
          <w:szCs w:val="22"/>
          <w:u w:val="single"/>
        </w:rPr>
      </w:pPr>
    </w:p>
    <w:p w14:paraId="73AB62B9" w14:textId="77777777" w:rsidR="00B409CD" w:rsidRPr="00E72640" w:rsidRDefault="00B409CD" w:rsidP="00B409CD">
      <w:pPr>
        <w:rPr>
          <w:rFonts w:asciiTheme="minorHAnsi" w:hAnsiTheme="minorHAnsi" w:cstheme="minorHAnsi"/>
          <w:sz w:val="22"/>
          <w:szCs w:val="22"/>
        </w:rPr>
      </w:pPr>
      <w:r w:rsidRPr="00E72640">
        <w:rPr>
          <w:rFonts w:asciiTheme="minorHAnsi" w:hAnsiTheme="minorHAnsi" w:cstheme="minorHAnsi"/>
          <w:b/>
          <w:sz w:val="22"/>
          <w:szCs w:val="22"/>
          <w:u w:val="single"/>
        </w:rPr>
        <w:t>Accidents</w:t>
      </w:r>
    </w:p>
    <w:p w14:paraId="10F74EB1" w14:textId="77777777" w:rsidR="00B409CD" w:rsidRPr="00E72640" w:rsidRDefault="00B409CD" w:rsidP="00B409CD">
      <w:pPr>
        <w:rPr>
          <w:rFonts w:asciiTheme="minorHAnsi" w:hAnsiTheme="minorHAnsi" w:cstheme="minorHAnsi"/>
          <w:sz w:val="22"/>
          <w:szCs w:val="22"/>
        </w:rPr>
      </w:pPr>
      <w:r w:rsidRPr="00E72640">
        <w:rPr>
          <w:rFonts w:asciiTheme="minorHAnsi" w:hAnsiTheme="minorHAnsi" w:cstheme="minorHAnsi"/>
          <w:sz w:val="22"/>
          <w:szCs w:val="22"/>
        </w:rPr>
        <w:t>If an accident of a serious nature occurs during any supervision situations it will be the responsibility of the assigned supervision personnel to fill out an accident report regarding the accident.  The accident forms may be obtained in the office.  Notify the office of anything of a serious nature.</w:t>
      </w:r>
    </w:p>
    <w:p w14:paraId="7A929CF6" w14:textId="77777777" w:rsidR="00B409CD" w:rsidRPr="00E72640" w:rsidRDefault="00B409CD" w:rsidP="00B409CD">
      <w:pPr>
        <w:rPr>
          <w:rFonts w:asciiTheme="minorHAnsi" w:hAnsiTheme="minorHAnsi" w:cstheme="minorHAnsi"/>
          <w:b/>
          <w:sz w:val="22"/>
          <w:szCs w:val="22"/>
        </w:rPr>
      </w:pPr>
      <w:r w:rsidRPr="00E72640">
        <w:rPr>
          <w:rFonts w:asciiTheme="minorHAnsi" w:hAnsiTheme="minorHAnsi" w:cstheme="minorHAnsi"/>
          <w:sz w:val="22"/>
          <w:szCs w:val="22"/>
        </w:rPr>
        <w:t>**</w:t>
      </w:r>
      <w:r w:rsidRPr="00E72640">
        <w:rPr>
          <w:rFonts w:asciiTheme="minorHAnsi" w:hAnsiTheme="minorHAnsi" w:cstheme="minorHAnsi"/>
          <w:sz w:val="22"/>
          <w:szCs w:val="22"/>
          <w:u w:val="single"/>
        </w:rPr>
        <w:t>All</w:t>
      </w:r>
      <w:r w:rsidRPr="00E72640">
        <w:rPr>
          <w:rFonts w:asciiTheme="minorHAnsi" w:hAnsiTheme="minorHAnsi" w:cstheme="minorHAnsi"/>
          <w:sz w:val="22"/>
          <w:szCs w:val="22"/>
        </w:rPr>
        <w:t xml:space="preserve"> staff accidents should be reported to the office.</w:t>
      </w:r>
    </w:p>
    <w:p w14:paraId="659C8034" w14:textId="77777777" w:rsidR="00B409CD" w:rsidRPr="00E72640" w:rsidRDefault="00B409CD" w:rsidP="00B409CD">
      <w:pPr>
        <w:rPr>
          <w:rFonts w:asciiTheme="minorHAnsi" w:hAnsiTheme="minorHAnsi" w:cstheme="minorHAnsi"/>
          <w:sz w:val="22"/>
          <w:szCs w:val="22"/>
        </w:rPr>
      </w:pPr>
    </w:p>
    <w:p w14:paraId="3FEF2807" w14:textId="77777777" w:rsidR="00B409CD" w:rsidRPr="00E72640" w:rsidRDefault="00B409CD" w:rsidP="00B409CD">
      <w:pPr>
        <w:rPr>
          <w:rFonts w:asciiTheme="minorHAnsi" w:hAnsiTheme="minorHAnsi" w:cstheme="minorHAnsi"/>
          <w:b/>
          <w:sz w:val="22"/>
          <w:szCs w:val="22"/>
          <w:u w:val="single"/>
        </w:rPr>
      </w:pPr>
      <w:r w:rsidRPr="00E72640">
        <w:rPr>
          <w:rFonts w:asciiTheme="minorHAnsi" w:hAnsiTheme="minorHAnsi" w:cstheme="minorHAnsi"/>
          <w:b/>
          <w:sz w:val="22"/>
          <w:szCs w:val="22"/>
          <w:u w:val="single"/>
        </w:rPr>
        <w:t>Student Pass</w:t>
      </w:r>
    </w:p>
    <w:p w14:paraId="54DF65EA" w14:textId="77777777" w:rsidR="00B409CD" w:rsidRPr="00E72640" w:rsidRDefault="00B409CD" w:rsidP="00B409CD">
      <w:pPr>
        <w:rPr>
          <w:rFonts w:asciiTheme="minorHAnsi" w:hAnsiTheme="minorHAnsi" w:cstheme="minorHAnsi"/>
          <w:sz w:val="22"/>
          <w:szCs w:val="22"/>
        </w:rPr>
      </w:pPr>
      <w:r w:rsidRPr="00E72640">
        <w:rPr>
          <w:rFonts w:asciiTheme="minorHAnsi" w:hAnsiTheme="minorHAnsi" w:cstheme="minorHAnsi"/>
          <w:sz w:val="22"/>
          <w:szCs w:val="22"/>
        </w:rPr>
        <w:t xml:space="preserve">Hall passes should be issued to </w:t>
      </w:r>
      <w:r w:rsidRPr="00E72640">
        <w:rPr>
          <w:rFonts w:asciiTheme="minorHAnsi" w:hAnsiTheme="minorHAnsi" w:cstheme="minorHAnsi"/>
          <w:b/>
          <w:sz w:val="22"/>
          <w:szCs w:val="22"/>
        </w:rPr>
        <w:t>all students</w:t>
      </w:r>
      <w:r w:rsidRPr="00E72640">
        <w:rPr>
          <w:rFonts w:asciiTheme="minorHAnsi" w:hAnsiTheme="minorHAnsi" w:cstheme="minorHAnsi"/>
          <w:sz w:val="22"/>
          <w:szCs w:val="22"/>
        </w:rPr>
        <w:t xml:space="preserve"> when they are running special errands, completing unscheduled </w:t>
      </w:r>
      <w:proofErr w:type="gramStart"/>
      <w:r w:rsidRPr="00E72640">
        <w:rPr>
          <w:rFonts w:asciiTheme="minorHAnsi" w:hAnsiTheme="minorHAnsi" w:cstheme="minorHAnsi"/>
          <w:sz w:val="22"/>
          <w:szCs w:val="22"/>
        </w:rPr>
        <w:t>activities</w:t>
      </w:r>
      <w:proofErr w:type="gramEnd"/>
      <w:r w:rsidRPr="00E72640">
        <w:rPr>
          <w:rFonts w:asciiTheme="minorHAnsi" w:hAnsiTheme="minorHAnsi" w:cstheme="minorHAnsi"/>
          <w:sz w:val="22"/>
          <w:szCs w:val="22"/>
        </w:rPr>
        <w:t xml:space="preserve"> and visiting the office and/or health room.  </w:t>
      </w:r>
      <w:r w:rsidRPr="00517040">
        <w:rPr>
          <w:rFonts w:asciiTheme="minorHAnsi" w:hAnsiTheme="minorHAnsi" w:cstheme="minorHAnsi"/>
          <w:b/>
          <w:bCs/>
          <w:sz w:val="22"/>
          <w:szCs w:val="22"/>
        </w:rPr>
        <w:t>Students using the bathroom are expected to sign out within the classroom</w:t>
      </w:r>
      <w:r w:rsidRPr="00E72640">
        <w:rPr>
          <w:rFonts w:asciiTheme="minorHAnsi" w:hAnsiTheme="minorHAnsi" w:cstheme="minorHAnsi"/>
          <w:sz w:val="22"/>
          <w:szCs w:val="22"/>
        </w:rPr>
        <w:t>.</w:t>
      </w:r>
    </w:p>
    <w:p w14:paraId="1955A5E4" w14:textId="77777777" w:rsidR="00B409CD" w:rsidRPr="00E72640" w:rsidRDefault="00B409CD" w:rsidP="00B409CD">
      <w:pPr>
        <w:rPr>
          <w:rFonts w:asciiTheme="minorHAnsi" w:hAnsiTheme="minorHAnsi" w:cstheme="minorHAnsi"/>
          <w:sz w:val="22"/>
          <w:szCs w:val="22"/>
        </w:rPr>
      </w:pPr>
    </w:p>
    <w:p w14:paraId="05C9D42E" w14:textId="77777777" w:rsidR="00B409CD" w:rsidRPr="00E72640" w:rsidRDefault="00B409CD" w:rsidP="00B409CD">
      <w:pPr>
        <w:rPr>
          <w:rFonts w:asciiTheme="minorHAnsi" w:hAnsiTheme="minorHAnsi" w:cstheme="minorHAnsi"/>
          <w:sz w:val="22"/>
          <w:szCs w:val="22"/>
        </w:rPr>
      </w:pPr>
      <w:r w:rsidRPr="00E72640">
        <w:rPr>
          <w:rFonts w:asciiTheme="minorHAnsi" w:hAnsiTheme="minorHAnsi" w:cstheme="minorHAnsi"/>
          <w:b/>
          <w:sz w:val="22"/>
          <w:szCs w:val="22"/>
          <w:u w:val="single"/>
        </w:rPr>
        <w:t>Telephone</w:t>
      </w:r>
    </w:p>
    <w:p w14:paraId="2ADD8C9A" w14:textId="77777777" w:rsidR="00B409CD" w:rsidRPr="00E72640" w:rsidRDefault="00B409CD" w:rsidP="00B409CD">
      <w:pPr>
        <w:rPr>
          <w:rFonts w:asciiTheme="minorHAnsi" w:hAnsiTheme="minorHAnsi" w:cstheme="minorHAnsi"/>
          <w:sz w:val="22"/>
          <w:szCs w:val="22"/>
        </w:rPr>
      </w:pPr>
      <w:r w:rsidRPr="00E72640">
        <w:rPr>
          <w:rFonts w:asciiTheme="minorHAnsi" w:hAnsiTheme="minorHAnsi" w:cstheme="minorHAnsi"/>
          <w:sz w:val="22"/>
          <w:szCs w:val="22"/>
        </w:rPr>
        <w:t xml:space="preserve">Students will not be allowed to use the phone during the day unless there is an emergency. Students who need to use the phone should be sent to the office, as this keeps the office staff in the loop when return phone calls come back.  </w:t>
      </w:r>
    </w:p>
    <w:p w14:paraId="78BD954D" w14:textId="77777777" w:rsidR="00B409CD" w:rsidRPr="00ED70C5" w:rsidRDefault="00B409CD" w:rsidP="00B409CD">
      <w:pPr>
        <w:rPr>
          <w:rFonts w:asciiTheme="minorHAnsi" w:hAnsiTheme="minorHAnsi" w:cstheme="minorHAnsi"/>
          <w:i/>
          <w:iCs/>
          <w:sz w:val="22"/>
          <w:szCs w:val="22"/>
        </w:rPr>
      </w:pPr>
      <w:r w:rsidRPr="00ED70C5">
        <w:rPr>
          <w:rFonts w:asciiTheme="minorHAnsi" w:hAnsiTheme="minorHAnsi" w:cstheme="minorHAnsi"/>
          <w:i/>
          <w:iCs/>
          <w:sz w:val="22"/>
          <w:szCs w:val="22"/>
        </w:rPr>
        <w:t>Classroom phones – If students will be answering your classroom phone, please teach them how to answer your phone appropriately.</w:t>
      </w:r>
    </w:p>
    <w:p w14:paraId="1C159E5D" w14:textId="77777777" w:rsidR="00B409CD" w:rsidRPr="00E72640" w:rsidRDefault="00B409CD" w:rsidP="00B409CD">
      <w:pPr>
        <w:rPr>
          <w:rFonts w:asciiTheme="minorHAnsi" w:hAnsiTheme="minorHAnsi" w:cstheme="minorHAnsi"/>
          <w:sz w:val="22"/>
          <w:szCs w:val="22"/>
        </w:rPr>
      </w:pPr>
    </w:p>
    <w:p w14:paraId="04692523" w14:textId="77777777" w:rsidR="00B409CD" w:rsidRPr="00E72640" w:rsidRDefault="00B409CD" w:rsidP="00B409CD">
      <w:pPr>
        <w:rPr>
          <w:rFonts w:asciiTheme="minorHAnsi" w:hAnsiTheme="minorHAnsi" w:cstheme="minorHAnsi"/>
          <w:b/>
          <w:sz w:val="22"/>
          <w:szCs w:val="22"/>
          <w:u w:val="single"/>
        </w:rPr>
      </w:pPr>
      <w:r w:rsidRPr="00E72640">
        <w:rPr>
          <w:rFonts w:asciiTheme="minorHAnsi" w:hAnsiTheme="minorHAnsi" w:cstheme="minorHAnsi"/>
          <w:b/>
          <w:sz w:val="22"/>
          <w:szCs w:val="22"/>
          <w:u w:val="single"/>
        </w:rPr>
        <w:t>Money</w:t>
      </w:r>
    </w:p>
    <w:p w14:paraId="50C270E7" w14:textId="77777777" w:rsidR="00B409CD" w:rsidRPr="00E72640" w:rsidRDefault="00B409CD" w:rsidP="00B409CD">
      <w:pPr>
        <w:rPr>
          <w:rFonts w:asciiTheme="minorHAnsi" w:hAnsiTheme="minorHAnsi" w:cstheme="minorHAnsi"/>
          <w:sz w:val="22"/>
          <w:szCs w:val="22"/>
        </w:rPr>
      </w:pPr>
      <w:r w:rsidRPr="00E72640">
        <w:rPr>
          <w:rFonts w:asciiTheme="minorHAnsi" w:hAnsiTheme="minorHAnsi" w:cstheme="minorHAnsi"/>
          <w:sz w:val="22"/>
          <w:szCs w:val="22"/>
        </w:rPr>
        <w:t>Money should not be left in student desks during the day.  Money for field trips or special activities must be collected in the morning and turned in to the office daily.</w:t>
      </w:r>
    </w:p>
    <w:p w14:paraId="4E7228CE" w14:textId="77777777" w:rsidR="00B409CD" w:rsidRPr="00E72640" w:rsidRDefault="00B409CD" w:rsidP="00B409CD">
      <w:pPr>
        <w:ind w:left="720" w:hanging="720"/>
        <w:rPr>
          <w:rFonts w:asciiTheme="minorHAnsi" w:hAnsiTheme="minorHAnsi" w:cstheme="minorHAnsi"/>
          <w:sz w:val="22"/>
          <w:szCs w:val="22"/>
        </w:rPr>
      </w:pPr>
    </w:p>
    <w:p w14:paraId="0C944D57" w14:textId="77777777" w:rsidR="00B409CD" w:rsidRPr="00E72640" w:rsidRDefault="00B409CD" w:rsidP="00B409CD">
      <w:pPr>
        <w:rPr>
          <w:rFonts w:asciiTheme="minorHAnsi" w:hAnsiTheme="minorHAnsi" w:cstheme="minorHAnsi"/>
          <w:b/>
          <w:sz w:val="22"/>
          <w:szCs w:val="22"/>
          <w:u w:val="single"/>
        </w:rPr>
      </w:pPr>
      <w:r w:rsidRPr="00E72640">
        <w:rPr>
          <w:rFonts w:asciiTheme="minorHAnsi" w:hAnsiTheme="minorHAnsi" w:cstheme="minorHAnsi"/>
          <w:b/>
          <w:sz w:val="22"/>
          <w:szCs w:val="22"/>
          <w:u w:val="single"/>
        </w:rPr>
        <w:t>Bicycles</w:t>
      </w:r>
    </w:p>
    <w:p w14:paraId="3373C43D" w14:textId="7C8D9426" w:rsidR="00CC3299" w:rsidRPr="006A2219" w:rsidRDefault="00B409CD">
      <w:pPr>
        <w:rPr>
          <w:rFonts w:asciiTheme="minorHAnsi" w:hAnsiTheme="minorHAnsi" w:cstheme="minorHAnsi"/>
          <w:sz w:val="22"/>
          <w:szCs w:val="22"/>
        </w:rPr>
      </w:pPr>
      <w:r w:rsidRPr="00E72640">
        <w:rPr>
          <w:rFonts w:asciiTheme="minorHAnsi" w:hAnsiTheme="minorHAnsi" w:cstheme="minorHAnsi"/>
          <w:sz w:val="22"/>
          <w:szCs w:val="22"/>
        </w:rPr>
        <w:t xml:space="preserve">Children in grades 3, 4 and 5 may ride bicycles to school.  Bikes are to be walked across all patrol crossings and while on the school grounds.  Students who ride their bikes to school will be required to register their bikes in the school office and must wear a helmet and have a bike lock.  </w:t>
      </w:r>
      <w:r w:rsidR="00CC3299">
        <w:rPr>
          <w:rFonts w:asciiTheme="minorHAnsi" w:hAnsiTheme="minorHAnsi" w:cstheme="minorHAnsi"/>
        </w:rPr>
        <w:br w:type="page"/>
      </w:r>
    </w:p>
    <w:p w14:paraId="5C842B45" w14:textId="7CD5546C" w:rsidR="00CC3299" w:rsidRDefault="00CC3299">
      <w:pPr>
        <w:rPr>
          <w:rFonts w:asciiTheme="minorHAnsi" w:hAnsiTheme="minorHAnsi" w:cstheme="minorHAnsi"/>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7470"/>
      </w:tblGrid>
      <w:tr w:rsidR="00CC3299" w:rsidRPr="00CC3299" w14:paraId="49E6E776" w14:textId="77777777" w:rsidTr="00CC3299">
        <w:trPr>
          <w:trHeight w:val="1680"/>
        </w:trPr>
        <w:tc>
          <w:tcPr>
            <w:tcW w:w="3150" w:type="dxa"/>
            <w:tcBorders>
              <w:top w:val="nil"/>
              <w:left w:val="nil"/>
              <w:bottom w:val="single" w:sz="18" w:space="0" w:color="auto"/>
              <w:right w:val="nil"/>
            </w:tcBorders>
            <w:shd w:val="clear" w:color="auto" w:fill="auto"/>
            <w:hideMark/>
          </w:tcPr>
          <w:p w14:paraId="1C1499F3" w14:textId="42F30A97" w:rsidR="00CC3299" w:rsidRPr="00CC3299" w:rsidRDefault="00CC3299" w:rsidP="00CC3299">
            <w:pPr>
              <w:textAlignment w:val="baseline"/>
              <w:rPr>
                <w:rFonts w:asciiTheme="minorHAnsi" w:hAnsiTheme="minorHAnsi" w:cstheme="minorHAnsi"/>
                <w:color w:val="auto"/>
                <w:kern w:val="0"/>
                <w:sz w:val="24"/>
                <w:szCs w:val="24"/>
              </w:rPr>
            </w:pPr>
            <w:r w:rsidRPr="004B03CD">
              <w:rPr>
                <w:rFonts w:asciiTheme="minorHAnsi" w:hAnsiTheme="minorHAnsi" w:cstheme="minorHAnsi"/>
                <w:noProof/>
              </w:rPr>
              <w:drawing>
                <wp:inline distT="0" distB="0" distL="0" distR="0" wp14:anchorId="7C95DB8D" wp14:editId="165E83CD">
                  <wp:extent cx="1374775" cy="5822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4775" cy="582295"/>
                          </a:xfrm>
                          <a:prstGeom prst="rect">
                            <a:avLst/>
                          </a:prstGeom>
                          <a:noFill/>
                          <a:ln>
                            <a:noFill/>
                          </a:ln>
                        </pic:spPr>
                      </pic:pic>
                    </a:graphicData>
                  </a:graphic>
                </wp:inline>
              </w:drawing>
            </w:r>
            <w:r w:rsidRPr="00CC3299">
              <w:rPr>
                <w:rFonts w:asciiTheme="minorHAnsi" w:hAnsiTheme="minorHAnsi" w:cstheme="minorHAnsi"/>
                <w:color w:val="auto"/>
                <w:kern w:val="0"/>
                <w:sz w:val="14"/>
                <w:szCs w:val="14"/>
              </w:rPr>
              <w:t> </w:t>
            </w:r>
          </w:p>
        </w:tc>
        <w:tc>
          <w:tcPr>
            <w:tcW w:w="7470" w:type="dxa"/>
            <w:tcBorders>
              <w:top w:val="nil"/>
              <w:left w:val="nil"/>
              <w:bottom w:val="single" w:sz="18" w:space="0" w:color="auto"/>
              <w:right w:val="nil"/>
            </w:tcBorders>
            <w:shd w:val="clear" w:color="auto" w:fill="auto"/>
            <w:hideMark/>
          </w:tcPr>
          <w:p w14:paraId="5D62BE24" w14:textId="77777777" w:rsidR="00CC3299" w:rsidRPr="00CC3299" w:rsidRDefault="00CC3299" w:rsidP="00CC3299">
            <w:pPr>
              <w:textAlignment w:val="baseline"/>
              <w:rPr>
                <w:rFonts w:asciiTheme="minorHAnsi" w:hAnsiTheme="minorHAnsi" w:cstheme="minorHAnsi"/>
                <w:color w:val="auto"/>
                <w:kern w:val="0"/>
                <w:sz w:val="24"/>
                <w:szCs w:val="24"/>
              </w:rPr>
            </w:pPr>
            <w:r w:rsidRPr="00CC3299">
              <w:rPr>
                <w:rFonts w:asciiTheme="minorHAnsi" w:hAnsiTheme="minorHAnsi" w:cstheme="minorHAnsi"/>
                <w:color w:val="auto"/>
                <w:kern w:val="0"/>
                <w:sz w:val="22"/>
                <w:szCs w:val="22"/>
              </w:rPr>
              <w:t> </w:t>
            </w:r>
          </w:p>
          <w:p w14:paraId="30255421" w14:textId="77777777" w:rsidR="00CC3299" w:rsidRPr="00CC3299" w:rsidRDefault="00CC3299" w:rsidP="00CC3299">
            <w:pPr>
              <w:jc w:val="center"/>
              <w:textAlignment w:val="baseline"/>
              <w:rPr>
                <w:rFonts w:asciiTheme="minorHAnsi" w:hAnsiTheme="minorHAnsi" w:cstheme="minorHAnsi"/>
                <w:color w:val="auto"/>
                <w:kern w:val="0"/>
                <w:sz w:val="24"/>
                <w:szCs w:val="24"/>
              </w:rPr>
            </w:pPr>
            <w:r w:rsidRPr="00CC3299">
              <w:rPr>
                <w:rFonts w:asciiTheme="minorHAnsi" w:hAnsiTheme="minorHAnsi" w:cstheme="minorHAnsi"/>
                <w:b/>
                <w:bCs/>
                <w:color w:val="auto"/>
                <w:kern w:val="0"/>
                <w:sz w:val="32"/>
                <w:szCs w:val="32"/>
              </w:rPr>
              <w:t>School Safety &amp; Emergency</w:t>
            </w:r>
            <w:r w:rsidRPr="00CC3299">
              <w:rPr>
                <w:rFonts w:asciiTheme="minorHAnsi" w:hAnsiTheme="minorHAnsi" w:cstheme="minorHAnsi"/>
                <w:color w:val="auto"/>
                <w:kern w:val="0"/>
                <w:sz w:val="32"/>
                <w:szCs w:val="32"/>
              </w:rPr>
              <w:t> </w:t>
            </w:r>
          </w:p>
          <w:p w14:paraId="231942CB" w14:textId="77777777" w:rsidR="00CC3299" w:rsidRPr="00CC3299" w:rsidRDefault="00CC3299" w:rsidP="00CC3299">
            <w:pPr>
              <w:jc w:val="center"/>
              <w:textAlignment w:val="baseline"/>
              <w:rPr>
                <w:rFonts w:asciiTheme="minorHAnsi" w:hAnsiTheme="minorHAnsi" w:cstheme="minorHAnsi"/>
                <w:color w:val="auto"/>
                <w:kern w:val="0"/>
                <w:sz w:val="24"/>
                <w:szCs w:val="24"/>
              </w:rPr>
            </w:pPr>
            <w:r w:rsidRPr="00CC3299">
              <w:rPr>
                <w:rFonts w:asciiTheme="minorHAnsi" w:hAnsiTheme="minorHAnsi" w:cstheme="minorHAnsi"/>
                <w:b/>
                <w:bCs/>
                <w:color w:val="auto"/>
                <w:kern w:val="0"/>
                <w:sz w:val="32"/>
                <w:szCs w:val="32"/>
              </w:rPr>
              <w:t>Drill Plans</w:t>
            </w:r>
            <w:r w:rsidRPr="00CC3299">
              <w:rPr>
                <w:rFonts w:asciiTheme="minorHAnsi" w:hAnsiTheme="minorHAnsi" w:cstheme="minorHAnsi"/>
                <w:color w:val="auto"/>
                <w:kern w:val="0"/>
                <w:sz w:val="32"/>
                <w:szCs w:val="32"/>
              </w:rPr>
              <w:t> </w:t>
            </w:r>
          </w:p>
          <w:p w14:paraId="1B242031" w14:textId="478D272A" w:rsidR="00CC3299" w:rsidRPr="00CC3299" w:rsidRDefault="00CC3299" w:rsidP="00CC3299">
            <w:pPr>
              <w:jc w:val="center"/>
              <w:textAlignment w:val="baseline"/>
              <w:rPr>
                <w:rFonts w:asciiTheme="minorHAnsi" w:hAnsiTheme="minorHAnsi" w:cstheme="minorHAnsi"/>
                <w:color w:val="auto"/>
                <w:kern w:val="0"/>
                <w:sz w:val="24"/>
                <w:szCs w:val="24"/>
              </w:rPr>
            </w:pPr>
            <w:r w:rsidRPr="00CC3299">
              <w:rPr>
                <w:rFonts w:asciiTheme="minorHAnsi" w:hAnsiTheme="minorHAnsi" w:cstheme="minorHAnsi"/>
                <w:b/>
                <w:bCs/>
                <w:color w:val="auto"/>
                <w:kern w:val="0"/>
                <w:sz w:val="32"/>
                <w:szCs w:val="32"/>
              </w:rPr>
              <w:t>202</w:t>
            </w:r>
            <w:r w:rsidR="005B62C7">
              <w:rPr>
                <w:rFonts w:asciiTheme="minorHAnsi" w:hAnsiTheme="minorHAnsi" w:cstheme="minorHAnsi"/>
                <w:b/>
                <w:bCs/>
                <w:color w:val="auto"/>
                <w:kern w:val="0"/>
                <w:sz w:val="32"/>
                <w:szCs w:val="32"/>
              </w:rPr>
              <w:t>3</w:t>
            </w:r>
            <w:r w:rsidRPr="00CC3299">
              <w:rPr>
                <w:rFonts w:asciiTheme="minorHAnsi" w:hAnsiTheme="minorHAnsi" w:cstheme="minorHAnsi"/>
                <w:b/>
                <w:bCs/>
                <w:color w:val="auto"/>
                <w:kern w:val="0"/>
                <w:sz w:val="32"/>
                <w:szCs w:val="32"/>
              </w:rPr>
              <w:t>-2</w:t>
            </w:r>
            <w:r w:rsidR="005B62C7">
              <w:rPr>
                <w:rFonts w:asciiTheme="minorHAnsi" w:hAnsiTheme="minorHAnsi" w:cstheme="minorHAnsi"/>
                <w:b/>
                <w:bCs/>
                <w:color w:val="auto"/>
                <w:kern w:val="0"/>
                <w:sz w:val="32"/>
                <w:szCs w:val="32"/>
              </w:rPr>
              <w:t>4</w:t>
            </w:r>
            <w:r w:rsidRPr="00CC3299">
              <w:rPr>
                <w:rFonts w:asciiTheme="minorHAnsi" w:hAnsiTheme="minorHAnsi" w:cstheme="minorHAnsi"/>
                <w:color w:val="auto"/>
                <w:kern w:val="0"/>
                <w:sz w:val="32"/>
                <w:szCs w:val="32"/>
              </w:rPr>
              <w:t> </w:t>
            </w:r>
          </w:p>
          <w:p w14:paraId="53F3C55A" w14:textId="77777777" w:rsidR="00CC3299" w:rsidRPr="00CC3299" w:rsidRDefault="00CC3299" w:rsidP="00CC3299">
            <w:pPr>
              <w:jc w:val="right"/>
              <w:textAlignment w:val="baseline"/>
              <w:rPr>
                <w:rFonts w:asciiTheme="minorHAnsi" w:hAnsiTheme="minorHAnsi" w:cstheme="minorHAnsi"/>
                <w:color w:val="auto"/>
                <w:kern w:val="0"/>
                <w:sz w:val="24"/>
                <w:szCs w:val="24"/>
              </w:rPr>
            </w:pPr>
            <w:r w:rsidRPr="00CC3299">
              <w:rPr>
                <w:rFonts w:asciiTheme="minorHAnsi" w:hAnsiTheme="minorHAnsi" w:cstheme="minorHAnsi"/>
                <w:color w:val="auto"/>
                <w:kern w:val="0"/>
                <w:sz w:val="22"/>
                <w:szCs w:val="22"/>
              </w:rPr>
              <w:t> </w:t>
            </w:r>
          </w:p>
        </w:tc>
      </w:tr>
    </w:tbl>
    <w:p w14:paraId="5301128C" w14:textId="55683490" w:rsidR="00CC3299" w:rsidRPr="00CC3299" w:rsidRDefault="00CC3299" w:rsidP="00CC3299">
      <w:pPr>
        <w:textAlignment w:val="baseline"/>
        <w:rPr>
          <w:rFonts w:asciiTheme="minorHAnsi" w:hAnsiTheme="minorHAnsi" w:cstheme="minorHAnsi"/>
          <w:color w:val="auto"/>
          <w:kern w:val="0"/>
          <w:sz w:val="24"/>
          <w:szCs w:val="24"/>
        </w:rPr>
      </w:pPr>
      <w:r w:rsidRPr="00CC3299">
        <w:rPr>
          <w:rFonts w:asciiTheme="minorHAnsi" w:hAnsiTheme="minorHAnsi" w:cstheme="minorHAnsi"/>
          <w:color w:val="auto"/>
          <w:kern w:val="0"/>
          <w:sz w:val="28"/>
          <w:szCs w:val="28"/>
        </w:rPr>
        <w:t> </w:t>
      </w:r>
      <w:r w:rsidRPr="00CC3299">
        <w:rPr>
          <w:rFonts w:asciiTheme="minorHAnsi" w:hAnsiTheme="minorHAnsi" w:cstheme="minorHAnsi"/>
          <w:b/>
          <w:bCs/>
          <w:color w:val="auto"/>
          <w:kern w:val="0"/>
          <w:sz w:val="24"/>
          <w:szCs w:val="24"/>
        </w:rPr>
        <w:t xml:space="preserve">School Name: </w:t>
      </w:r>
      <w:r w:rsidRPr="00CC3299">
        <w:rPr>
          <w:rFonts w:asciiTheme="minorHAnsi" w:hAnsiTheme="minorHAnsi" w:cstheme="minorHAnsi"/>
          <w:color w:val="auto"/>
          <w:kern w:val="0"/>
          <w:sz w:val="24"/>
          <w:szCs w:val="24"/>
        </w:rPr>
        <w:tab/>
      </w:r>
      <w:r w:rsidRPr="00CC3299">
        <w:rPr>
          <w:rFonts w:asciiTheme="minorHAnsi" w:hAnsiTheme="minorHAnsi" w:cstheme="minorHAnsi"/>
          <w:b/>
          <w:bCs/>
          <w:color w:val="auto"/>
          <w:kern w:val="0"/>
          <w:sz w:val="24"/>
          <w:szCs w:val="24"/>
          <w:u w:val="single"/>
        </w:rPr>
        <w:t>Garfield Elementary</w:t>
      </w:r>
      <w:r w:rsidRPr="00CC3299">
        <w:rPr>
          <w:rFonts w:asciiTheme="minorHAnsi" w:hAnsiTheme="minorHAnsi" w:cstheme="minorHAnsi"/>
          <w:color w:val="auto"/>
          <w:kern w:val="0"/>
          <w:sz w:val="24"/>
          <w:szCs w:val="24"/>
        </w:rPr>
        <w:tab/>
        <w:t> </w:t>
      </w:r>
    </w:p>
    <w:p w14:paraId="6B317912" w14:textId="019DE6D4" w:rsidR="00CC3299" w:rsidRDefault="00CC3299" w:rsidP="00CC3299">
      <w:pPr>
        <w:textAlignment w:val="baseline"/>
        <w:rPr>
          <w:rFonts w:asciiTheme="minorHAnsi" w:hAnsiTheme="minorHAnsi" w:cstheme="minorHAnsi"/>
          <w:color w:val="auto"/>
          <w:kern w:val="0"/>
          <w:sz w:val="24"/>
          <w:szCs w:val="24"/>
        </w:rPr>
      </w:pPr>
      <w:r w:rsidRPr="00CC3299">
        <w:rPr>
          <w:rFonts w:asciiTheme="minorHAnsi" w:hAnsiTheme="minorHAnsi" w:cstheme="minorHAnsi"/>
          <w:b/>
          <w:bCs/>
          <w:color w:val="auto"/>
          <w:kern w:val="0"/>
          <w:sz w:val="24"/>
          <w:szCs w:val="24"/>
        </w:rPr>
        <w:t xml:space="preserve">Safety Administrator: </w:t>
      </w:r>
      <w:r w:rsidR="005B62C7">
        <w:rPr>
          <w:rFonts w:asciiTheme="minorHAnsi" w:hAnsiTheme="minorHAnsi" w:cstheme="minorHAnsi"/>
          <w:b/>
          <w:bCs/>
          <w:color w:val="auto"/>
          <w:kern w:val="0"/>
          <w:sz w:val="24"/>
          <w:szCs w:val="24"/>
          <w:u w:val="single"/>
        </w:rPr>
        <w:t>Eric Jennings</w:t>
      </w:r>
      <w:r w:rsidRPr="00CC3299">
        <w:rPr>
          <w:rFonts w:asciiTheme="minorHAnsi" w:hAnsiTheme="minorHAnsi" w:cstheme="minorHAnsi"/>
          <w:color w:val="auto"/>
          <w:kern w:val="0"/>
          <w:sz w:val="24"/>
          <w:szCs w:val="24"/>
        </w:rPr>
        <w:tab/>
        <w:t> </w:t>
      </w:r>
    </w:p>
    <w:p w14:paraId="6A5BBEB8" w14:textId="77777777" w:rsidR="008D20DF" w:rsidRPr="00CC3299" w:rsidRDefault="008D20DF" w:rsidP="00CC3299">
      <w:pPr>
        <w:textAlignment w:val="baseline"/>
        <w:rPr>
          <w:rFonts w:asciiTheme="minorHAnsi" w:hAnsiTheme="minorHAnsi" w:cstheme="minorHAnsi"/>
          <w:color w:val="auto"/>
          <w:kern w:val="0"/>
          <w:sz w:val="24"/>
          <w:szCs w:val="24"/>
        </w:rPr>
      </w:pPr>
    </w:p>
    <w:tbl>
      <w:tblPr>
        <w:tblStyle w:val="TableGrid"/>
        <w:tblW w:w="0" w:type="auto"/>
        <w:tblLook w:val="04A0" w:firstRow="1" w:lastRow="0" w:firstColumn="1" w:lastColumn="0" w:noHBand="0" w:noVBand="1"/>
      </w:tblPr>
      <w:tblGrid>
        <w:gridCol w:w="1885"/>
        <w:gridCol w:w="3240"/>
        <w:gridCol w:w="2880"/>
        <w:gridCol w:w="2691"/>
      </w:tblGrid>
      <w:tr w:rsidR="005801EB" w:rsidRPr="008D20DF" w14:paraId="07AAC456" w14:textId="77777777" w:rsidTr="008D20DF">
        <w:trPr>
          <w:trHeight w:val="593"/>
        </w:trPr>
        <w:tc>
          <w:tcPr>
            <w:tcW w:w="1885" w:type="dxa"/>
            <w:shd w:val="clear" w:color="auto" w:fill="D9D9D9" w:themeFill="background1" w:themeFillShade="D9"/>
            <w:vAlign w:val="center"/>
          </w:tcPr>
          <w:p w14:paraId="59368B83" w14:textId="77777777" w:rsidR="005801EB" w:rsidRPr="008D20DF" w:rsidRDefault="005801EB" w:rsidP="00AB252F">
            <w:pPr>
              <w:jc w:val="center"/>
              <w:rPr>
                <w:rFonts w:asciiTheme="minorHAnsi" w:hAnsiTheme="minorHAnsi" w:cstheme="minorHAnsi"/>
                <w:b/>
                <w:sz w:val="24"/>
                <w:szCs w:val="24"/>
              </w:rPr>
            </w:pPr>
            <w:r w:rsidRPr="008D20DF">
              <w:rPr>
                <w:rFonts w:asciiTheme="minorHAnsi" w:hAnsiTheme="minorHAnsi" w:cstheme="minorHAnsi"/>
                <w:b/>
                <w:sz w:val="24"/>
                <w:szCs w:val="24"/>
              </w:rPr>
              <w:t>Month</w:t>
            </w:r>
          </w:p>
        </w:tc>
        <w:tc>
          <w:tcPr>
            <w:tcW w:w="3240" w:type="dxa"/>
            <w:shd w:val="clear" w:color="auto" w:fill="D9D9D9" w:themeFill="background1" w:themeFillShade="D9"/>
            <w:vAlign w:val="center"/>
          </w:tcPr>
          <w:p w14:paraId="1C9307C5" w14:textId="77777777" w:rsidR="005801EB" w:rsidRPr="008D20DF" w:rsidRDefault="005801EB" w:rsidP="00AB252F">
            <w:pPr>
              <w:jc w:val="center"/>
              <w:rPr>
                <w:rFonts w:asciiTheme="minorHAnsi" w:hAnsiTheme="minorHAnsi" w:cstheme="minorHAnsi"/>
                <w:b/>
                <w:sz w:val="24"/>
                <w:szCs w:val="24"/>
              </w:rPr>
            </w:pPr>
            <w:r w:rsidRPr="008D20DF">
              <w:rPr>
                <w:rFonts w:asciiTheme="minorHAnsi" w:hAnsiTheme="minorHAnsi" w:cstheme="minorHAnsi"/>
                <w:b/>
                <w:sz w:val="24"/>
                <w:szCs w:val="24"/>
              </w:rPr>
              <w:t>Drill Type</w:t>
            </w:r>
          </w:p>
        </w:tc>
        <w:tc>
          <w:tcPr>
            <w:tcW w:w="2880" w:type="dxa"/>
            <w:shd w:val="clear" w:color="auto" w:fill="D9D9D9" w:themeFill="background1" w:themeFillShade="D9"/>
            <w:vAlign w:val="center"/>
          </w:tcPr>
          <w:p w14:paraId="4F9DC89D" w14:textId="77777777" w:rsidR="005801EB" w:rsidRPr="008D20DF" w:rsidRDefault="005801EB" w:rsidP="00AB252F">
            <w:pPr>
              <w:jc w:val="center"/>
              <w:rPr>
                <w:rFonts w:asciiTheme="minorHAnsi" w:hAnsiTheme="minorHAnsi" w:cstheme="minorHAnsi"/>
                <w:b/>
                <w:sz w:val="24"/>
                <w:szCs w:val="24"/>
              </w:rPr>
            </w:pPr>
            <w:r w:rsidRPr="008D20DF">
              <w:rPr>
                <w:rFonts w:asciiTheme="minorHAnsi" w:hAnsiTheme="minorHAnsi" w:cstheme="minorHAnsi"/>
                <w:b/>
                <w:sz w:val="24"/>
                <w:szCs w:val="24"/>
              </w:rPr>
              <w:t>Date/Time Planned</w:t>
            </w:r>
          </w:p>
        </w:tc>
        <w:tc>
          <w:tcPr>
            <w:tcW w:w="2691" w:type="dxa"/>
            <w:shd w:val="clear" w:color="auto" w:fill="D9D9D9" w:themeFill="background1" w:themeFillShade="D9"/>
            <w:vAlign w:val="center"/>
          </w:tcPr>
          <w:p w14:paraId="732603C7" w14:textId="77777777" w:rsidR="005801EB" w:rsidRPr="008D20DF" w:rsidRDefault="005801EB" w:rsidP="00AB252F">
            <w:pPr>
              <w:jc w:val="center"/>
              <w:rPr>
                <w:rFonts w:asciiTheme="minorHAnsi" w:hAnsiTheme="minorHAnsi" w:cstheme="minorHAnsi"/>
                <w:b/>
                <w:sz w:val="24"/>
                <w:szCs w:val="24"/>
              </w:rPr>
            </w:pPr>
            <w:r w:rsidRPr="008D20DF">
              <w:rPr>
                <w:rFonts w:asciiTheme="minorHAnsi" w:hAnsiTheme="minorHAnsi" w:cstheme="minorHAnsi"/>
                <w:b/>
                <w:sz w:val="24"/>
                <w:szCs w:val="24"/>
              </w:rPr>
              <w:t>Safety Team Mgt. Dates Planned</w:t>
            </w:r>
          </w:p>
          <w:p w14:paraId="146BD3D8" w14:textId="77777777" w:rsidR="005801EB" w:rsidRPr="008D20DF" w:rsidRDefault="005801EB" w:rsidP="00AB252F">
            <w:pPr>
              <w:jc w:val="center"/>
              <w:rPr>
                <w:rFonts w:asciiTheme="minorHAnsi" w:hAnsiTheme="minorHAnsi" w:cstheme="minorHAnsi"/>
                <w:b/>
                <w:sz w:val="24"/>
                <w:szCs w:val="24"/>
              </w:rPr>
            </w:pPr>
            <w:r w:rsidRPr="008D20DF">
              <w:rPr>
                <w:rFonts w:asciiTheme="minorHAnsi" w:hAnsiTheme="minorHAnsi" w:cstheme="minorHAnsi"/>
                <w:b/>
                <w:sz w:val="24"/>
                <w:szCs w:val="24"/>
              </w:rPr>
              <w:t>(3 or more)</w:t>
            </w:r>
          </w:p>
        </w:tc>
      </w:tr>
      <w:tr w:rsidR="005801EB" w:rsidRPr="008D20DF" w14:paraId="796E9ED2" w14:textId="77777777" w:rsidTr="00AB252F">
        <w:trPr>
          <w:trHeight w:val="300"/>
        </w:trPr>
        <w:tc>
          <w:tcPr>
            <w:tcW w:w="1885" w:type="dxa"/>
          </w:tcPr>
          <w:p w14:paraId="3D3AD9EE"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September</w:t>
            </w:r>
          </w:p>
        </w:tc>
        <w:tc>
          <w:tcPr>
            <w:tcW w:w="3240" w:type="dxa"/>
          </w:tcPr>
          <w:p w14:paraId="15C74C44"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 xml:space="preserve">Fire Evacuation </w:t>
            </w:r>
          </w:p>
        </w:tc>
        <w:tc>
          <w:tcPr>
            <w:tcW w:w="2880" w:type="dxa"/>
          </w:tcPr>
          <w:p w14:paraId="19C58726"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9/15/2023 10:15am</w:t>
            </w:r>
          </w:p>
        </w:tc>
        <w:tc>
          <w:tcPr>
            <w:tcW w:w="2691" w:type="dxa"/>
          </w:tcPr>
          <w:p w14:paraId="49DE8A5B"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9/19/23 9:30am</w:t>
            </w:r>
          </w:p>
        </w:tc>
      </w:tr>
      <w:tr w:rsidR="005801EB" w:rsidRPr="008D20DF" w14:paraId="26B0053C" w14:textId="77777777" w:rsidTr="00AB252F">
        <w:trPr>
          <w:trHeight w:val="300"/>
        </w:trPr>
        <w:tc>
          <w:tcPr>
            <w:tcW w:w="1885" w:type="dxa"/>
          </w:tcPr>
          <w:p w14:paraId="23CFCF5C"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October</w:t>
            </w:r>
          </w:p>
        </w:tc>
        <w:tc>
          <w:tcPr>
            <w:tcW w:w="3240" w:type="dxa"/>
          </w:tcPr>
          <w:p w14:paraId="7652B3A4" w14:textId="77777777" w:rsidR="005801EB" w:rsidRPr="008D20DF" w:rsidRDefault="005801EB" w:rsidP="00AB252F">
            <w:pPr>
              <w:spacing w:before="60" w:after="60"/>
              <w:rPr>
                <w:rFonts w:asciiTheme="minorHAnsi" w:hAnsiTheme="minorHAnsi" w:cstheme="minorHAnsi"/>
                <w:b/>
                <w:bCs/>
                <w:sz w:val="24"/>
                <w:szCs w:val="24"/>
              </w:rPr>
            </w:pPr>
            <w:r w:rsidRPr="008D20DF">
              <w:rPr>
                <w:rFonts w:asciiTheme="minorHAnsi" w:hAnsiTheme="minorHAnsi" w:cstheme="minorHAnsi"/>
                <w:b/>
                <w:bCs/>
                <w:sz w:val="24"/>
                <w:szCs w:val="24"/>
              </w:rPr>
              <w:t>RAVE Lockdown</w:t>
            </w:r>
          </w:p>
        </w:tc>
        <w:tc>
          <w:tcPr>
            <w:tcW w:w="2880" w:type="dxa"/>
          </w:tcPr>
          <w:p w14:paraId="5DC295C2"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10/12/2023 10:15am</w:t>
            </w:r>
          </w:p>
        </w:tc>
        <w:tc>
          <w:tcPr>
            <w:tcW w:w="2691" w:type="dxa"/>
          </w:tcPr>
          <w:p w14:paraId="0CF824FF" w14:textId="77777777" w:rsidR="005801EB" w:rsidRPr="008D20DF" w:rsidRDefault="005801EB" w:rsidP="00AB252F">
            <w:pPr>
              <w:spacing w:before="60" w:after="60"/>
              <w:rPr>
                <w:rFonts w:asciiTheme="minorHAnsi" w:hAnsiTheme="minorHAnsi" w:cstheme="minorHAnsi"/>
                <w:sz w:val="24"/>
                <w:szCs w:val="24"/>
              </w:rPr>
            </w:pPr>
          </w:p>
        </w:tc>
      </w:tr>
      <w:tr w:rsidR="005801EB" w:rsidRPr="008D20DF" w14:paraId="5F9055F6" w14:textId="77777777" w:rsidTr="00AB252F">
        <w:trPr>
          <w:trHeight w:val="315"/>
        </w:trPr>
        <w:tc>
          <w:tcPr>
            <w:tcW w:w="1885" w:type="dxa"/>
          </w:tcPr>
          <w:p w14:paraId="49C583EC"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November</w:t>
            </w:r>
          </w:p>
        </w:tc>
        <w:tc>
          <w:tcPr>
            <w:tcW w:w="3240" w:type="dxa"/>
          </w:tcPr>
          <w:p w14:paraId="3962C642"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Earthquake</w:t>
            </w:r>
          </w:p>
        </w:tc>
        <w:tc>
          <w:tcPr>
            <w:tcW w:w="2880" w:type="dxa"/>
          </w:tcPr>
          <w:p w14:paraId="1D5C9D6F"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11/8/2023 1:30pm</w:t>
            </w:r>
          </w:p>
        </w:tc>
        <w:tc>
          <w:tcPr>
            <w:tcW w:w="2691" w:type="dxa"/>
          </w:tcPr>
          <w:p w14:paraId="05105B6F" w14:textId="77777777" w:rsidR="005801EB" w:rsidRPr="008D20DF" w:rsidRDefault="005801EB" w:rsidP="00AB252F">
            <w:pPr>
              <w:spacing w:before="60" w:after="60"/>
              <w:rPr>
                <w:rFonts w:asciiTheme="minorHAnsi" w:hAnsiTheme="minorHAnsi" w:cstheme="minorHAnsi"/>
                <w:sz w:val="24"/>
                <w:szCs w:val="24"/>
              </w:rPr>
            </w:pPr>
          </w:p>
        </w:tc>
      </w:tr>
      <w:tr w:rsidR="005801EB" w:rsidRPr="008D20DF" w14:paraId="714E1350" w14:textId="77777777" w:rsidTr="00AB252F">
        <w:trPr>
          <w:trHeight w:val="315"/>
        </w:trPr>
        <w:tc>
          <w:tcPr>
            <w:tcW w:w="1885" w:type="dxa"/>
          </w:tcPr>
          <w:p w14:paraId="3F3EB7C0"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December</w:t>
            </w:r>
          </w:p>
        </w:tc>
        <w:tc>
          <w:tcPr>
            <w:tcW w:w="3240" w:type="dxa"/>
          </w:tcPr>
          <w:p w14:paraId="641C247A"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Shelter in Place</w:t>
            </w:r>
          </w:p>
        </w:tc>
        <w:tc>
          <w:tcPr>
            <w:tcW w:w="2880" w:type="dxa"/>
          </w:tcPr>
          <w:p w14:paraId="26B05375"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12/13/2023 10:15am</w:t>
            </w:r>
          </w:p>
        </w:tc>
        <w:tc>
          <w:tcPr>
            <w:tcW w:w="2691" w:type="dxa"/>
          </w:tcPr>
          <w:p w14:paraId="557E8200" w14:textId="77777777" w:rsidR="005801EB" w:rsidRPr="008D20DF" w:rsidRDefault="005801EB" w:rsidP="00AB252F">
            <w:pPr>
              <w:spacing w:before="60" w:after="60"/>
              <w:rPr>
                <w:rFonts w:asciiTheme="minorHAnsi" w:hAnsiTheme="minorHAnsi" w:cstheme="minorHAnsi"/>
                <w:sz w:val="24"/>
                <w:szCs w:val="24"/>
              </w:rPr>
            </w:pPr>
          </w:p>
        </w:tc>
      </w:tr>
      <w:tr w:rsidR="005801EB" w:rsidRPr="008D20DF" w14:paraId="34DE72A6" w14:textId="77777777" w:rsidTr="00AB252F">
        <w:trPr>
          <w:trHeight w:val="315"/>
        </w:trPr>
        <w:tc>
          <w:tcPr>
            <w:tcW w:w="1885" w:type="dxa"/>
          </w:tcPr>
          <w:p w14:paraId="5B47D1AE"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January</w:t>
            </w:r>
          </w:p>
        </w:tc>
        <w:tc>
          <w:tcPr>
            <w:tcW w:w="3240" w:type="dxa"/>
          </w:tcPr>
          <w:p w14:paraId="6D43F685" w14:textId="77777777" w:rsidR="005801EB" w:rsidRPr="008D20DF" w:rsidRDefault="005801EB" w:rsidP="00AB252F">
            <w:pPr>
              <w:spacing w:before="60" w:after="60"/>
              <w:rPr>
                <w:rFonts w:asciiTheme="minorHAnsi" w:hAnsiTheme="minorHAnsi" w:cstheme="minorHAnsi"/>
                <w:b/>
                <w:bCs/>
                <w:sz w:val="24"/>
                <w:szCs w:val="24"/>
              </w:rPr>
            </w:pPr>
            <w:r w:rsidRPr="008D20DF">
              <w:rPr>
                <w:rFonts w:asciiTheme="minorHAnsi" w:hAnsiTheme="minorHAnsi" w:cstheme="minorHAnsi"/>
                <w:b/>
                <w:bCs/>
                <w:sz w:val="24"/>
                <w:szCs w:val="24"/>
              </w:rPr>
              <w:t>RAVE Lockdown</w:t>
            </w:r>
          </w:p>
        </w:tc>
        <w:tc>
          <w:tcPr>
            <w:tcW w:w="2880" w:type="dxa"/>
          </w:tcPr>
          <w:p w14:paraId="63554540"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1/10/2024 1:45pm</w:t>
            </w:r>
          </w:p>
        </w:tc>
        <w:tc>
          <w:tcPr>
            <w:tcW w:w="2691" w:type="dxa"/>
          </w:tcPr>
          <w:p w14:paraId="594E88AE"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1/11/2024 9:30am</w:t>
            </w:r>
          </w:p>
        </w:tc>
      </w:tr>
      <w:tr w:rsidR="005801EB" w:rsidRPr="008D20DF" w14:paraId="67457A15" w14:textId="77777777" w:rsidTr="00AB252F">
        <w:trPr>
          <w:trHeight w:val="315"/>
        </w:trPr>
        <w:tc>
          <w:tcPr>
            <w:tcW w:w="1885" w:type="dxa"/>
          </w:tcPr>
          <w:p w14:paraId="54E1124F"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February</w:t>
            </w:r>
          </w:p>
        </w:tc>
        <w:tc>
          <w:tcPr>
            <w:tcW w:w="3240" w:type="dxa"/>
          </w:tcPr>
          <w:p w14:paraId="59884FE4"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Earthquake/Evacuation</w:t>
            </w:r>
          </w:p>
        </w:tc>
        <w:tc>
          <w:tcPr>
            <w:tcW w:w="2880" w:type="dxa"/>
          </w:tcPr>
          <w:p w14:paraId="5D6DCCF2"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2/15/2024 10:30am</w:t>
            </w:r>
          </w:p>
        </w:tc>
        <w:tc>
          <w:tcPr>
            <w:tcW w:w="2691" w:type="dxa"/>
          </w:tcPr>
          <w:p w14:paraId="585C4810" w14:textId="77777777" w:rsidR="005801EB" w:rsidRPr="008D20DF" w:rsidRDefault="005801EB" w:rsidP="00AB252F">
            <w:pPr>
              <w:spacing w:before="60" w:after="60"/>
              <w:rPr>
                <w:rFonts w:asciiTheme="minorHAnsi" w:hAnsiTheme="minorHAnsi" w:cstheme="minorHAnsi"/>
                <w:sz w:val="24"/>
                <w:szCs w:val="24"/>
              </w:rPr>
            </w:pPr>
          </w:p>
        </w:tc>
      </w:tr>
      <w:tr w:rsidR="005801EB" w:rsidRPr="008D20DF" w14:paraId="4BC8437C" w14:textId="77777777" w:rsidTr="00AB252F">
        <w:trPr>
          <w:trHeight w:val="315"/>
        </w:trPr>
        <w:tc>
          <w:tcPr>
            <w:tcW w:w="1885" w:type="dxa"/>
          </w:tcPr>
          <w:p w14:paraId="6F696386"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March</w:t>
            </w:r>
          </w:p>
        </w:tc>
        <w:tc>
          <w:tcPr>
            <w:tcW w:w="3240" w:type="dxa"/>
          </w:tcPr>
          <w:p w14:paraId="391BFB19"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Lockdown</w:t>
            </w:r>
          </w:p>
        </w:tc>
        <w:tc>
          <w:tcPr>
            <w:tcW w:w="2880" w:type="dxa"/>
          </w:tcPr>
          <w:p w14:paraId="017CCBD2"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3/13/2024 10:00am</w:t>
            </w:r>
          </w:p>
        </w:tc>
        <w:tc>
          <w:tcPr>
            <w:tcW w:w="2691" w:type="dxa"/>
          </w:tcPr>
          <w:p w14:paraId="2BA3F3AF"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3/21/ 2024 9:30am</w:t>
            </w:r>
          </w:p>
        </w:tc>
      </w:tr>
      <w:tr w:rsidR="005801EB" w:rsidRPr="008D20DF" w14:paraId="33DB62AE" w14:textId="77777777" w:rsidTr="00AB252F">
        <w:trPr>
          <w:trHeight w:val="315"/>
        </w:trPr>
        <w:tc>
          <w:tcPr>
            <w:tcW w:w="1885" w:type="dxa"/>
          </w:tcPr>
          <w:p w14:paraId="5CD1D941"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April</w:t>
            </w:r>
          </w:p>
        </w:tc>
        <w:tc>
          <w:tcPr>
            <w:tcW w:w="3240" w:type="dxa"/>
          </w:tcPr>
          <w:p w14:paraId="798875AA"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Fire Evacuation</w:t>
            </w:r>
          </w:p>
        </w:tc>
        <w:tc>
          <w:tcPr>
            <w:tcW w:w="2880" w:type="dxa"/>
          </w:tcPr>
          <w:p w14:paraId="0316FFE9"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4/17/2024 1:15pm</w:t>
            </w:r>
          </w:p>
        </w:tc>
        <w:tc>
          <w:tcPr>
            <w:tcW w:w="2691" w:type="dxa"/>
          </w:tcPr>
          <w:p w14:paraId="24643895" w14:textId="77777777" w:rsidR="005801EB" w:rsidRPr="008D20DF" w:rsidRDefault="005801EB" w:rsidP="00AB252F">
            <w:pPr>
              <w:spacing w:before="60" w:after="60"/>
              <w:rPr>
                <w:rFonts w:asciiTheme="minorHAnsi" w:hAnsiTheme="minorHAnsi" w:cstheme="minorHAnsi"/>
                <w:sz w:val="24"/>
                <w:szCs w:val="24"/>
              </w:rPr>
            </w:pPr>
          </w:p>
        </w:tc>
      </w:tr>
      <w:tr w:rsidR="005801EB" w:rsidRPr="008D20DF" w14:paraId="5EB86544" w14:textId="77777777" w:rsidTr="00AB252F">
        <w:trPr>
          <w:trHeight w:val="315"/>
        </w:trPr>
        <w:tc>
          <w:tcPr>
            <w:tcW w:w="1885" w:type="dxa"/>
          </w:tcPr>
          <w:p w14:paraId="026580AF"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May</w:t>
            </w:r>
          </w:p>
        </w:tc>
        <w:tc>
          <w:tcPr>
            <w:tcW w:w="3240" w:type="dxa"/>
          </w:tcPr>
          <w:p w14:paraId="0B067A64" w14:textId="77777777" w:rsidR="005801EB" w:rsidRPr="008D20DF" w:rsidRDefault="005801EB" w:rsidP="00AB252F">
            <w:pPr>
              <w:spacing w:before="60" w:after="60"/>
              <w:rPr>
                <w:rFonts w:asciiTheme="minorHAnsi" w:hAnsiTheme="minorHAnsi" w:cstheme="minorHAnsi"/>
                <w:b/>
                <w:bCs/>
                <w:sz w:val="24"/>
                <w:szCs w:val="24"/>
              </w:rPr>
            </w:pPr>
            <w:r w:rsidRPr="008D20DF">
              <w:rPr>
                <w:rFonts w:asciiTheme="minorHAnsi" w:hAnsiTheme="minorHAnsi" w:cstheme="minorHAnsi"/>
                <w:b/>
                <w:bCs/>
                <w:sz w:val="24"/>
                <w:szCs w:val="24"/>
              </w:rPr>
              <w:t>RAVE Earthquake</w:t>
            </w:r>
          </w:p>
        </w:tc>
        <w:tc>
          <w:tcPr>
            <w:tcW w:w="2880" w:type="dxa"/>
          </w:tcPr>
          <w:p w14:paraId="12920661"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5/13/2024 10:15am</w:t>
            </w:r>
          </w:p>
        </w:tc>
        <w:tc>
          <w:tcPr>
            <w:tcW w:w="2691" w:type="dxa"/>
          </w:tcPr>
          <w:p w14:paraId="070B7C9E" w14:textId="77777777" w:rsidR="005801EB" w:rsidRPr="008D20DF" w:rsidRDefault="005801EB" w:rsidP="00AB252F">
            <w:pPr>
              <w:spacing w:before="60" w:after="60"/>
              <w:rPr>
                <w:rFonts w:asciiTheme="minorHAnsi" w:hAnsiTheme="minorHAnsi" w:cstheme="minorHAnsi"/>
                <w:sz w:val="24"/>
                <w:szCs w:val="24"/>
              </w:rPr>
            </w:pPr>
          </w:p>
        </w:tc>
      </w:tr>
      <w:tr w:rsidR="005801EB" w:rsidRPr="008D20DF" w14:paraId="6B67E1A0" w14:textId="77777777" w:rsidTr="00AB252F">
        <w:trPr>
          <w:trHeight w:val="300"/>
        </w:trPr>
        <w:tc>
          <w:tcPr>
            <w:tcW w:w="1885" w:type="dxa"/>
          </w:tcPr>
          <w:p w14:paraId="6311DC2C" w14:textId="77777777" w:rsidR="005801EB" w:rsidRPr="008D20DF" w:rsidRDefault="005801EB" w:rsidP="00AB252F">
            <w:pPr>
              <w:spacing w:before="60" w:after="60"/>
              <w:rPr>
                <w:rFonts w:asciiTheme="minorHAnsi" w:hAnsiTheme="minorHAnsi" w:cstheme="minorHAnsi"/>
                <w:b/>
                <w:sz w:val="24"/>
                <w:szCs w:val="24"/>
              </w:rPr>
            </w:pPr>
            <w:r w:rsidRPr="008D20DF">
              <w:rPr>
                <w:rFonts w:asciiTheme="minorHAnsi" w:hAnsiTheme="minorHAnsi" w:cstheme="minorHAnsi"/>
                <w:b/>
                <w:sz w:val="24"/>
                <w:szCs w:val="24"/>
              </w:rPr>
              <w:t>June</w:t>
            </w:r>
          </w:p>
        </w:tc>
        <w:tc>
          <w:tcPr>
            <w:tcW w:w="3240" w:type="dxa"/>
          </w:tcPr>
          <w:p w14:paraId="3F386CE2"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Lockdown</w:t>
            </w:r>
          </w:p>
        </w:tc>
        <w:tc>
          <w:tcPr>
            <w:tcW w:w="2880" w:type="dxa"/>
          </w:tcPr>
          <w:p w14:paraId="72B5FF54" w14:textId="77777777" w:rsidR="005801EB" w:rsidRPr="008D20DF" w:rsidRDefault="005801EB" w:rsidP="00AB252F">
            <w:pPr>
              <w:spacing w:before="60" w:after="60"/>
              <w:rPr>
                <w:rFonts w:asciiTheme="minorHAnsi" w:hAnsiTheme="minorHAnsi" w:cstheme="minorHAnsi"/>
                <w:sz w:val="24"/>
                <w:szCs w:val="24"/>
              </w:rPr>
            </w:pPr>
            <w:r w:rsidRPr="008D20DF">
              <w:rPr>
                <w:rFonts w:asciiTheme="minorHAnsi" w:hAnsiTheme="minorHAnsi" w:cstheme="minorHAnsi"/>
                <w:sz w:val="24"/>
                <w:szCs w:val="24"/>
              </w:rPr>
              <w:t>6/5/2024 12:30pm</w:t>
            </w:r>
          </w:p>
        </w:tc>
        <w:tc>
          <w:tcPr>
            <w:tcW w:w="2691" w:type="dxa"/>
          </w:tcPr>
          <w:p w14:paraId="4B112291" w14:textId="77777777" w:rsidR="005801EB" w:rsidRPr="008D20DF" w:rsidRDefault="005801EB" w:rsidP="00AB252F">
            <w:pPr>
              <w:spacing w:before="60" w:after="60"/>
              <w:rPr>
                <w:rFonts w:asciiTheme="minorHAnsi" w:hAnsiTheme="minorHAnsi" w:cstheme="minorHAnsi"/>
                <w:sz w:val="24"/>
                <w:szCs w:val="24"/>
              </w:rPr>
            </w:pPr>
          </w:p>
        </w:tc>
      </w:tr>
    </w:tbl>
    <w:p w14:paraId="7B3D31F0" w14:textId="77777777" w:rsidR="008D20DF" w:rsidRDefault="008D20DF" w:rsidP="000C31D4">
      <w:pPr>
        <w:rPr>
          <w:rFonts w:ascii="Georgia" w:hAnsi="Georgia"/>
          <w:b/>
          <w:u w:val="single"/>
        </w:rPr>
      </w:pPr>
    </w:p>
    <w:p w14:paraId="4F891937" w14:textId="5CB08723" w:rsidR="000C31D4" w:rsidRPr="006E4C50" w:rsidRDefault="000C31D4" w:rsidP="000C31D4">
      <w:pPr>
        <w:rPr>
          <w:rFonts w:ascii="Georgia" w:hAnsi="Georgia"/>
        </w:rPr>
      </w:pPr>
      <w:r w:rsidRPr="00646109">
        <w:rPr>
          <w:rFonts w:ascii="Georgia" w:hAnsi="Georgia"/>
          <w:b/>
          <w:u w:val="single"/>
        </w:rPr>
        <w:t>School Drill Requirements</w:t>
      </w:r>
      <w:r>
        <w:rPr>
          <w:rFonts w:ascii="Georgia" w:hAnsi="Georgia"/>
        </w:rPr>
        <w:t xml:space="preserve"> – s</w:t>
      </w:r>
      <w:r w:rsidRPr="006E4C50">
        <w:rPr>
          <w:rFonts w:ascii="Georgia" w:hAnsi="Georgia"/>
        </w:rPr>
        <w:t xml:space="preserve">ee </w:t>
      </w:r>
      <w:r>
        <w:rPr>
          <w:rFonts w:ascii="Georgia" w:hAnsi="Georgia"/>
        </w:rPr>
        <w:t>()</w:t>
      </w:r>
      <w:r w:rsidRPr="006E4C50">
        <w:rPr>
          <w:rFonts w:ascii="Georgia" w:hAnsi="Georgia"/>
        </w:rPr>
        <w:t xml:space="preserve"> for </w:t>
      </w:r>
      <w:proofErr w:type="gramStart"/>
      <w:r w:rsidRPr="006E4C50">
        <w:rPr>
          <w:rFonts w:ascii="Georgia" w:hAnsi="Georgia"/>
        </w:rPr>
        <w:t>require</w:t>
      </w:r>
      <w:r>
        <w:rPr>
          <w:rFonts w:ascii="Georgia" w:hAnsi="Georgia"/>
        </w:rPr>
        <w:t>ment</w:t>
      </w:r>
      <w:proofErr w:type="gramEnd"/>
    </w:p>
    <w:p w14:paraId="59992493" w14:textId="77777777" w:rsidR="000C31D4" w:rsidRPr="00646109" w:rsidRDefault="000C31D4" w:rsidP="000C31D4">
      <w:pPr>
        <w:rPr>
          <w:rFonts w:ascii="Georgia" w:hAnsi="Georgia"/>
        </w:rPr>
      </w:pPr>
      <w:r w:rsidRPr="00646109">
        <w:rPr>
          <w:rFonts w:ascii="Georgia" w:hAnsi="Georgia"/>
        </w:rPr>
        <w:t xml:space="preserve">Schools </w:t>
      </w:r>
      <w:r>
        <w:rPr>
          <w:rFonts w:ascii="Georgia" w:hAnsi="Georgia"/>
        </w:rPr>
        <w:t>must conduct</w:t>
      </w:r>
      <w:r w:rsidRPr="00646109">
        <w:rPr>
          <w:rFonts w:ascii="Georgia" w:hAnsi="Georgia"/>
        </w:rPr>
        <w:t xml:space="preserve"> at least one</w:t>
      </w:r>
      <w:r>
        <w:rPr>
          <w:rFonts w:ascii="Georgia" w:hAnsi="Georgia"/>
        </w:rPr>
        <w:t xml:space="preserve"> safety-related drill per month</w:t>
      </w:r>
      <w:r w:rsidRPr="00646109">
        <w:rPr>
          <w:rFonts w:ascii="Georgia" w:hAnsi="Georgia"/>
        </w:rPr>
        <w:t xml:space="preserve">. Drills must practice </w:t>
      </w:r>
      <w:r>
        <w:rPr>
          <w:rFonts w:ascii="Georgia" w:hAnsi="Georgia"/>
        </w:rPr>
        <w:t>four</w:t>
      </w:r>
      <w:r w:rsidRPr="00646109">
        <w:rPr>
          <w:rFonts w:ascii="Georgia" w:hAnsi="Georgia"/>
        </w:rPr>
        <w:t xml:space="preserve"> functional threat responses:</w:t>
      </w:r>
    </w:p>
    <w:p w14:paraId="631D142F" w14:textId="77777777" w:rsidR="000C31D4" w:rsidRPr="00646109" w:rsidRDefault="000C31D4" w:rsidP="000C31D4">
      <w:pPr>
        <w:spacing w:before="120"/>
        <w:ind w:left="360" w:hanging="360"/>
        <w:rPr>
          <w:rFonts w:ascii="Georgia" w:hAnsi="Georgia"/>
        </w:rPr>
      </w:pPr>
      <w:r w:rsidRPr="00646109">
        <w:rPr>
          <w:rFonts w:ascii="Georgia" w:hAnsi="Georgia"/>
        </w:rPr>
        <w:t>1.</w:t>
      </w:r>
      <w:r w:rsidRPr="00646109">
        <w:rPr>
          <w:rFonts w:ascii="Georgia" w:hAnsi="Georgia"/>
        </w:rPr>
        <w:tab/>
      </w:r>
      <w:r w:rsidRPr="00646109">
        <w:rPr>
          <w:rFonts w:ascii="Georgia" w:hAnsi="Georgia"/>
          <w:b/>
        </w:rPr>
        <w:t>Shelter-in-place</w:t>
      </w:r>
      <w:r w:rsidRPr="00646109">
        <w:rPr>
          <w:rFonts w:ascii="Georgia" w:hAnsi="Georgia"/>
        </w:rPr>
        <w:t xml:space="preserve"> </w:t>
      </w:r>
      <w:r w:rsidRPr="0019263F">
        <w:rPr>
          <w:rFonts w:ascii="Georgia" w:hAnsi="Georgia"/>
          <w:b/>
        </w:rPr>
        <w:t>(1)</w:t>
      </w:r>
      <w:r>
        <w:rPr>
          <w:rFonts w:ascii="Georgia" w:hAnsi="Georgia"/>
        </w:rPr>
        <w:t xml:space="preserve"> </w:t>
      </w:r>
      <w:r w:rsidRPr="00646109">
        <w:rPr>
          <w:rFonts w:ascii="Georgia" w:hAnsi="Georgia"/>
        </w:rPr>
        <w:t xml:space="preserve">– </w:t>
      </w:r>
      <w:r>
        <w:rPr>
          <w:rFonts w:ascii="Georgia" w:hAnsi="Georgia"/>
        </w:rPr>
        <w:t xml:space="preserve">used </w:t>
      </w:r>
      <w:r w:rsidRPr="00646109">
        <w:rPr>
          <w:rFonts w:ascii="Georgia" w:hAnsi="Georgia"/>
        </w:rPr>
        <w:t>to limit the exposure of students and staff to hazardous materials, such as chemical, biological, or radiological contaminants, re</w:t>
      </w:r>
      <w:r>
        <w:rPr>
          <w:rFonts w:ascii="Georgia" w:hAnsi="Georgia"/>
        </w:rPr>
        <w:t xml:space="preserve">leased into the environment </w:t>
      </w:r>
      <w:r w:rsidRPr="00646109">
        <w:rPr>
          <w:rFonts w:ascii="Georgia" w:hAnsi="Georgia"/>
        </w:rPr>
        <w:t>from the outside.</w:t>
      </w:r>
    </w:p>
    <w:p w14:paraId="6D9C47C8" w14:textId="77777777" w:rsidR="000C31D4" w:rsidRPr="00646109" w:rsidRDefault="000C31D4" w:rsidP="000C31D4">
      <w:pPr>
        <w:spacing w:before="120"/>
        <w:ind w:left="360" w:hanging="360"/>
        <w:rPr>
          <w:rFonts w:ascii="Georgia" w:hAnsi="Georgia"/>
        </w:rPr>
      </w:pPr>
      <w:r w:rsidRPr="00646109">
        <w:rPr>
          <w:rFonts w:ascii="Georgia" w:hAnsi="Georgia"/>
        </w:rPr>
        <w:t>2.</w:t>
      </w:r>
      <w:r w:rsidRPr="00646109">
        <w:rPr>
          <w:rFonts w:ascii="Georgia" w:hAnsi="Georgia"/>
        </w:rPr>
        <w:tab/>
      </w:r>
      <w:r w:rsidRPr="00646109">
        <w:rPr>
          <w:rFonts w:ascii="Georgia" w:hAnsi="Georgia"/>
          <w:b/>
        </w:rPr>
        <w:t>Lock</w:t>
      </w:r>
      <w:r>
        <w:rPr>
          <w:rFonts w:ascii="Georgia" w:hAnsi="Georgia"/>
          <w:b/>
        </w:rPr>
        <w:t>down</w:t>
      </w:r>
      <w:r w:rsidRPr="00646109">
        <w:rPr>
          <w:rFonts w:ascii="Georgia" w:hAnsi="Georgia"/>
        </w:rPr>
        <w:t xml:space="preserve"> </w:t>
      </w:r>
      <w:r w:rsidRPr="0019263F">
        <w:rPr>
          <w:rFonts w:ascii="Georgia" w:hAnsi="Georgia"/>
          <w:b/>
        </w:rPr>
        <w:t>(3)</w:t>
      </w:r>
      <w:r>
        <w:rPr>
          <w:rFonts w:ascii="Georgia" w:hAnsi="Georgia"/>
        </w:rPr>
        <w:t xml:space="preserve"> </w:t>
      </w:r>
      <w:r w:rsidRPr="00646109">
        <w:rPr>
          <w:rFonts w:ascii="Georgia" w:hAnsi="Georgia"/>
        </w:rPr>
        <w:t xml:space="preserve">– </w:t>
      </w:r>
      <w:r>
        <w:rPr>
          <w:rFonts w:ascii="Georgia" w:hAnsi="Georgia"/>
        </w:rPr>
        <w:t xml:space="preserve">used </w:t>
      </w:r>
      <w:r w:rsidRPr="00646109">
        <w:rPr>
          <w:rFonts w:ascii="Georgia" w:hAnsi="Georgia"/>
        </w:rPr>
        <w:t>to isolate students and staff from threats of violence, such as suspicious trespassers or armed intruders, that may occur in a school or in the vicinity of a school; and</w:t>
      </w:r>
      <w:r>
        <w:rPr>
          <w:rFonts w:ascii="Georgia" w:hAnsi="Georgia"/>
        </w:rPr>
        <w:t xml:space="preserve"> </w:t>
      </w:r>
      <w:r w:rsidRPr="00613911">
        <w:rPr>
          <w:rFonts w:ascii="Georgia" w:hAnsi="Georgia"/>
          <w:b/>
          <w:bCs/>
        </w:rPr>
        <w:t>(1)</w:t>
      </w:r>
      <w:r>
        <w:rPr>
          <w:rFonts w:ascii="Georgia" w:hAnsi="Georgia"/>
        </w:rPr>
        <w:t xml:space="preserve"> drill must include the lockdown button (if installed).</w:t>
      </w:r>
    </w:p>
    <w:p w14:paraId="1F7AB566" w14:textId="77777777" w:rsidR="000C31D4" w:rsidRPr="00613911" w:rsidRDefault="000C31D4" w:rsidP="000C31D4">
      <w:pPr>
        <w:spacing w:before="120"/>
        <w:ind w:left="360" w:hanging="360"/>
        <w:rPr>
          <w:rFonts w:ascii="Georgia" w:hAnsi="Georgia"/>
          <w:b/>
          <w:bCs/>
        </w:rPr>
      </w:pPr>
      <w:r w:rsidRPr="00646109">
        <w:rPr>
          <w:rFonts w:ascii="Georgia" w:hAnsi="Georgia"/>
        </w:rPr>
        <w:t>3.</w:t>
      </w:r>
      <w:r w:rsidRPr="00646109">
        <w:rPr>
          <w:rFonts w:ascii="Georgia" w:hAnsi="Georgia"/>
        </w:rPr>
        <w:tab/>
      </w:r>
      <w:r w:rsidRPr="0019263F">
        <w:rPr>
          <w:rFonts w:ascii="Georgia" w:hAnsi="Georgia"/>
          <w:b/>
        </w:rPr>
        <w:t>Fire</w:t>
      </w:r>
      <w:r>
        <w:rPr>
          <w:rFonts w:ascii="Georgia" w:hAnsi="Georgia"/>
        </w:rPr>
        <w:t xml:space="preserve"> </w:t>
      </w:r>
      <w:r w:rsidRPr="00646109">
        <w:rPr>
          <w:rFonts w:ascii="Georgia" w:hAnsi="Georgia"/>
          <w:b/>
        </w:rPr>
        <w:t>Evacuation</w:t>
      </w:r>
      <w:r w:rsidRPr="00646109">
        <w:rPr>
          <w:rFonts w:ascii="Georgia" w:hAnsi="Georgia"/>
        </w:rPr>
        <w:t xml:space="preserve"> </w:t>
      </w:r>
      <w:r w:rsidRPr="0019263F">
        <w:rPr>
          <w:rFonts w:ascii="Georgia" w:hAnsi="Georgia"/>
          <w:b/>
        </w:rPr>
        <w:t>(3)</w:t>
      </w:r>
      <w:r>
        <w:rPr>
          <w:rFonts w:ascii="Georgia" w:hAnsi="Georgia"/>
        </w:rPr>
        <w:t xml:space="preserve"> </w:t>
      </w:r>
      <w:r w:rsidRPr="00646109">
        <w:rPr>
          <w:rFonts w:ascii="Georgia" w:hAnsi="Georgia"/>
        </w:rPr>
        <w:t xml:space="preserve">– </w:t>
      </w:r>
      <w:r>
        <w:rPr>
          <w:rFonts w:ascii="Georgia" w:hAnsi="Georgia"/>
        </w:rPr>
        <w:t xml:space="preserve">used </w:t>
      </w:r>
      <w:r w:rsidRPr="00646109">
        <w:rPr>
          <w:rFonts w:ascii="Georgia" w:hAnsi="Georgia"/>
        </w:rPr>
        <w:t>to move students and staff away from threats, such as fires, oil train spills, or tsunamis</w:t>
      </w:r>
      <w:r>
        <w:rPr>
          <w:rFonts w:ascii="Georgia" w:hAnsi="Georgia"/>
        </w:rPr>
        <w:t xml:space="preserve">; and </w:t>
      </w:r>
      <w:r>
        <w:rPr>
          <w:rFonts w:ascii="Georgia" w:hAnsi="Georgia"/>
          <w:b/>
          <w:bCs/>
        </w:rPr>
        <w:t>do not use fire pull stations for drills, activation should be done at the fire panel.</w:t>
      </w:r>
    </w:p>
    <w:p w14:paraId="418DD9B4" w14:textId="77777777" w:rsidR="000C31D4" w:rsidRPr="0019263F" w:rsidRDefault="000C31D4" w:rsidP="000C31D4">
      <w:pPr>
        <w:spacing w:before="120"/>
        <w:ind w:left="360" w:hanging="360"/>
        <w:rPr>
          <w:rFonts w:ascii="Georgia" w:hAnsi="Georgia"/>
        </w:rPr>
      </w:pPr>
      <w:r>
        <w:rPr>
          <w:rFonts w:ascii="Georgia" w:hAnsi="Georgia"/>
        </w:rPr>
        <w:t>4.</w:t>
      </w:r>
      <w:r>
        <w:rPr>
          <w:rFonts w:ascii="Georgia" w:hAnsi="Georgia"/>
        </w:rPr>
        <w:tab/>
        <w:t>E</w:t>
      </w:r>
      <w:r w:rsidRPr="004722FD">
        <w:rPr>
          <w:rFonts w:ascii="Georgia" w:hAnsi="Georgia"/>
          <w:b/>
        </w:rPr>
        <w:t>arthquake</w:t>
      </w:r>
      <w:r w:rsidRPr="004722FD">
        <w:rPr>
          <w:rFonts w:ascii="Georgia" w:hAnsi="Georgia"/>
        </w:rPr>
        <w:t xml:space="preserve"> </w:t>
      </w:r>
      <w:r w:rsidRPr="0019263F">
        <w:rPr>
          <w:rFonts w:ascii="Georgia" w:hAnsi="Georgia"/>
          <w:b/>
        </w:rPr>
        <w:t>drill</w:t>
      </w:r>
      <w:r w:rsidRPr="004722FD">
        <w:rPr>
          <w:rFonts w:ascii="Georgia" w:hAnsi="Georgia"/>
        </w:rPr>
        <w:t xml:space="preserve"> </w:t>
      </w:r>
      <w:r w:rsidRPr="0019263F">
        <w:rPr>
          <w:rFonts w:ascii="Georgia" w:hAnsi="Georgia"/>
          <w:b/>
        </w:rPr>
        <w:t>(</w:t>
      </w:r>
      <w:r>
        <w:rPr>
          <w:rFonts w:ascii="Georgia" w:hAnsi="Georgia"/>
          <w:b/>
        </w:rPr>
        <w:t>3</w:t>
      </w:r>
      <w:r w:rsidRPr="0019263F">
        <w:rPr>
          <w:rFonts w:ascii="Georgia" w:hAnsi="Georgia"/>
          <w:b/>
        </w:rPr>
        <w:t>)</w:t>
      </w:r>
      <w:r>
        <w:rPr>
          <w:rFonts w:ascii="Georgia" w:hAnsi="Georgia"/>
        </w:rPr>
        <w:t xml:space="preserve"> – </w:t>
      </w:r>
      <w:r w:rsidRPr="004722FD">
        <w:rPr>
          <w:rFonts w:ascii="Georgia" w:hAnsi="Georgia"/>
        </w:rPr>
        <w:t>using the state-approved earthquake safety technique "drop, cover, and hold</w:t>
      </w:r>
      <w:r>
        <w:rPr>
          <w:rFonts w:ascii="Georgia" w:hAnsi="Georgia"/>
        </w:rPr>
        <w:t xml:space="preserve"> must be conducted</w:t>
      </w:r>
      <w:r w:rsidRPr="004722FD">
        <w:rPr>
          <w:rFonts w:ascii="Georgia" w:hAnsi="Georgia"/>
        </w:rPr>
        <w:t>;"</w:t>
      </w:r>
      <w:r>
        <w:rPr>
          <w:rFonts w:ascii="Georgia" w:hAnsi="Georgia"/>
        </w:rPr>
        <w:t xml:space="preserve"> If you would like to participate, the Great American Shakeout is: </w:t>
      </w:r>
      <w:r w:rsidRPr="00613911">
        <w:rPr>
          <w:rFonts w:ascii="Georgia" w:hAnsi="Georgia"/>
          <w:b/>
          <w:bCs/>
        </w:rPr>
        <w:t>October 19, 2023</w:t>
      </w:r>
      <w:r>
        <w:rPr>
          <w:rFonts w:ascii="Georgia" w:hAnsi="Georgia"/>
        </w:rPr>
        <w:t>.</w:t>
      </w:r>
    </w:p>
    <w:p w14:paraId="79E5AB73" w14:textId="77777777" w:rsidR="000C31D4" w:rsidRPr="004722FD" w:rsidRDefault="000C31D4" w:rsidP="000C31D4">
      <w:pPr>
        <w:spacing w:before="120"/>
        <w:rPr>
          <w:rFonts w:ascii="Georgia" w:hAnsi="Georgia"/>
        </w:rPr>
      </w:pPr>
      <w:r w:rsidRPr="004722FD">
        <w:rPr>
          <w:rFonts w:ascii="Georgia" w:hAnsi="Georgia"/>
        </w:rPr>
        <w:t>The drills described above must incorporate the following requirements:</w:t>
      </w:r>
    </w:p>
    <w:p w14:paraId="7AEF4B8B" w14:textId="77777777" w:rsidR="000C31D4" w:rsidRPr="004722FD" w:rsidRDefault="000C31D4" w:rsidP="000C31D4">
      <w:pPr>
        <w:spacing w:before="120"/>
        <w:ind w:left="360" w:hanging="360"/>
        <w:rPr>
          <w:rFonts w:ascii="Georgia" w:hAnsi="Georgia"/>
        </w:rPr>
      </w:pPr>
      <w:r w:rsidRPr="004722FD">
        <w:rPr>
          <w:rFonts w:ascii="Georgia" w:hAnsi="Georgia"/>
        </w:rPr>
        <w:t>1.</w:t>
      </w:r>
      <w:r w:rsidRPr="004722FD">
        <w:rPr>
          <w:rFonts w:ascii="Georgia" w:hAnsi="Georgia"/>
        </w:rPr>
        <w:tab/>
      </w:r>
      <w:r>
        <w:rPr>
          <w:rFonts w:ascii="Georgia" w:hAnsi="Georgia"/>
        </w:rPr>
        <w:t>Per state law, t</w:t>
      </w:r>
      <w:r w:rsidRPr="004722FD">
        <w:rPr>
          <w:rFonts w:ascii="Georgia" w:hAnsi="Georgia"/>
        </w:rPr>
        <w:t xml:space="preserve">he first evacuation drill must be completed within the first 10 days of the start of school, which would need to be </w:t>
      </w:r>
      <w:r w:rsidRPr="004722FD">
        <w:rPr>
          <w:rFonts w:ascii="Georgia" w:hAnsi="Georgia"/>
          <w:b/>
        </w:rPr>
        <w:t xml:space="preserve">on or before September </w:t>
      </w:r>
      <w:r>
        <w:rPr>
          <w:rFonts w:ascii="Georgia" w:hAnsi="Georgia"/>
          <w:b/>
        </w:rPr>
        <w:t>20, 2023</w:t>
      </w:r>
      <w:r w:rsidRPr="004722FD">
        <w:rPr>
          <w:rFonts w:ascii="Georgia" w:hAnsi="Georgia"/>
        </w:rPr>
        <w:t>. If possible, please do not wait until the last day.</w:t>
      </w:r>
    </w:p>
    <w:p w14:paraId="4931FB92" w14:textId="77777777" w:rsidR="000C31D4" w:rsidRPr="004722FD" w:rsidRDefault="000C31D4" w:rsidP="000C31D4">
      <w:pPr>
        <w:spacing w:before="120"/>
        <w:ind w:left="360" w:hanging="360"/>
        <w:rPr>
          <w:rFonts w:ascii="Georgia" w:hAnsi="Georgia"/>
        </w:rPr>
      </w:pPr>
      <w:r>
        <w:rPr>
          <w:rFonts w:ascii="Georgia" w:hAnsi="Georgia"/>
        </w:rPr>
        <w:t>2.</w:t>
      </w:r>
      <w:r>
        <w:rPr>
          <w:rFonts w:ascii="Georgia" w:hAnsi="Georgia"/>
        </w:rPr>
        <w:tab/>
        <w:t>T</w:t>
      </w:r>
      <w:r w:rsidRPr="004722FD">
        <w:rPr>
          <w:rFonts w:ascii="Georgia" w:hAnsi="Georgia"/>
        </w:rPr>
        <w:t xml:space="preserve">he </w:t>
      </w:r>
      <w:r w:rsidRPr="004722FD">
        <w:rPr>
          <w:rFonts w:ascii="Georgia" w:hAnsi="Georgia"/>
          <w:b/>
        </w:rPr>
        <w:t>Rave</w:t>
      </w:r>
      <w:r>
        <w:rPr>
          <w:rFonts w:ascii="Georgia" w:hAnsi="Georgia"/>
          <w:b/>
        </w:rPr>
        <w:t xml:space="preserve"> Panic Button</w:t>
      </w:r>
      <w:r w:rsidRPr="004722FD">
        <w:rPr>
          <w:rFonts w:ascii="Georgia" w:hAnsi="Georgia"/>
        </w:rPr>
        <w:t xml:space="preserve"> </w:t>
      </w:r>
      <w:r w:rsidRPr="0019263F">
        <w:rPr>
          <w:rFonts w:ascii="Georgia" w:hAnsi="Georgia"/>
          <w:b/>
        </w:rPr>
        <w:t xml:space="preserve">App </w:t>
      </w:r>
      <w:r>
        <w:rPr>
          <w:rFonts w:ascii="Georgia" w:hAnsi="Georgia"/>
        </w:rPr>
        <w:t xml:space="preserve">must be used </w:t>
      </w:r>
      <w:r w:rsidRPr="004722FD">
        <w:rPr>
          <w:rFonts w:ascii="Georgia" w:hAnsi="Georgia"/>
        </w:rPr>
        <w:t xml:space="preserve">in at least </w:t>
      </w:r>
      <w:r w:rsidRPr="00AA640F">
        <w:rPr>
          <w:rFonts w:ascii="Georgia" w:hAnsi="Georgia"/>
          <w:b/>
          <w:bCs/>
        </w:rPr>
        <w:t>three</w:t>
      </w:r>
      <w:r w:rsidRPr="0019263F">
        <w:rPr>
          <w:rFonts w:ascii="Georgia" w:hAnsi="Georgia"/>
        </w:rPr>
        <w:t xml:space="preserve"> safety-related drills</w:t>
      </w:r>
      <w:r w:rsidRPr="004722FD">
        <w:rPr>
          <w:rFonts w:ascii="Georgia" w:hAnsi="Georgia"/>
        </w:rPr>
        <w:t>.</w:t>
      </w:r>
      <w:r>
        <w:rPr>
          <w:rFonts w:ascii="Georgia" w:hAnsi="Georgia"/>
        </w:rPr>
        <w:t xml:space="preserve"> </w:t>
      </w:r>
      <w:r w:rsidRPr="004722FD">
        <w:rPr>
          <w:rFonts w:ascii="Georgia" w:hAnsi="Georgia"/>
        </w:rPr>
        <w:t xml:space="preserve">Planned use of the app during a drill must be </w:t>
      </w:r>
      <w:r w:rsidRPr="004722FD">
        <w:rPr>
          <w:rFonts w:ascii="Georgia" w:hAnsi="Georgia"/>
          <w:b/>
        </w:rPr>
        <w:t>prearranged with the Snohomish County 911 duty shift supervisor</w:t>
      </w:r>
      <w:r w:rsidRPr="004722FD">
        <w:rPr>
          <w:rFonts w:ascii="Georgia" w:hAnsi="Georgia"/>
        </w:rPr>
        <w:t xml:space="preserve">. Please </w:t>
      </w:r>
      <w:r w:rsidRPr="004722FD">
        <w:rPr>
          <w:rFonts w:ascii="Georgia" w:hAnsi="Georgia"/>
          <w:b/>
        </w:rPr>
        <w:t>call 425-407-3930</w:t>
      </w:r>
      <w:r w:rsidRPr="004722FD">
        <w:rPr>
          <w:rFonts w:ascii="Georgia" w:hAnsi="Georgia"/>
        </w:rPr>
        <w:t xml:space="preserve"> to inform the duty shift supervisor of the date and time you are p</w:t>
      </w:r>
      <w:r>
        <w:rPr>
          <w:rFonts w:ascii="Georgia" w:hAnsi="Georgia"/>
        </w:rPr>
        <w:t>lanning a drill using the Rave Panic B</w:t>
      </w:r>
      <w:r w:rsidRPr="004722FD">
        <w:rPr>
          <w:rFonts w:ascii="Georgia" w:hAnsi="Georgia"/>
        </w:rPr>
        <w:t>utton app.</w:t>
      </w:r>
      <w:r>
        <w:rPr>
          <w:rFonts w:ascii="Georgia" w:hAnsi="Georgia"/>
        </w:rPr>
        <w:t xml:space="preserve"> If conducting a fire evacuation drill, you must contact </w:t>
      </w:r>
      <w:r w:rsidRPr="00AA640F">
        <w:rPr>
          <w:rFonts w:ascii="Georgia" w:hAnsi="Georgia"/>
          <w:b/>
          <w:bCs/>
        </w:rPr>
        <w:t>Sonitrol to prearrange the drill. Call 425-258-3571.</w:t>
      </w:r>
    </w:p>
    <w:p w14:paraId="6C4AC15E" w14:textId="12AB052F" w:rsidR="00DC66B9" w:rsidRPr="006A3AE1" w:rsidRDefault="00DC66B9" w:rsidP="71F51C2A">
      <w:pPr>
        <w:rPr>
          <w:rFonts w:asciiTheme="minorHAnsi" w:hAnsiTheme="minorHAnsi" w:cstheme="minorBidi"/>
        </w:rPr>
      </w:pPr>
      <w:r w:rsidRPr="5B734D7E">
        <w:rPr>
          <w:rFonts w:asciiTheme="minorHAnsi" w:hAnsiTheme="minorHAnsi" w:cstheme="minorBidi"/>
        </w:rPr>
        <w:br w:type="page"/>
      </w:r>
      <w:r w:rsidR="00804F04" w:rsidRPr="006A3AE1">
        <w:rPr>
          <w:rFonts w:asciiTheme="minorHAnsi" w:hAnsiTheme="minorHAnsi" w:cstheme="minorBidi"/>
        </w:rPr>
        <w:lastRenderedPageBreak/>
        <w:t xml:space="preserve"> </w:t>
      </w:r>
    </w:p>
    <w:p w14:paraId="10FFD340" w14:textId="77777777" w:rsidR="001524F8" w:rsidRDefault="001524F8" w:rsidP="00FD5812">
      <w:pPr>
        <w:tabs>
          <w:tab w:val="left" w:pos="180"/>
        </w:tabs>
        <w:ind w:left="180" w:right="270"/>
        <w:rPr>
          <w:rFonts w:asciiTheme="minorHAnsi" w:hAnsiTheme="minorHAnsi" w:cstheme="minorHAnsi"/>
        </w:rPr>
      </w:pPr>
    </w:p>
    <w:p w14:paraId="00520482" w14:textId="77777777" w:rsidR="002436EF" w:rsidRDefault="002436EF" w:rsidP="002436EF">
      <w:pPr>
        <w:tabs>
          <w:tab w:val="left" w:pos="180"/>
        </w:tabs>
        <w:ind w:left="180" w:right="270"/>
        <w:jc w:val="center"/>
        <w:rPr>
          <w:rFonts w:asciiTheme="minorHAnsi" w:hAnsiTheme="minorHAnsi" w:cstheme="minorHAnsi"/>
          <w:b/>
          <w:bCs/>
          <w:sz w:val="28"/>
          <w:szCs w:val="28"/>
        </w:rPr>
      </w:pPr>
      <w:r w:rsidRPr="002436EF">
        <w:rPr>
          <w:rFonts w:asciiTheme="minorHAnsi" w:hAnsiTheme="minorHAnsi" w:cstheme="minorHAnsi"/>
          <w:b/>
          <w:bCs/>
          <w:sz w:val="28"/>
          <w:szCs w:val="28"/>
        </w:rPr>
        <w:t xml:space="preserve">Emergency </w:t>
      </w:r>
      <w:proofErr w:type="spellStart"/>
      <w:r w:rsidRPr="002436EF">
        <w:rPr>
          <w:rFonts w:asciiTheme="minorHAnsi" w:hAnsiTheme="minorHAnsi" w:cstheme="minorHAnsi"/>
          <w:b/>
          <w:bCs/>
          <w:sz w:val="28"/>
          <w:szCs w:val="28"/>
        </w:rPr>
        <w:t>Evatuation</w:t>
      </w:r>
      <w:proofErr w:type="spellEnd"/>
      <w:r w:rsidRPr="002436EF">
        <w:rPr>
          <w:rFonts w:asciiTheme="minorHAnsi" w:hAnsiTheme="minorHAnsi" w:cstheme="minorHAnsi"/>
          <w:b/>
          <w:bCs/>
          <w:sz w:val="28"/>
          <w:szCs w:val="28"/>
        </w:rPr>
        <w:t xml:space="preserve"> Map</w:t>
      </w:r>
    </w:p>
    <w:p w14:paraId="07E88F57" w14:textId="77777777" w:rsidR="002436EF" w:rsidRDefault="002436EF" w:rsidP="002436EF">
      <w:pPr>
        <w:tabs>
          <w:tab w:val="left" w:pos="180"/>
        </w:tabs>
        <w:ind w:left="180" w:right="270"/>
        <w:jc w:val="center"/>
        <w:rPr>
          <w:rFonts w:asciiTheme="minorHAnsi" w:hAnsiTheme="minorHAnsi" w:cstheme="minorHAnsi"/>
          <w:b/>
          <w:bCs/>
          <w:sz w:val="28"/>
          <w:szCs w:val="28"/>
        </w:rPr>
      </w:pPr>
    </w:p>
    <w:p w14:paraId="036786F1" w14:textId="35F42241" w:rsidR="00C23140" w:rsidRPr="00AC7A5B" w:rsidRDefault="00000000" w:rsidP="00904C44">
      <w:pPr>
        <w:tabs>
          <w:tab w:val="left" w:pos="180"/>
        </w:tabs>
        <w:ind w:left="180" w:right="270"/>
        <w:jc w:val="center"/>
        <w:rPr>
          <w:rFonts w:asciiTheme="minorHAnsi" w:hAnsiTheme="minorHAnsi" w:cstheme="minorHAnsi"/>
          <w:b/>
          <w:bCs/>
          <w:color w:val="000000" w:themeColor="text1"/>
          <w:sz w:val="22"/>
          <w:szCs w:val="22"/>
        </w:rPr>
        <w:sectPr w:rsidR="00C23140" w:rsidRPr="00AC7A5B" w:rsidSect="00420FB3">
          <w:type w:val="continuous"/>
          <w:pgSz w:w="12240" w:h="15840"/>
          <w:pgMar w:top="720" w:right="630" w:bottom="630" w:left="810" w:header="720" w:footer="530" w:gutter="0"/>
          <w:cols w:space="720"/>
          <w:docGrid w:linePitch="360"/>
        </w:sectPr>
      </w:pPr>
      <w:hyperlink r:id="rId46" w:history="1">
        <w:r w:rsidR="00904C44" w:rsidRPr="00904C44">
          <w:rPr>
            <w:rStyle w:val="Hyperlink"/>
            <w:rFonts w:asciiTheme="minorHAnsi" w:hAnsiTheme="minorHAnsi" w:cstheme="minorHAnsi"/>
            <w:sz w:val="24"/>
            <w:szCs w:val="24"/>
          </w:rPr>
          <w:t>Emergency Evacuation Map PDF</w:t>
        </w:r>
      </w:hyperlink>
      <w:r w:rsidR="002436EF">
        <w:rPr>
          <w:noProof/>
        </w:rPr>
        <w:drawing>
          <wp:inline distT="0" distB="0" distL="0" distR="0" wp14:anchorId="72B93253" wp14:editId="05B2B523">
            <wp:extent cx="6858000" cy="53314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5331460"/>
                    </a:xfrm>
                    <a:prstGeom prst="rect">
                      <a:avLst/>
                    </a:prstGeom>
                  </pic:spPr>
                </pic:pic>
              </a:graphicData>
            </a:graphic>
          </wp:inline>
        </w:drawing>
      </w:r>
    </w:p>
    <w:p w14:paraId="29EA3962" w14:textId="77777777" w:rsidR="0032387A" w:rsidRDefault="0032387A"/>
    <w:p w14:paraId="60BC3CDE" w14:textId="77777777" w:rsidR="0032387A" w:rsidRDefault="0032387A" w:rsidP="0032387A">
      <w:pPr>
        <w:jc w:val="center"/>
        <w:rPr>
          <w:sz w:val="28"/>
          <w:szCs w:val="28"/>
        </w:rPr>
      </w:pPr>
      <w:r>
        <w:rPr>
          <w:sz w:val="28"/>
          <w:szCs w:val="28"/>
        </w:rPr>
        <w:t>Incident Command System Organization Chart</w:t>
      </w:r>
    </w:p>
    <w:p w14:paraId="325FCCB3" w14:textId="77777777" w:rsidR="0032387A" w:rsidRDefault="0032387A" w:rsidP="0032387A">
      <w:pPr>
        <w:jc w:val="center"/>
        <w:rPr>
          <w:sz w:val="28"/>
          <w:szCs w:val="28"/>
        </w:rPr>
      </w:pPr>
    </w:p>
    <w:p w14:paraId="6ECFCD19" w14:textId="77777777" w:rsidR="005A2771" w:rsidRDefault="005A2771" w:rsidP="005A2771">
      <w:pPr>
        <w:jc w:val="center"/>
      </w:pPr>
      <w:r>
        <w:rPr>
          <w:noProof/>
        </w:rPr>
        <mc:AlternateContent>
          <mc:Choice Requires="wps">
            <w:drawing>
              <wp:anchor distT="0" distB="0" distL="114300" distR="114300" simplePos="0" relativeHeight="251662345" behindDoc="0" locked="0" layoutInCell="1" allowOverlap="1" wp14:anchorId="47C95FB7" wp14:editId="1369D888">
                <wp:simplePos x="0" y="0"/>
                <wp:positionH relativeFrom="margin">
                  <wp:align>center</wp:align>
                </wp:positionH>
                <wp:positionV relativeFrom="paragraph">
                  <wp:posOffset>28575</wp:posOffset>
                </wp:positionV>
                <wp:extent cx="4229100" cy="6286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22910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E62AB" w14:textId="77777777" w:rsidR="005A2771" w:rsidRPr="00593FE4" w:rsidRDefault="005A2771" w:rsidP="005A2771">
                            <w:pPr>
                              <w:jc w:val="center"/>
                              <w:rPr>
                                <w:b/>
                                <w:bCs/>
                                <w:color w:val="000000" w:themeColor="text1"/>
                              </w:rPr>
                            </w:pPr>
                            <w:r w:rsidRPr="00593FE4">
                              <w:rPr>
                                <w:b/>
                                <w:bCs/>
                                <w:color w:val="000000" w:themeColor="text1"/>
                              </w:rPr>
                              <w:t>Incident Command Timekeeping/ Purchasing</w:t>
                            </w:r>
                          </w:p>
                          <w:p w14:paraId="447C0859" w14:textId="77777777" w:rsidR="005A2771" w:rsidRPr="00697349" w:rsidRDefault="005A2771" w:rsidP="005A2771">
                            <w:pPr>
                              <w:jc w:val="center"/>
                              <w:rPr>
                                <w:color w:val="000000" w:themeColor="text1"/>
                              </w:rPr>
                            </w:pPr>
                            <w:r>
                              <w:rPr>
                                <w:color w:val="000000" w:themeColor="text1"/>
                              </w:rPr>
                              <w:t>Kathy Stilwell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95FB7" id="Rectangle 8" o:spid="_x0000_s1026" style="position:absolute;left:0;text-align:left;margin-left:0;margin-top:2.25pt;width:333pt;height:49.5pt;z-index:2516623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" filled="f" strokecolor="black [3213]" strokeweight="2pt">
                <v:textbox>
                  <w:txbxContent>
                    <w:p w14:paraId="4EDE62AB" w14:textId="77777777" w:rsidR="005A2771" w:rsidRPr="00593FE4" w:rsidRDefault="005A2771" w:rsidP="005A2771">
                      <w:pPr>
                        <w:jc w:val="center"/>
                        <w:rPr>
                          <w:b/>
                          <w:bCs/>
                          <w:color w:val="000000" w:themeColor="text1"/>
                        </w:rPr>
                      </w:pPr>
                      <w:r w:rsidRPr="00593FE4">
                        <w:rPr>
                          <w:b/>
                          <w:bCs/>
                          <w:color w:val="000000" w:themeColor="text1"/>
                        </w:rPr>
                        <w:t>Incident Command Timekeeping/ Purchasing</w:t>
                      </w:r>
                    </w:p>
                    <w:p w14:paraId="447C0859" w14:textId="77777777" w:rsidR="005A2771" w:rsidRPr="00697349" w:rsidRDefault="005A2771" w:rsidP="005A2771">
                      <w:pPr>
                        <w:jc w:val="center"/>
                        <w:rPr>
                          <w:color w:val="000000" w:themeColor="text1"/>
                        </w:rPr>
                      </w:pPr>
                      <w:r>
                        <w:rPr>
                          <w:color w:val="000000" w:themeColor="text1"/>
                        </w:rPr>
                        <w:t>Kathy Stilwell</w:t>
                      </w:r>
                    </w:p>
                  </w:txbxContent>
                </v:textbox>
                <w10:wrap anchorx="margin"/>
              </v:rect>
            </w:pict>
          </mc:Fallback>
        </mc:AlternateContent>
      </w:r>
    </w:p>
    <w:p w14:paraId="34FC22A2" w14:textId="77777777" w:rsidR="005A2771" w:rsidRDefault="005A2771" w:rsidP="005A2771">
      <w:r>
        <w:rPr>
          <w:noProof/>
        </w:rPr>
        <mc:AlternateContent>
          <mc:Choice Requires="wps">
            <w:drawing>
              <wp:anchor distT="0" distB="0" distL="114300" distR="114300" simplePos="0" relativeHeight="251668489" behindDoc="0" locked="0" layoutInCell="1" allowOverlap="1" wp14:anchorId="5EA4A635" wp14:editId="6D89200F">
                <wp:simplePos x="0" y="0"/>
                <wp:positionH relativeFrom="margin">
                  <wp:posOffset>5143500</wp:posOffset>
                </wp:positionH>
                <wp:positionV relativeFrom="paragraph">
                  <wp:posOffset>1506855</wp:posOffset>
                </wp:positionV>
                <wp:extent cx="1428750" cy="6191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42875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4B9F9" w14:textId="77777777" w:rsidR="005A2771" w:rsidRPr="00593FE4" w:rsidRDefault="005A2771" w:rsidP="005A2771">
                            <w:pPr>
                              <w:jc w:val="center"/>
                              <w:rPr>
                                <w:b/>
                                <w:bCs/>
                                <w:color w:val="000000" w:themeColor="text1"/>
                              </w:rPr>
                            </w:pPr>
                            <w:r>
                              <w:rPr>
                                <w:b/>
                                <w:bCs/>
                                <w:color w:val="000000" w:themeColor="text1"/>
                              </w:rPr>
                              <w:t xml:space="preserve">Finance/ Admin. </w:t>
                            </w:r>
                          </w:p>
                          <w:p w14:paraId="18BF3FFB" w14:textId="77777777" w:rsidR="005A2771" w:rsidRPr="00697349" w:rsidRDefault="005A2771" w:rsidP="005A2771">
                            <w:pPr>
                              <w:jc w:val="center"/>
                              <w:rPr>
                                <w:color w:val="000000" w:themeColor="text1"/>
                              </w:rPr>
                            </w:pPr>
                            <w:r>
                              <w:rPr>
                                <w:color w:val="000000" w:themeColor="text1"/>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4A635" id="Rectangle 12" o:spid="_x0000_s1027" style="position:absolute;margin-left:405pt;margin-top:118.65pt;width:112.5pt;height:48.75pt;z-index:2516684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" filled="f" strokecolor="black [3213]" strokeweight="2pt">
                <v:textbox>
                  <w:txbxContent>
                    <w:p w14:paraId="23E4B9F9" w14:textId="77777777" w:rsidR="005A2771" w:rsidRPr="00593FE4" w:rsidRDefault="005A2771" w:rsidP="005A2771">
                      <w:pPr>
                        <w:jc w:val="center"/>
                        <w:rPr>
                          <w:b/>
                          <w:bCs/>
                          <w:color w:val="000000" w:themeColor="text1"/>
                        </w:rPr>
                      </w:pPr>
                      <w:r>
                        <w:rPr>
                          <w:b/>
                          <w:bCs/>
                          <w:color w:val="000000" w:themeColor="text1"/>
                        </w:rPr>
                        <w:t xml:space="preserve">Finance/ Admin. </w:t>
                      </w:r>
                    </w:p>
                    <w:p w14:paraId="18BF3FFB" w14:textId="77777777" w:rsidR="005A2771" w:rsidRPr="00697349" w:rsidRDefault="005A2771" w:rsidP="005A2771">
                      <w:pPr>
                        <w:jc w:val="center"/>
                        <w:rPr>
                          <w:color w:val="000000" w:themeColor="text1"/>
                        </w:rPr>
                      </w:pPr>
                      <w:r>
                        <w:rPr>
                          <w:color w:val="000000" w:themeColor="text1"/>
                        </w:rPr>
                        <w:t>T</w:t>
                      </w:r>
                    </w:p>
                  </w:txbxContent>
                </v:textbox>
                <w10:wrap anchorx="margin"/>
              </v:rect>
            </w:pict>
          </mc:Fallback>
        </mc:AlternateContent>
      </w:r>
      <w:r>
        <w:rPr>
          <w:noProof/>
        </w:rPr>
        <mc:AlternateContent>
          <mc:Choice Requires="wps">
            <w:drawing>
              <wp:anchor distT="0" distB="0" distL="114300" distR="114300" simplePos="0" relativeHeight="251667465" behindDoc="0" locked="0" layoutInCell="1" allowOverlap="1" wp14:anchorId="409FD35D" wp14:editId="4E7C70A0">
                <wp:simplePos x="0" y="0"/>
                <wp:positionH relativeFrom="margin">
                  <wp:posOffset>3505200</wp:posOffset>
                </wp:positionH>
                <wp:positionV relativeFrom="paragraph">
                  <wp:posOffset>1487805</wp:posOffset>
                </wp:positionV>
                <wp:extent cx="1428750" cy="6191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42875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C9540" w14:textId="77777777" w:rsidR="005A2771" w:rsidRPr="00593FE4" w:rsidRDefault="005A2771" w:rsidP="005A2771">
                            <w:pPr>
                              <w:jc w:val="center"/>
                              <w:rPr>
                                <w:b/>
                                <w:bCs/>
                                <w:color w:val="000000" w:themeColor="text1"/>
                              </w:rPr>
                            </w:pPr>
                            <w:r>
                              <w:rPr>
                                <w:b/>
                                <w:bCs/>
                                <w:color w:val="000000" w:themeColor="text1"/>
                              </w:rPr>
                              <w:t>Planning</w:t>
                            </w:r>
                          </w:p>
                          <w:p w14:paraId="0D668368" w14:textId="77777777" w:rsidR="005A2771" w:rsidRPr="00697349" w:rsidRDefault="005A2771" w:rsidP="005A2771">
                            <w:pPr>
                              <w:jc w:val="center"/>
                              <w:rPr>
                                <w:color w:val="000000" w:themeColor="text1"/>
                              </w:rPr>
                            </w:pPr>
                            <w:r>
                              <w:rPr>
                                <w:color w:val="000000" w:themeColor="text1"/>
                              </w:rPr>
                              <w:t xml:space="preserv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FD35D" id="Rectangle 16" o:spid="_x0000_s1028" style="position:absolute;margin-left:276pt;margin-top:117.15pt;width:112.5pt;height:48.75pt;z-index:2516674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" filled="f" strokecolor="black [3213]" strokeweight="2pt">
                <v:textbox>
                  <w:txbxContent>
                    <w:p w14:paraId="142C9540" w14:textId="77777777" w:rsidR="005A2771" w:rsidRPr="00593FE4" w:rsidRDefault="005A2771" w:rsidP="005A2771">
                      <w:pPr>
                        <w:jc w:val="center"/>
                        <w:rPr>
                          <w:b/>
                          <w:bCs/>
                          <w:color w:val="000000" w:themeColor="text1"/>
                        </w:rPr>
                      </w:pPr>
                      <w:r>
                        <w:rPr>
                          <w:b/>
                          <w:bCs/>
                          <w:color w:val="000000" w:themeColor="text1"/>
                        </w:rPr>
                        <w:t>Planning</w:t>
                      </w:r>
                    </w:p>
                    <w:p w14:paraId="0D668368" w14:textId="77777777" w:rsidR="005A2771" w:rsidRPr="00697349" w:rsidRDefault="005A2771" w:rsidP="005A2771">
                      <w:pPr>
                        <w:jc w:val="center"/>
                        <w:rPr>
                          <w:color w:val="000000" w:themeColor="text1"/>
                        </w:rPr>
                      </w:pPr>
                      <w:r>
                        <w:rPr>
                          <w:color w:val="000000" w:themeColor="text1"/>
                        </w:rPr>
                        <w:t xml:space="preserve">T </w:t>
                      </w:r>
                    </w:p>
                  </w:txbxContent>
                </v:textbox>
                <w10:wrap anchorx="margin"/>
              </v:rect>
            </w:pict>
          </mc:Fallback>
        </mc:AlternateContent>
      </w:r>
      <w:r>
        <w:rPr>
          <w:noProof/>
        </w:rPr>
        <mc:AlternateContent>
          <mc:Choice Requires="wps">
            <w:drawing>
              <wp:anchor distT="0" distB="0" distL="114300" distR="114300" simplePos="0" relativeHeight="251677705" behindDoc="0" locked="0" layoutInCell="1" allowOverlap="1" wp14:anchorId="16F97BCD" wp14:editId="7C0F1A7F">
                <wp:simplePos x="0" y="0"/>
                <wp:positionH relativeFrom="margin">
                  <wp:posOffset>1809750</wp:posOffset>
                </wp:positionH>
                <wp:positionV relativeFrom="paragraph">
                  <wp:posOffset>6355080</wp:posOffset>
                </wp:positionV>
                <wp:extent cx="3200400" cy="16478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200400" cy="164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8295D" w14:textId="77777777" w:rsidR="005A2771" w:rsidRPr="00593FE4" w:rsidRDefault="005A2771" w:rsidP="005A2771">
                            <w:pPr>
                              <w:jc w:val="center"/>
                              <w:rPr>
                                <w:b/>
                                <w:bCs/>
                                <w:color w:val="000000" w:themeColor="text1"/>
                              </w:rPr>
                            </w:pPr>
                            <w:r>
                              <w:rPr>
                                <w:b/>
                                <w:bCs/>
                                <w:color w:val="000000" w:themeColor="text1"/>
                              </w:rPr>
                              <w:t xml:space="preserve">Student Release </w:t>
                            </w:r>
                          </w:p>
                          <w:p w14:paraId="31D7A64F"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97BCD" id="Rectangle 17" o:spid="_x0000_s1029" style="position:absolute;margin-left:142.5pt;margin-top:500.4pt;width:252pt;height:129.75pt;z-index:2516777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" filled="f" strokecolor="black [3213]" strokeweight="2pt">
                <v:textbox>
                  <w:txbxContent>
                    <w:p w14:paraId="1978295D" w14:textId="77777777" w:rsidR="005A2771" w:rsidRPr="00593FE4" w:rsidRDefault="005A2771" w:rsidP="005A2771">
                      <w:pPr>
                        <w:jc w:val="center"/>
                        <w:rPr>
                          <w:b/>
                          <w:bCs/>
                          <w:color w:val="000000" w:themeColor="text1"/>
                        </w:rPr>
                      </w:pPr>
                      <w:r>
                        <w:rPr>
                          <w:b/>
                          <w:bCs/>
                          <w:color w:val="000000" w:themeColor="text1"/>
                        </w:rPr>
                        <w:t xml:space="preserve">Student Release </w:t>
                      </w:r>
                    </w:p>
                    <w:p w14:paraId="31D7A64F"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78729" behindDoc="0" locked="0" layoutInCell="1" allowOverlap="1" wp14:anchorId="6A786EB9" wp14:editId="293CA153">
                <wp:simplePos x="0" y="0"/>
                <wp:positionH relativeFrom="margin">
                  <wp:posOffset>47625</wp:posOffset>
                </wp:positionH>
                <wp:positionV relativeFrom="paragraph">
                  <wp:posOffset>6316980</wp:posOffset>
                </wp:positionV>
                <wp:extent cx="1428750" cy="16478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428750" cy="164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0DEA2" w14:textId="77777777" w:rsidR="005A2771" w:rsidRPr="00593FE4" w:rsidRDefault="005A2771" w:rsidP="005A2771">
                            <w:pPr>
                              <w:jc w:val="center"/>
                              <w:rPr>
                                <w:b/>
                                <w:bCs/>
                                <w:color w:val="000000" w:themeColor="text1"/>
                              </w:rPr>
                            </w:pPr>
                            <w:r>
                              <w:rPr>
                                <w:b/>
                                <w:bCs/>
                                <w:color w:val="000000" w:themeColor="text1"/>
                              </w:rPr>
                              <w:t>Student Care</w:t>
                            </w:r>
                          </w:p>
                          <w:p w14:paraId="4F99DE38"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86EB9" id="Rectangle 18" o:spid="_x0000_s1030" style="position:absolute;margin-left:3.75pt;margin-top:497.4pt;width:112.5pt;height:129.75pt;z-index:2516787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poiAIAAHE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" filled="f" strokecolor="black [3213]" strokeweight="2pt">
                <v:textbox>
                  <w:txbxContent>
                    <w:p w14:paraId="4CF0DEA2" w14:textId="77777777" w:rsidR="005A2771" w:rsidRPr="00593FE4" w:rsidRDefault="005A2771" w:rsidP="005A2771">
                      <w:pPr>
                        <w:jc w:val="center"/>
                        <w:rPr>
                          <w:b/>
                          <w:bCs/>
                          <w:color w:val="000000" w:themeColor="text1"/>
                        </w:rPr>
                      </w:pPr>
                      <w:r>
                        <w:rPr>
                          <w:b/>
                          <w:bCs/>
                          <w:color w:val="000000" w:themeColor="text1"/>
                        </w:rPr>
                        <w:t>Student Care</w:t>
                      </w:r>
                    </w:p>
                    <w:p w14:paraId="4F99DE38"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75657" behindDoc="0" locked="0" layoutInCell="1" allowOverlap="1" wp14:anchorId="1605B922" wp14:editId="749C07DE">
                <wp:simplePos x="0" y="0"/>
                <wp:positionH relativeFrom="margin">
                  <wp:posOffset>3562350</wp:posOffset>
                </wp:positionH>
                <wp:positionV relativeFrom="paragraph">
                  <wp:posOffset>4307205</wp:posOffset>
                </wp:positionV>
                <wp:extent cx="1428750" cy="16478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428750" cy="164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F1C84" w14:textId="77777777" w:rsidR="005A2771" w:rsidRPr="00593FE4" w:rsidRDefault="005A2771" w:rsidP="005A2771">
                            <w:pPr>
                              <w:jc w:val="center"/>
                              <w:rPr>
                                <w:b/>
                                <w:bCs/>
                                <w:color w:val="000000" w:themeColor="text1"/>
                              </w:rPr>
                            </w:pPr>
                            <w:r>
                              <w:rPr>
                                <w:b/>
                                <w:bCs/>
                                <w:color w:val="000000" w:themeColor="text1"/>
                              </w:rPr>
                              <w:t>Situation Analysis</w:t>
                            </w:r>
                          </w:p>
                          <w:p w14:paraId="22E5C4BA"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5B922" id="Rectangle 19" o:spid="_x0000_s1031" style="position:absolute;margin-left:280.5pt;margin-top:339.15pt;width:112.5pt;height:129.75pt;z-index:2516756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LlhwIAAHE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" filled="f" strokecolor="black [3213]" strokeweight="2pt">
                <v:textbox>
                  <w:txbxContent>
                    <w:p w14:paraId="52AF1C84" w14:textId="77777777" w:rsidR="005A2771" w:rsidRPr="00593FE4" w:rsidRDefault="005A2771" w:rsidP="005A2771">
                      <w:pPr>
                        <w:jc w:val="center"/>
                        <w:rPr>
                          <w:b/>
                          <w:bCs/>
                          <w:color w:val="000000" w:themeColor="text1"/>
                        </w:rPr>
                      </w:pPr>
                      <w:r>
                        <w:rPr>
                          <w:b/>
                          <w:bCs/>
                          <w:color w:val="000000" w:themeColor="text1"/>
                        </w:rPr>
                        <w:t>Situation Analysis</w:t>
                      </w:r>
                    </w:p>
                    <w:p w14:paraId="22E5C4BA"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76681" behindDoc="0" locked="0" layoutInCell="1" allowOverlap="1" wp14:anchorId="20E6CA88" wp14:editId="50F4990C">
                <wp:simplePos x="0" y="0"/>
                <wp:positionH relativeFrom="margin">
                  <wp:posOffset>9525</wp:posOffset>
                </wp:positionH>
                <wp:positionV relativeFrom="paragraph">
                  <wp:posOffset>4364355</wp:posOffset>
                </wp:positionV>
                <wp:extent cx="1428750" cy="1647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428750" cy="164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EF37D" w14:textId="77777777" w:rsidR="005A2771" w:rsidRPr="00593FE4" w:rsidRDefault="005A2771" w:rsidP="005A2771">
                            <w:pPr>
                              <w:jc w:val="center"/>
                              <w:rPr>
                                <w:b/>
                                <w:bCs/>
                                <w:color w:val="000000" w:themeColor="text1"/>
                              </w:rPr>
                            </w:pPr>
                            <w:r>
                              <w:rPr>
                                <w:b/>
                                <w:bCs/>
                                <w:color w:val="000000" w:themeColor="text1"/>
                              </w:rPr>
                              <w:t>Medical Team</w:t>
                            </w:r>
                          </w:p>
                          <w:p w14:paraId="20AFF008"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CA88" id="Rectangle 20" o:spid="_x0000_s1032" style="position:absolute;margin-left:.75pt;margin-top:343.65pt;width:112.5pt;height:129.75pt;z-index:2516766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" filled="f" strokecolor="black [3213]" strokeweight="2pt">
                <v:textbox>
                  <w:txbxContent>
                    <w:p w14:paraId="475EF37D" w14:textId="77777777" w:rsidR="005A2771" w:rsidRPr="00593FE4" w:rsidRDefault="005A2771" w:rsidP="005A2771">
                      <w:pPr>
                        <w:jc w:val="center"/>
                        <w:rPr>
                          <w:b/>
                          <w:bCs/>
                          <w:color w:val="000000" w:themeColor="text1"/>
                        </w:rPr>
                      </w:pPr>
                      <w:r>
                        <w:rPr>
                          <w:b/>
                          <w:bCs/>
                          <w:color w:val="000000" w:themeColor="text1"/>
                        </w:rPr>
                        <w:t>Medical Team</w:t>
                      </w:r>
                    </w:p>
                    <w:p w14:paraId="20AFF008"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74633" behindDoc="0" locked="0" layoutInCell="1" allowOverlap="1" wp14:anchorId="52A052CD" wp14:editId="6B955C76">
                <wp:simplePos x="0" y="0"/>
                <wp:positionH relativeFrom="margin">
                  <wp:posOffset>1695450</wp:posOffset>
                </wp:positionH>
                <wp:positionV relativeFrom="paragraph">
                  <wp:posOffset>4316730</wp:posOffset>
                </wp:positionV>
                <wp:extent cx="1428750" cy="16478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428750" cy="164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0EE43" w14:textId="77777777" w:rsidR="005A2771" w:rsidRPr="00593FE4" w:rsidRDefault="005A2771" w:rsidP="005A2771">
                            <w:pPr>
                              <w:jc w:val="center"/>
                              <w:rPr>
                                <w:b/>
                                <w:bCs/>
                                <w:color w:val="000000" w:themeColor="text1"/>
                              </w:rPr>
                            </w:pPr>
                            <w:r>
                              <w:rPr>
                                <w:b/>
                                <w:bCs/>
                                <w:color w:val="000000" w:themeColor="text1"/>
                              </w:rPr>
                              <w:t>Staffing/Communication</w:t>
                            </w:r>
                          </w:p>
                          <w:p w14:paraId="4D213E61"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52CD" id="Rectangle 21" o:spid="_x0000_s1033" style="position:absolute;margin-left:133.5pt;margin-top:339.9pt;width:112.5pt;height:129.75pt;z-index:251674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" filled="f" strokecolor="black [3213]" strokeweight="2pt">
                <v:textbox>
                  <w:txbxContent>
                    <w:p w14:paraId="21E0EE43" w14:textId="77777777" w:rsidR="005A2771" w:rsidRPr="00593FE4" w:rsidRDefault="005A2771" w:rsidP="005A2771">
                      <w:pPr>
                        <w:jc w:val="center"/>
                        <w:rPr>
                          <w:b/>
                          <w:bCs/>
                          <w:color w:val="000000" w:themeColor="text1"/>
                        </w:rPr>
                      </w:pPr>
                      <w:r>
                        <w:rPr>
                          <w:b/>
                          <w:bCs/>
                          <w:color w:val="000000" w:themeColor="text1"/>
                        </w:rPr>
                        <w:t>Staffing/Communication</w:t>
                      </w:r>
                    </w:p>
                    <w:p w14:paraId="4D213E61"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73609" behindDoc="0" locked="0" layoutInCell="1" allowOverlap="1" wp14:anchorId="5C08FA79" wp14:editId="5F7DEB77">
                <wp:simplePos x="0" y="0"/>
                <wp:positionH relativeFrom="margin">
                  <wp:posOffset>5200650</wp:posOffset>
                </wp:positionH>
                <wp:positionV relativeFrom="paragraph">
                  <wp:posOffset>2478405</wp:posOffset>
                </wp:positionV>
                <wp:extent cx="1428750" cy="16668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428750" cy="1666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EDB8E" w14:textId="77777777" w:rsidR="005A2771" w:rsidRPr="00593FE4" w:rsidRDefault="005A2771" w:rsidP="005A2771">
                            <w:pPr>
                              <w:jc w:val="center"/>
                              <w:rPr>
                                <w:b/>
                                <w:bCs/>
                                <w:color w:val="000000" w:themeColor="text1"/>
                              </w:rPr>
                            </w:pPr>
                            <w:r>
                              <w:rPr>
                                <w:b/>
                                <w:bCs/>
                                <w:color w:val="000000" w:themeColor="text1"/>
                              </w:rPr>
                              <w:t>Timekeeping /Purchasing</w:t>
                            </w:r>
                          </w:p>
                          <w:p w14:paraId="1A99B346"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8FA79" id="Rectangle 22" o:spid="_x0000_s1034" style="position:absolute;margin-left:409.5pt;margin-top:195.15pt;width:112.5pt;height:131.25pt;z-index:251673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" filled="f" strokecolor="black [3213]" strokeweight="2pt">
                <v:textbox>
                  <w:txbxContent>
                    <w:p w14:paraId="62DEDB8E" w14:textId="77777777" w:rsidR="005A2771" w:rsidRPr="00593FE4" w:rsidRDefault="005A2771" w:rsidP="005A2771">
                      <w:pPr>
                        <w:jc w:val="center"/>
                        <w:rPr>
                          <w:b/>
                          <w:bCs/>
                          <w:color w:val="000000" w:themeColor="text1"/>
                        </w:rPr>
                      </w:pPr>
                      <w:r>
                        <w:rPr>
                          <w:b/>
                          <w:bCs/>
                          <w:color w:val="000000" w:themeColor="text1"/>
                        </w:rPr>
                        <w:t>Timekeeping /Purchasing</w:t>
                      </w:r>
                    </w:p>
                    <w:p w14:paraId="1A99B346"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72585" behindDoc="0" locked="0" layoutInCell="1" allowOverlap="1" wp14:anchorId="7CBF2991" wp14:editId="4CAA8ABF">
                <wp:simplePos x="0" y="0"/>
                <wp:positionH relativeFrom="margin">
                  <wp:posOffset>3543300</wp:posOffset>
                </wp:positionH>
                <wp:positionV relativeFrom="paragraph">
                  <wp:posOffset>2478405</wp:posOffset>
                </wp:positionV>
                <wp:extent cx="1428750" cy="16668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428750" cy="1666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7434D" w14:textId="77777777" w:rsidR="005A2771" w:rsidRPr="00593FE4" w:rsidRDefault="005A2771" w:rsidP="005A2771">
                            <w:pPr>
                              <w:jc w:val="center"/>
                              <w:rPr>
                                <w:b/>
                                <w:bCs/>
                                <w:color w:val="000000" w:themeColor="text1"/>
                              </w:rPr>
                            </w:pPr>
                            <w:r>
                              <w:rPr>
                                <w:b/>
                                <w:bCs/>
                                <w:color w:val="000000" w:themeColor="text1"/>
                              </w:rPr>
                              <w:t>Documentation</w:t>
                            </w:r>
                          </w:p>
                          <w:p w14:paraId="702DBD6E"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F2991" id="Rectangle 26" o:spid="_x0000_s1035" style="position:absolute;margin-left:279pt;margin-top:195.15pt;width:112.5pt;height:131.25pt;z-index:2516725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" filled="f" strokecolor="black [3213]" strokeweight="2pt">
                <v:textbox>
                  <w:txbxContent>
                    <w:p w14:paraId="5087434D" w14:textId="77777777" w:rsidR="005A2771" w:rsidRPr="00593FE4" w:rsidRDefault="005A2771" w:rsidP="005A2771">
                      <w:pPr>
                        <w:jc w:val="center"/>
                        <w:rPr>
                          <w:b/>
                          <w:bCs/>
                          <w:color w:val="000000" w:themeColor="text1"/>
                        </w:rPr>
                      </w:pPr>
                      <w:r>
                        <w:rPr>
                          <w:b/>
                          <w:bCs/>
                          <w:color w:val="000000" w:themeColor="text1"/>
                        </w:rPr>
                        <w:t>Documentation</w:t>
                      </w:r>
                    </w:p>
                    <w:p w14:paraId="702DBD6E"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71561" behindDoc="0" locked="0" layoutInCell="1" allowOverlap="1" wp14:anchorId="4599B0F4" wp14:editId="34266C3D">
                <wp:simplePos x="0" y="0"/>
                <wp:positionH relativeFrom="margin">
                  <wp:posOffset>1695450</wp:posOffset>
                </wp:positionH>
                <wp:positionV relativeFrom="paragraph">
                  <wp:posOffset>2478405</wp:posOffset>
                </wp:positionV>
                <wp:extent cx="1428750" cy="167640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1428750" cy="167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84470" w14:textId="77777777" w:rsidR="005A2771" w:rsidRPr="00593FE4" w:rsidRDefault="005A2771" w:rsidP="005A2771">
                            <w:pPr>
                              <w:jc w:val="center"/>
                              <w:rPr>
                                <w:b/>
                                <w:bCs/>
                                <w:color w:val="000000" w:themeColor="text1"/>
                              </w:rPr>
                            </w:pPr>
                            <w:r>
                              <w:rPr>
                                <w:b/>
                                <w:bCs/>
                                <w:color w:val="000000" w:themeColor="text1"/>
                              </w:rPr>
                              <w:t>Supplies</w:t>
                            </w:r>
                          </w:p>
                          <w:p w14:paraId="6DE638A1"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9B0F4" id="Rectangle 192" o:spid="_x0000_s1036" style="position:absolute;margin-left:133.5pt;margin-top:195.15pt;width:112.5pt;height:132pt;z-index:2516715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" filled="f" strokecolor="black [3213]" strokeweight="2pt">
                <v:textbox>
                  <w:txbxContent>
                    <w:p w14:paraId="31784470" w14:textId="77777777" w:rsidR="005A2771" w:rsidRPr="00593FE4" w:rsidRDefault="005A2771" w:rsidP="005A2771">
                      <w:pPr>
                        <w:jc w:val="center"/>
                        <w:rPr>
                          <w:b/>
                          <w:bCs/>
                          <w:color w:val="000000" w:themeColor="text1"/>
                        </w:rPr>
                      </w:pPr>
                      <w:r>
                        <w:rPr>
                          <w:b/>
                          <w:bCs/>
                          <w:color w:val="000000" w:themeColor="text1"/>
                        </w:rPr>
                        <w:t>Supplies</w:t>
                      </w:r>
                    </w:p>
                    <w:p w14:paraId="6DE638A1"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70537" behindDoc="0" locked="0" layoutInCell="1" allowOverlap="1" wp14:anchorId="411333B5" wp14:editId="18B36E8A">
                <wp:simplePos x="0" y="0"/>
                <wp:positionH relativeFrom="margin">
                  <wp:align>left</wp:align>
                </wp:positionH>
                <wp:positionV relativeFrom="paragraph">
                  <wp:posOffset>2485390</wp:posOffset>
                </wp:positionV>
                <wp:extent cx="1428750" cy="164782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1428750" cy="164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A1D91" w14:textId="77777777" w:rsidR="005A2771" w:rsidRPr="00593FE4" w:rsidRDefault="005A2771" w:rsidP="005A2771">
                            <w:pPr>
                              <w:jc w:val="center"/>
                              <w:rPr>
                                <w:b/>
                                <w:bCs/>
                                <w:color w:val="000000" w:themeColor="text1"/>
                              </w:rPr>
                            </w:pPr>
                            <w:r>
                              <w:rPr>
                                <w:b/>
                                <w:bCs/>
                                <w:color w:val="000000" w:themeColor="text1"/>
                              </w:rPr>
                              <w:t>Security/Safety Search &amp; Rescue</w:t>
                            </w:r>
                          </w:p>
                          <w:p w14:paraId="709D4333" w14:textId="08CB3441" w:rsidR="005A2771" w:rsidRPr="00697349" w:rsidRDefault="005A2771" w:rsidP="005A27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333B5" id="Rectangle 193" o:spid="_x0000_s1037" style="position:absolute;margin-left:0;margin-top:195.7pt;width:112.5pt;height:129.75pt;z-index:2516705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" filled="f" strokecolor="black [3213]" strokeweight="2pt">
                <v:textbox>
                  <w:txbxContent>
                    <w:p w14:paraId="7F8A1D91" w14:textId="77777777" w:rsidR="005A2771" w:rsidRPr="00593FE4" w:rsidRDefault="005A2771" w:rsidP="005A2771">
                      <w:pPr>
                        <w:jc w:val="center"/>
                        <w:rPr>
                          <w:b/>
                          <w:bCs/>
                          <w:color w:val="000000" w:themeColor="text1"/>
                        </w:rPr>
                      </w:pPr>
                      <w:r>
                        <w:rPr>
                          <w:b/>
                          <w:bCs/>
                          <w:color w:val="000000" w:themeColor="text1"/>
                        </w:rPr>
                        <w:t>Security/Safety Search &amp; Rescue</w:t>
                      </w:r>
                    </w:p>
                    <w:p w14:paraId="709D4333" w14:textId="08CB3441" w:rsidR="005A2771" w:rsidRPr="00697349" w:rsidRDefault="005A2771" w:rsidP="005A2771">
                      <w:pPr>
                        <w:jc w:val="center"/>
                        <w:rPr>
                          <w:color w:val="000000" w:themeColor="text1"/>
                        </w:rPr>
                      </w:pPr>
                    </w:p>
                  </w:txbxContent>
                </v:textbox>
                <w10:wrap anchorx="margin"/>
              </v:rect>
            </w:pict>
          </mc:Fallback>
        </mc:AlternateContent>
      </w:r>
      <w:r>
        <w:rPr>
          <w:noProof/>
        </w:rPr>
        <mc:AlternateContent>
          <mc:Choice Requires="wps">
            <w:drawing>
              <wp:anchor distT="0" distB="0" distL="114300" distR="114300" simplePos="0" relativeHeight="251669513" behindDoc="0" locked="0" layoutInCell="1" allowOverlap="1" wp14:anchorId="36A4580F" wp14:editId="59D30C91">
                <wp:simplePos x="0" y="0"/>
                <wp:positionH relativeFrom="margin">
                  <wp:posOffset>1628775</wp:posOffset>
                </wp:positionH>
                <wp:positionV relativeFrom="paragraph">
                  <wp:posOffset>1468755</wp:posOffset>
                </wp:positionV>
                <wp:extent cx="1428750" cy="6191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42875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6FC57" w14:textId="77777777" w:rsidR="005A2771" w:rsidRPr="00593FE4" w:rsidRDefault="005A2771" w:rsidP="005A2771">
                            <w:pPr>
                              <w:jc w:val="center"/>
                              <w:rPr>
                                <w:b/>
                                <w:bCs/>
                                <w:color w:val="000000" w:themeColor="text1"/>
                              </w:rPr>
                            </w:pPr>
                            <w:r>
                              <w:rPr>
                                <w:b/>
                                <w:bCs/>
                                <w:color w:val="000000" w:themeColor="text1"/>
                              </w:rPr>
                              <w:t>Logistics</w:t>
                            </w:r>
                          </w:p>
                          <w:p w14:paraId="239B38D3" w14:textId="77777777" w:rsidR="005A2771" w:rsidRPr="00697349" w:rsidRDefault="005A2771" w:rsidP="005A2771">
                            <w:pPr>
                              <w:jc w:val="center"/>
                              <w:rPr>
                                <w:color w:val="000000" w:themeColor="text1"/>
                              </w:rPr>
                            </w:pPr>
                            <w:r>
                              <w:rPr>
                                <w:color w:val="000000" w:themeColor="text1"/>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4580F" id="Rectangle 194" o:spid="_x0000_s1038" style="position:absolute;margin-left:128.25pt;margin-top:115.65pt;width:112.5pt;height:48.75pt;z-index:251669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" filled="f" strokecolor="black [3213]" strokeweight="2pt">
                <v:textbox>
                  <w:txbxContent>
                    <w:p w14:paraId="05D6FC57" w14:textId="77777777" w:rsidR="005A2771" w:rsidRPr="00593FE4" w:rsidRDefault="005A2771" w:rsidP="005A2771">
                      <w:pPr>
                        <w:jc w:val="center"/>
                        <w:rPr>
                          <w:b/>
                          <w:bCs/>
                          <w:color w:val="000000" w:themeColor="text1"/>
                        </w:rPr>
                      </w:pPr>
                      <w:r>
                        <w:rPr>
                          <w:b/>
                          <w:bCs/>
                          <w:color w:val="000000" w:themeColor="text1"/>
                        </w:rPr>
                        <w:t>Logistics</w:t>
                      </w:r>
                    </w:p>
                    <w:p w14:paraId="239B38D3" w14:textId="77777777" w:rsidR="005A2771" w:rsidRPr="00697349" w:rsidRDefault="005A2771" w:rsidP="005A2771">
                      <w:pPr>
                        <w:jc w:val="center"/>
                        <w:rPr>
                          <w:color w:val="000000" w:themeColor="text1"/>
                        </w:rPr>
                      </w:pPr>
                      <w:r>
                        <w:rPr>
                          <w:color w:val="000000" w:themeColor="text1"/>
                        </w:rPr>
                        <w:t>T</w:t>
                      </w:r>
                    </w:p>
                  </w:txbxContent>
                </v:textbox>
                <w10:wrap anchorx="margin"/>
              </v:rect>
            </w:pict>
          </mc:Fallback>
        </mc:AlternateContent>
      </w:r>
      <w:r>
        <w:rPr>
          <w:noProof/>
        </w:rPr>
        <mc:AlternateContent>
          <mc:Choice Requires="wps">
            <w:drawing>
              <wp:anchor distT="0" distB="0" distL="114300" distR="114300" simplePos="0" relativeHeight="251666441" behindDoc="0" locked="0" layoutInCell="1" allowOverlap="1" wp14:anchorId="1095FDB5" wp14:editId="6532B2DD">
                <wp:simplePos x="0" y="0"/>
                <wp:positionH relativeFrom="margin">
                  <wp:align>left</wp:align>
                </wp:positionH>
                <wp:positionV relativeFrom="paragraph">
                  <wp:posOffset>1447800</wp:posOffset>
                </wp:positionV>
                <wp:extent cx="1428750" cy="6191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428750"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0AD16" w14:textId="77777777" w:rsidR="005A2771" w:rsidRPr="00593FE4" w:rsidRDefault="005A2771" w:rsidP="005A2771">
                            <w:pPr>
                              <w:jc w:val="center"/>
                              <w:rPr>
                                <w:b/>
                                <w:bCs/>
                                <w:color w:val="000000" w:themeColor="text1"/>
                              </w:rPr>
                            </w:pPr>
                            <w:r>
                              <w:rPr>
                                <w:b/>
                                <w:bCs/>
                                <w:color w:val="000000" w:themeColor="text1"/>
                              </w:rPr>
                              <w:t>Operations</w:t>
                            </w:r>
                          </w:p>
                          <w:p w14:paraId="45ED1503" w14:textId="77777777" w:rsidR="005A2771" w:rsidRPr="00697349" w:rsidRDefault="005A2771" w:rsidP="005A2771">
                            <w:pPr>
                              <w:jc w:val="center"/>
                              <w:rPr>
                                <w:color w:val="000000" w:themeColor="text1"/>
                              </w:rPr>
                            </w:pPr>
                            <w:r>
                              <w:rPr>
                                <w:color w:val="000000" w:themeColor="text1"/>
                              </w:rPr>
                              <w: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5FDB5" id="Rectangle 195" o:spid="_x0000_s1039" style="position:absolute;margin-left:0;margin-top:114pt;width:112.5pt;height:48.75pt;z-index:2516664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" filled="f" strokecolor="black [3213]" strokeweight="2pt">
                <v:textbox>
                  <w:txbxContent>
                    <w:p w14:paraId="65B0AD16" w14:textId="77777777" w:rsidR="005A2771" w:rsidRPr="00593FE4" w:rsidRDefault="005A2771" w:rsidP="005A2771">
                      <w:pPr>
                        <w:jc w:val="center"/>
                        <w:rPr>
                          <w:b/>
                          <w:bCs/>
                          <w:color w:val="000000" w:themeColor="text1"/>
                        </w:rPr>
                      </w:pPr>
                      <w:r>
                        <w:rPr>
                          <w:b/>
                          <w:bCs/>
                          <w:color w:val="000000" w:themeColor="text1"/>
                        </w:rPr>
                        <w:t>Operations</w:t>
                      </w:r>
                    </w:p>
                    <w:p w14:paraId="45ED1503" w14:textId="77777777" w:rsidR="005A2771" w:rsidRPr="00697349" w:rsidRDefault="005A2771" w:rsidP="005A2771">
                      <w:pPr>
                        <w:jc w:val="center"/>
                        <w:rPr>
                          <w:color w:val="000000" w:themeColor="text1"/>
                        </w:rPr>
                      </w:pPr>
                      <w:r>
                        <w:rPr>
                          <w:color w:val="000000" w:themeColor="text1"/>
                        </w:rPr>
                        <w:t>Ter</w:t>
                      </w:r>
                    </w:p>
                  </w:txbxContent>
                </v:textbox>
                <w10:wrap anchorx="margin"/>
              </v:rect>
            </w:pict>
          </mc:Fallback>
        </mc:AlternateContent>
      </w:r>
      <w:r>
        <w:rPr>
          <w:noProof/>
        </w:rPr>
        <mc:AlternateContent>
          <mc:Choice Requires="wps">
            <w:drawing>
              <wp:anchor distT="0" distB="0" distL="114300" distR="114300" simplePos="0" relativeHeight="251663369" behindDoc="0" locked="0" layoutInCell="1" allowOverlap="1" wp14:anchorId="6504A545" wp14:editId="7E4531DD">
                <wp:simplePos x="0" y="0"/>
                <wp:positionH relativeFrom="margin">
                  <wp:posOffset>85725</wp:posOffset>
                </wp:positionH>
                <wp:positionV relativeFrom="paragraph">
                  <wp:posOffset>647700</wp:posOffset>
                </wp:positionV>
                <wp:extent cx="1819275" cy="53340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1819275"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152C1" w14:textId="77777777" w:rsidR="005A2771" w:rsidRPr="00593FE4" w:rsidRDefault="005A2771" w:rsidP="005A2771">
                            <w:pPr>
                              <w:jc w:val="center"/>
                              <w:rPr>
                                <w:b/>
                                <w:bCs/>
                                <w:color w:val="000000" w:themeColor="text1"/>
                              </w:rPr>
                            </w:pPr>
                            <w:r w:rsidRPr="00593FE4">
                              <w:rPr>
                                <w:b/>
                                <w:bCs/>
                                <w:color w:val="000000" w:themeColor="text1"/>
                              </w:rPr>
                              <w:t>Public Information Officer</w:t>
                            </w:r>
                          </w:p>
                          <w:p w14:paraId="30B059C8" w14:textId="2A8A91B3" w:rsidR="005A2771" w:rsidRPr="00697349" w:rsidRDefault="005A2771" w:rsidP="005A2771">
                            <w:pPr>
                              <w:jc w:val="center"/>
                              <w:rPr>
                                <w:color w:val="000000" w:themeColor="text1"/>
                              </w:rPr>
                            </w:pPr>
                            <w:r>
                              <w:rPr>
                                <w:color w:val="000000" w:themeColor="text1"/>
                              </w:rPr>
                              <w:t>Ter</w:t>
                            </w:r>
                            <w:r>
                              <w:rPr>
                                <w:color w:val="000000" w:themeColor="text1"/>
                              </w:rPr>
                              <w:t xml:space="preserve">esa </w:t>
                            </w:r>
                            <w:r w:rsidR="007A14B7">
                              <w:rPr>
                                <w:color w:val="000000" w:themeColor="text1"/>
                              </w:rPr>
                              <w:t>Mulkey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4A545" id="Rectangle 196" o:spid="_x0000_s1040" style="position:absolute;margin-left:6.75pt;margin-top:51pt;width:143.25pt;height:42pt;z-index:251663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" filled="f" strokecolor="black [3213]" strokeweight="2pt">
                <v:textbox>
                  <w:txbxContent>
                    <w:p w14:paraId="006152C1" w14:textId="77777777" w:rsidR="005A2771" w:rsidRPr="00593FE4" w:rsidRDefault="005A2771" w:rsidP="005A2771">
                      <w:pPr>
                        <w:jc w:val="center"/>
                        <w:rPr>
                          <w:b/>
                          <w:bCs/>
                          <w:color w:val="000000" w:themeColor="text1"/>
                        </w:rPr>
                      </w:pPr>
                      <w:r w:rsidRPr="00593FE4">
                        <w:rPr>
                          <w:b/>
                          <w:bCs/>
                          <w:color w:val="000000" w:themeColor="text1"/>
                        </w:rPr>
                        <w:t>Public Information Officer</w:t>
                      </w:r>
                    </w:p>
                    <w:p w14:paraId="30B059C8" w14:textId="2A8A91B3" w:rsidR="005A2771" w:rsidRPr="00697349" w:rsidRDefault="005A2771" w:rsidP="005A2771">
                      <w:pPr>
                        <w:jc w:val="center"/>
                        <w:rPr>
                          <w:color w:val="000000" w:themeColor="text1"/>
                        </w:rPr>
                      </w:pPr>
                      <w:r>
                        <w:rPr>
                          <w:color w:val="000000" w:themeColor="text1"/>
                        </w:rPr>
                        <w:t>Ter</w:t>
                      </w:r>
                      <w:r>
                        <w:rPr>
                          <w:color w:val="000000" w:themeColor="text1"/>
                        </w:rPr>
                        <w:t xml:space="preserve">esa </w:t>
                      </w:r>
                      <w:r w:rsidR="007A14B7">
                        <w:rPr>
                          <w:color w:val="000000" w:themeColor="text1"/>
                        </w:rPr>
                        <w:t>Mulkey</w:t>
                      </w:r>
                    </w:p>
                  </w:txbxContent>
                </v:textbox>
                <w10:wrap anchorx="margin"/>
              </v:rect>
            </w:pict>
          </mc:Fallback>
        </mc:AlternateContent>
      </w:r>
      <w:r>
        <w:rPr>
          <w:noProof/>
        </w:rPr>
        <mc:AlternateContent>
          <mc:Choice Requires="wps">
            <w:drawing>
              <wp:anchor distT="0" distB="0" distL="114300" distR="114300" simplePos="0" relativeHeight="251665417" behindDoc="0" locked="0" layoutInCell="1" allowOverlap="1" wp14:anchorId="3F96D768" wp14:editId="18D28ED2">
                <wp:simplePos x="0" y="0"/>
                <wp:positionH relativeFrom="column">
                  <wp:posOffset>4791075</wp:posOffset>
                </wp:positionH>
                <wp:positionV relativeFrom="paragraph">
                  <wp:posOffset>561975</wp:posOffset>
                </wp:positionV>
                <wp:extent cx="1819275" cy="53340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1819275"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BB6E4" w14:textId="77777777" w:rsidR="005A2771" w:rsidRPr="00593FE4" w:rsidRDefault="005A2771" w:rsidP="005A2771">
                            <w:pPr>
                              <w:jc w:val="center"/>
                              <w:rPr>
                                <w:b/>
                                <w:bCs/>
                                <w:color w:val="000000" w:themeColor="text1"/>
                              </w:rPr>
                            </w:pPr>
                            <w:r w:rsidRPr="00593FE4">
                              <w:rPr>
                                <w:b/>
                                <w:bCs/>
                                <w:color w:val="000000" w:themeColor="text1"/>
                              </w:rPr>
                              <w:t>Liaison Officer</w:t>
                            </w:r>
                          </w:p>
                          <w:p w14:paraId="01D41017" w14:textId="77777777" w:rsidR="005A2771" w:rsidRPr="00697349" w:rsidRDefault="005A2771" w:rsidP="005A2771">
                            <w:pPr>
                              <w:jc w:val="center"/>
                              <w:rPr>
                                <w:color w:val="000000" w:themeColor="text1"/>
                              </w:rPr>
                            </w:pPr>
                            <w:r>
                              <w:rPr>
                                <w:color w:val="000000" w:themeColor="text1"/>
                              </w:rPr>
                              <w:t xml:space="preserve">Kelsey </w:t>
                            </w:r>
                            <w:proofErr w:type="spellStart"/>
                            <w:r>
                              <w:rPr>
                                <w:color w:val="000000" w:themeColor="text1"/>
                              </w:rPr>
                              <w:t>Gurla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6D768" id="Rectangle 197" o:spid="_x0000_s1041" style="position:absolute;margin-left:377.25pt;margin-top:44.25pt;width:143.25pt;height:42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" filled="f" strokecolor="black [3213]" strokeweight="2pt">
                <v:textbox>
                  <w:txbxContent>
                    <w:p w14:paraId="24EBB6E4" w14:textId="77777777" w:rsidR="005A2771" w:rsidRPr="00593FE4" w:rsidRDefault="005A2771" w:rsidP="005A2771">
                      <w:pPr>
                        <w:jc w:val="center"/>
                        <w:rPr>
                          <w:b/>
                          <w:bCs/>
                          <w:color w:val="000000" w:themeColor="text1"/>
                        </w:rPr>
                      </w:pPr>
                      <w:r w:rsidRPr="00593FE4">
                        <w:rPr>
                          <w:b/>
                          <w:bCs/>
                          <w:color w:val="000000" w:themeColor="text1"/>
                        </w:rPr>
                        <w:t>Liaison Officer</w:t>
                      </w:r>
                    </w:p>
                    <w:p w14:paraId="01D41017" w14:textId="77777777" w:rsidR="005A2771" w:rsidRPr="00697349" w:rsidRDefault="005A2771" w:rsidP="005A2771">
                      <w:pPr>
                        <w:jc w:val="center"/>
                        <w:rPr>
                          <w:color w:val="000000" w:themeColor="text1"/>
                        </w:rPr>
                      </w:pPr>
                      <w:r>
                        <w:rPr>
                          <w:color w:val="000000" w:themeColor="text1"/>
                        </w:rPr>
                        <w:t xml:space="preserve">Kelsey </w:t>
                      </w:r>
                      <w:proofErr w:type="spellStart"/>
                      <w:r>
                        <w:rPr>
                          <w:color w:val="000000" w:themeColor="text1"/>
                        </w:rPr>
                        <w:t>Gurla</w:t>
                      </w:r>
                      <w:proofErr w:type="spellEnd"/>
                    </w:p>
                  </w:txbxContent>
                </v:textbox>
              </v:rect>
            </w:pict>
          </mc:Fallback>
        </mc:AlternateContent>
      </w:r>
      <w:r>
        <w:rPr>
          <w:noProof/>
        </w:rPr>
        <mc:AlternateContent>
          <mc:Choice Requires="wps">
            <w:drawing>
              <wp:anchor distT="0" distB="0" distL="114300" distR="114300" simplePos="0" relativeHeight="251664393" behindDoc="0" locked="0" layoutInCell="1" allowOverlap="1" wp14:anchorId="60BDC031" wp14:editId="6A82F097">
                <wp:simplePos x="0" y="0"/>
                <wp:positionH relativeFrom="margin">
                  <wp:align>center</wp:align>
                </wp:positionH>
                <wp:positionV relativeFrom="paragraph">
                  <wp:posOffset>590550</wp:posOffset>
                </wp:positionV>
                <wp:extent cx="1819275" cy="53340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1819275"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A6F41" w14:textId="77777777" w:rsidR="005A2771" w:rsidRPr="00593FE4" w:rsidRDefault="005A2771" w:rsidP="005A2771">
                            <w:pPr>
                              <w:jc w:val="center"/>
                              <w:rPr>
                                <w:b/>
                                <w:bCs/>
                                <w:color w:val="000000" w:themeColor="text1"/>
                              </w:rPr>
                            </w:pPr>
                            <w:r w:rsidRPr="00593FE4">
                              <w:rPr>
                                <w:b/>
                                <w:bCs/>
                                <w:color w:val="000000" w:themeColor="text1"/>
                              </w:rPr>
                              <w:t>Safety Officer</w:t>
                            </w:r>
                          </w:p>
                          <w:p w14:paraId="7F6AE5A7" w14:textId="77777777" w:rsidR="005A2771" w:rsidRPr="00697349" w:rsidRDefault="005A2771" w:rsidP="005A2771">
                            <w:pPr>
                              <w:jc w:val="center"/>
                              <w:rPr>
                                <w:color w:val="000000" w:themeColor="text1"/>
                              </w:rPr>
                            </w:pPr>
                            <w:r>
                              <w:rPr>
                                <w:color w:val="000000" w:themeColor="text1"/>
                              </w:rPr>
                              <w:t>Eric Jennings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DC031" id="Rectangle 198" o:spid="_x0000_s1042" style="position:absolute;margin-left:0;margin-top:46.5pt;width:143.25pt;height:42pt;z-index:2516643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" filled="f" strokecolor="black [3213]" strokeweight="2pt">
                <v:textbox>
                  <w:txbxContent>
                    <w:p w14:paraId="435A6F41" w14:textId="77777777" w:rsidR="005A2771" w:rsidRPr="00593FE4" w:rsidRDefault="005A2771" w:rsidP="005A2771">
                      <w:pPr>
                        <w:jc w:val="center"/>
                        <w:rPr>
                          <w:b/>
                          <w:bCs/>
                          <w:color w:val="000000" w:themeColor="text1"/>
                        </w:rPr>
                      </w:pPr>
                      <w:r w:rsidRPr="00593FE4">
                        <w:rPr>
                          <w:b/>
                          <w:bCs/>
                          <w:color w:val="000000" w:themeColor="text1"/>
                        </w:rPr>
                        <w:t>Safety Officer</w:t>
                      </w:r>
                    </w:p>
                    <w:p w14:paraId="7F6AE5A7" w14:textId="77777777" w:rsidR="005A2771" w:rsidRPr="00697349" w:rsidRDefault="005A2771" w:rsidP="005A2771">
                      <w:pPr>
                        <w:jc w:val="center"/>
                        <w:rPr>
                          <w:color w:val="000000" w:themeColor="text1"/>
                        </w:rPr>
                      </w:pPr>
                      <w:r>
                        <w:rPr>
                          <w:color w:val="000000" w:themeColor="text1"/>
                        </w:rPr>
                        <w:t>Eric Jennings</w:t>
                      </w:r>
                    </w:p>
                  </w:txbxContent>
                </v:textbox>
                <w10:wrap anchorx="margin"/>
              </v:rect>
            </w:pict>
          </mc:Fallback>
        </mc:AlternateContent>
      </w:r>
    </w:p>
    <w:p w14:paraId="6245D6B3" w14:textId="479175C4" w:rsidR="0032387A" w:rsidRDefault="0032387A" w:rsidP="0032387A">
      <w:pPr>
        <w:jc w:val="center"/>
      </w:pPr>
      <w:r>
        <w:br w:type="page"/>
      </w:r>
    </w:p>
    <w:p w14:paraId="5DF85D73" w14:textId="77777777" w:rsidR="00D96117" w:rsidRDefault="0017081D">
      <w:r w:rsidRPr="00BB01D3">
        <w:rPr>
          <w:rStyle w:val="Hyperlink"/>
          <w:noProof/>
        </w:rPr>
        <w:lastRenderedPageBreak/>
        <w:drawing>
          <wp:anchor distT="0" distB="0" distL="114300" distR="114300" simplePos="0" relativeHeight="251659273" behindDoc="0" locked="0" layoutInCell="1" allowOverlap="1" wp14:anchorId="6FFA2DB5" wp14:editId="57A5703F">
            <wp:simplePos x="0" y="0"/>
            <wp:positionH relativeFrom="column">
              <wp:posOffset>-276225</wp:posOffset>
            </wp:positionH>
            <wp:positionV relativeFrom="paragraph">
              <wp:posOffset>0</wp:posOffset>
            </wp:positionV>
            <wp:extent cx="7223125" cy="895857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228028" cy="8964653"/>
                    </a:xfrm>
                    <a:prstGeom prst="rect">
                      <a:avLst/>
                    </a:prstGeom>
                  </pic:spPr>
                </pic:pic>
              </a:graphicData>
            </a:graphic>
            <wp14:sizeRelH relativeFrom="margin">
              <wp14:pctWidth>0</wp14:pctWidth>
            </wp14:sizeRelH>
            <wp14:sizeRelV relativeFrom="margin">
              <wp14:pctHeight>0</wp14:pctHeight>
            </wp14:sizeRelV>
          </wp:anchor>
        </w:drawing>
      </w:r>
    </w:p>
    <w:p w14:paraId="291C250E" w14:textId="7940B1AE" w:rsidR="00AC7A5B" w:rsidRPr="008F75FC" w:rsidRDefault="00AC7A5B" w:rsidP="00AC7A5B">
      <w:pPr>
        <w:tabs>
          <w:tab w:val="left" w:pos="180"/>
        </w:tabs>
        <w:ind w:right="270"/>
        <w:jc w:val="center"/>
        <w:rPr>
          <w:rFonts w:asciiTheme="minorHAnsi" w:hAnsiTheme="minorHAnsi" w:cstheme="minorHAnsi"/>
          <w:b/>
          <w:sz w:val="52"/>
        </w:rPr>
      </w:pPr>
      <w:r>
        <w:rPr>
          <w:rFonts w:asciiTheme="minorHAnsi" w:hAnsiTheme="minorHAnsi" w:cstheme="minorHAnsi"/>
          <w:b/>
          <w:sz w:val="52"/>
        </w:rPr>
        <w:lastRenderedPageBreak/>
        <w:t>D</w:t>
      </w:r>
      <w:r w:rsidRPr="008F75FC">
        <w:rPr>
          <w:rFonts w:asciiTheme="minorHAnsi" w:hAnsiTheme="minorHAnsi" w:cstheme="minorHAnsi"/>
          <w:b/>
          <w:sz w:val="52"/>
        </w:rPr>
        <w:t>istrict Policies and Procedures</w:t>
      </w:r>
    </w:p>
    <w:p w14:paraId="37C644E8" w14:textId="145C3068" w:rsidR="00AC7A5B" w:rsidRPr="008F75FC" w:rsidRDefault="00AC7A5B" w:rsidP="00AC7A5B">
      <w:pPr>
        <w:tabs>
          <w:tab w:val="left" w:pos="180"/>
        </w:tabs>
        <w:ind w:left="180" w:right="270"/>
        <w:rPr>
          <w:rFonts w:asciiTheme="minorHAnsi" w:hAnsiTheme="minorHAnsi" w:cstheme="minorHAnsi"/>
        </w:rPr>
      </w:pPr>
    </w:p>
    <w:p w14:paraId="4C4E424F" w14:textId="77777777" w:rsidR="00AC7A5B" w:rsidRPr="008F75FC" w:rsidRDefault="00AC7A5B" w:rsidP="00AC7A5B">
      <w:pPr>
        <w:tabs>
          <w:tab w:val="left" w:pos="180"/>
        </w:tabs>
        <w:ind w:left="180" w:right="270"/>
        <w:rPr>
          <w:rFonts w:asciiTheme="minorHAnsi" w:hAnsiTheme="minorHAnsi" w:cstheme="minorHAnsi"/>
        </w:rPr>
      </w:pPr>
      <w:r w:rsidRPr="008F75FC">
        <w:rPr>
          <w:rFonts w:asciiTheme="minorHAnsi" w:hAnsiTheme="minorHAnsi" w:cstheme="minorHAnsi"/>
          <w:noProof/>
        </w:rPr>
        <w:drawing>
          <wp:anchor distT="0" distB="0" distL="114300" distR="114300" simplePos="0" relativeHeight="251658244" behindDoc="0" locked="0" layoutInCell="1" allowOverlap="1" wp14:anchorId="245ABB39" wp14:editId="47CD4B9A">
            <wp:simplePos x="0" y="0"/>
            <wp:positionH relativeFrom="column">
              <wp:posOffset>1295400</wp:posOffset>
            </wp:positionH>
            <wp:positionV relativeFrom="paragraph">
              <wp:posOffset>16510</wp:posOffset>
            </wp:positionV>
            <wp:extent cx="4221480" cy="2456815"/>
            <wp:effectExtent l="152400" t="152400" r="350520" b="362585"/>
            <wp:wrapThrough wrapText="bothSides">
              <wp:wrapPolygon edited="0">
                <wp:start x="390" y="-1340"/>
                <wp:lineTo x="-780" y="-1005"/>
                <wp:lineTo x="-780" y="22276"/>
                <wp:lineTo x="-487" y="23113"/>
                <wp:lineTo x="1365" y="24285"/>
                <wp:lineTo x="1462" y="24620"/>
                <wp:lineTo x="20957" y="24620"/>
                <wp:lineTo x="21054" y="24285"/>
                <wp:lineTo x="23004" y="23113"/>
                <wp:lineTo x="23296" y="20601"/>
                <wp:lineTo x="23296" y="1675"/>
                <wp:lineTo x="22126" y="-837"/>
                <wp:lineTo x="22029" y="-1340"/>
                <wp:lineTo x="390" y="-134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21480" cy="2456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152BC38" w14:textId="77777777" w:rsidR="00AC7A5B" w:rsidRPr="008F75FC" w:rsidRDefault="00AC7A5B" w:rsidP="00AC7A5B">
      <w:pPr>
        <w:tabs>
          <w:tab w:val="left" w:pos="180"/>
        </w:tabs>
        <w:ind w:left="180" w:right="270"/>
        <w:rPr>
          <w:rFonts w:asciiTheme="minorHAnsi" w:hAnsiTheme="minorHAnsi" w:cstheme="minorHAnsi"/>
        </w:rPr>
      </w:pPr>
    </w:p>
    <w:p w14:paraId="0E0BA34A" w14:textId="77777777" w:rsidR="00AC7A5B" w:rsidRPr="008F75FC" w:rsidRDefault="00AC7A5B" w:rsidP="00AC7A5B">
      <w:pPr>
        <w:tabs>
          <w:tab w:val="left" w:pos="180"/>
        </w:tabs>
        <w:ind w:left="180" w:right="270"/>
        <w:rPr>
          <w:rFonts w:asciiTheme="minorHAnsi" w:hAnsiTheme="minorHAnsi" w:cstheme="minorHAnsi"/>
        </w:rPr>
      </w:pPr>
    </w:p>
    <w:p w14:paraId="6F83F392" w14:textId="77777777" w:rsidR="00AC7A5B" w:rsidRPr="008F75FC" w:rsidRDefault="00AC7A5B" w:rsidP="00AC7A5B">
      <w:pPr>
        <w:tabs>
          <w:tab w:val="left" w:pos="180"/>
        </w:tabs>
        <w:ind w:left="180" w:right="270"/>
        <w:rPr>
          <w:rFonts w:asciiTheme="minorHAnsi" w:hAnsiTheme="minorHAnsi" w:cstheme="minorHAnsi"/>
        </w:rPr>
      </w:pPr>
    </w:p>
    <w:p w14:paraId="34240FE4" w14:textId="77777777" w:rsidR="00AC7A5B" w:rsidRPr="008F75FC" w:rsidRDefault="00AC7A5B" w:rsidP="00AC7A5B">
      <w:pPr>
        <w:tabs>
          <w:tab w:val="left" w:pos="180"/>
        </w:tabs>
        <w:ind w:left="180" w:right="270"/>
        <w:rPr>
          <w:rFonts w:asciiTheme="minorHAnsi" w:hAnsiTheme="minorHAnsi" w:cstheme="minorHAnsi"/>
        </w:rPr>
      </w:pPr>
    </w:p>
    <w:p w14:paraId="66826E60" w14:textId="77777777" w:rsidR="00AC7A5B" w:rsidRPr="008F75FC" w:rsidRDefault="00AC7A5B" w:rsidP="00AC7A5B">
      <w:pPr>
        <w:tabs>
          <w:tab w:val="left" w:pos="180"/>
        </w:tabs>
        <w:ind w:left="180" w:right="270"/>
        <w:rPr>
          <w:rFonts w:asciiTheme="minorHAnsi" w:hAnsiTheme="minorHAnsi" w:cstheme="minorHAnsi"/>
        </w:rPr>
      </w:pPr>
    </w:p>
    <w:p w14:paraId="34D13CD5" w14:textId="77777777" w:rsidR="00AC7A5B" w:rsidRPr="008F75FC" w:rsidRDefault="00AC7A5B" w:rsidP="00AC7A5B">
      <w:pPr>
        <w:tabs>
          <w:tab w:val="left" w:pos="180"/>
        </w:tabs>
        <w:ind w:left="180" w:right="270"/>
        <w:rPr>
          <w:rFonts w:asciiTheme="minorHAnsi" w:hAnsiTheme="minorHAnsi" w:cstheme="minorHAnsi"/>
        </w:rPr>
      </w:pPr>
    </w:p>
    <w:p w14:paraId="5A1776B1" w14:textId="77777777" w:rsidR="00AC7A5B" w:rsidRPr="008F75FC" w:rsidRDefault="00AC7A5B" w:rsidP="00AC7A5B">
      <w:pPr>
        <w:tabs>
          <w:tab w:val="left" w:pos="180"/>
        </w:tabs>
        <w:ind w:left="180" w:right="270"/>
        <w:rPr>
          <w:rFonts w:asciiTheme="minorHAnsi" w:hAnsiTheme="minorHAnsi" w:cstheme="minorHAnsi"/>
        </w:rPr>
      </w:pPr>
    </w:p>
    <w:p w14:paraId="513150CC" w14:textId="77777777" w:rsidR="00AC7A5B" w:rsidRPr="008F75FC" w:rsidRDefault="00AC7A5B" w:rsidP="00AC7A5B">
      <w:pPr>
        <w:tabs>
          <w:tab w:val="left" w:pos="180"/>
        </w:tabs>
        <w:ind w:left="180" w:right="270"/>
        <w:rPr>
          <w:rFonts w:asciiTheme="minorHAnsi" w:hAnsiTheme="minorHAnsi" w:cstheme="minorHAnsi"/>
        </w:rPr>
      </w:pPr>
    </w:p>
    <w:p w14:paraId="6BF57C8C" w14:textId="77777777" w:rsidR="00AC7A5B" w:rsidRPr="008F75FC" w:rsidRDefault="00AC7A5B" w:rsidP="00AC7A5B">
      <w:pPr>
        <w:tabs>
          <w:tab w:val="left" w:pos="180"/>
        </w:tabs>
        <w:ind w:left="180" w:right="270"/>
        <w:rPr>
          <w:rFonts w:asciiTheme="minorHAnsi" w:hAnsiTheme="minorHAnsi" w:cstheme="minorHAnsi"/>
        </w:rPr>
      </w:pPr>
    </w:p>
    <w:p w14:paraId="43B7E9EA" w14:textId="77777777" w:rsidR="00AC7A5B" w:rsidRPr="008F75FC" w:rsidRDefault="00AC7A5B" w:rsidP="00AC7A5B">
      <w:pPr>
        <w:tabs>
          <w:tab w:val="left" w:pos="180"/>
        </w:tabs>
        <w:ind w:left="180" w:right="270"/>
        <w:rPr>
          <w:rFonts w:asciiTheme="minorHAnsi" w:hAnsiTheme="minorHAnsi" w:cstheme="minorHAnsi"/>
        </w:rPr>
      </w:pPr>
    </w:p>
    <w:p w14:paraId="019594F2" w14:textId="77777777" w:rsidR="00AC7A5B" w:rsidRPr="008F75FC" w:rsidRDefault="00AC7A5B" w:rsidP="00AC7A5B">
      <w:pPr>
        <w:tabs>
          <w:tab w:val="left" w:pos="180"/>
        </w:tabs>
        <w:ind w:left="180" w:right="270"/>
        <w:rPr>
          <w:rFonts w:asciiTheme="minorHAnsi" w:hAnsiTheme="minorHAnsi" w:cstheme="minorHAnsi"/>
        </w:rPr>
      </w:pPr>
    </w:p>
    <w:p w14:paraId="627FC0B5" w14:textId="77777777" w:rsidR="00AC7A5B" w:rsidRPr="008F75FC" w:rsidRDefault="00AC7A5B" w:rsidP="00AC7A5B">
      <w:pPr>
        <w:tabs>
          <w:tab w:val="left" w:pos="180"/>
        </w:tabs>
        <w:ind w:left="180" w:right="270"/>
        <w:rPr>
          <w:rFonts w:asciiTheme="minorHAnsi" w:hAnsiTheme="minorHAnsi" w:cstheme="minorHAnsi"/>
        </w:rPr>
      </w:pPr>
    </w:p>
    <w:p w14:paraId="5A10D3D1" w14:textId="77777777" w:rsidR="00AC7A5B" w:rsidRPr="008F75FC" w:rsidRDefault="00AC7A5B" w:rsidP="00AC7A5B">
      <w:pPr>
        <w:tabs>
          <w:tab w:val="left" w:pos="180"/>
        </w:tabs>
        <w:ind w:left="180" w:right="270"/>
        <w:rPr>
          <w:rFonts w:asciiTheme="minorHAnsi" w:hAnsiTheme="minorHAnsi" w:cstheme="minorHAnsi"/>
          <w:sz w:val="18"/>
          <w:szCs w:val="18"/>
        </w:rPr>
      </w:pPr>
    </w:p>
    <w:p w14:paraId="529AEC17" w14:textId="77777777" w:rsidR="00AC7A5B" w:rsidRPr="008F75FC" w:rsidRDefault="00AC7A5B" w:rsidP="00AC7A5B">
      <w:pPr>
        <w:tabs>
          <w:tab w:val="left" w:pos="180"/>
        </w:tabs>
        <w:ind w:left="180" w:right="270"/>
        <w:rPr>
          <w:rFonts w:asciiTheme="minorHAnsi" w:hAnsiTheme="minorHAnsi" w:cstheme="minorHAnsi"/>
          <w:sz w:val="18"/>
          <w:szCs w:val="18"/>
        </w:rPr>
      </w:pPr>
    </w:p>
    <w:p w14:paraId="1C600F2A" w14:textId="77777777" w:rsidR="00AC7A5B" w:rsidRPr="008F75FC" w:rsidRDefault="00AC7A5B" w:rsidP="00AC7A5B">
      <w:pPr>
        <w:tabs>
          <w:tab w:val="left" w:pos="180"/>
        </w:tabs>
        <w:ind w:left="180" w:right="270"/>
        <w:rPr>
          <w:rFonts w:asciiTheme="minorHAnsi" w:hAnsiTheme="minorHAnsi" w:cstheme="minorHAnsi"/>
          <w:sz w:val="18"/>
          <w:szCs w:val="18"/>
        </w:rPr>
      </w:pPr>
    </w:p>
    <w:p w14:paraId="2C328BCF" w14:textId="77777777" w:rsidR="00AC7A5B" w:rsidRPr="008F75FC" w:rsidRDefault="00AC7A5B" w:rsidP="00AC7A5B">
      <w:pPr>
        <w:tabs>
          <w:tab w:val="left" w:pos="180"/>
        </w:tabs>
        <w:ind w:left="180" w:right="270"/>
        <w:rPr>
          <w:rFonts w:asciiTheme="minorHAnsi" w:hAnsiTheme="minorHAnsi" w:cstheme="minorHAnsi"/>
          <w:sz w:val="18"/>
          <w:szCs w:val="18"/>
        </w:rPr>
      </w:pPr>
    </w:p>
    <w:p w14:paraId="2A2A5DF7" w14:textId="77777777" w:rsidR="00AC7A5B" w:rsidRPr="008F75FC" w:rsidRDefault="00AC7A5B" w:rsidP="00AC7A5B">
      <w:pPr>
        <w:tabs>
          <w:tab w:val="left" w:pos="180"/>
        </w:tabs>
        <w:ind w:left="180" w:right="270"/>
        <w:rPr>
          <w:rFonts w:asciiTheme="minorHAnsi" w:hAnsiTheme="minorHAnsi" w:cstheme="minorHAnsi"/>
          <w:sz w:val="18"/>
          <w:szCs w:val="18"/>
        </w:rPr>
      </w:pPr>
    </w:p>
    <w:p w14:paraId="3663976F" w14:textId="77777777" w:rsidR="00AC7A5B" w:rsidRPr="008F75FC" w:rsidRDefault="00AC7A5B" w:rsidP="00AC7A5B">
      <w:pPr>
        <w:tabs>
          <w:tab w:val="left" w:pos="180"/>
        </w:tabs>
        <w:ind w:left="180" w:right="270"/>
        <w:rPr>
          <w:rFonts w:asciiTheme="minorHAnsi" w:hAnsiTheme="minorHAnsi" w:cstheme="minorHAnsi"/>
          <w:sz w:val="18"/>
          <w:szCs w:val="18"/>
        </w:rPr>
      </w:pPr>
    </w:p>
    <w:p w14:paraId="4860437E" w14:textId="77777777" w:rsidR="00AC7A5B" w:rsidRPr="008F75FC" w:rsidRDefault="00AC7A5B" w:rsidP="00AC7A5B">
      <w:pPr>
        <w:tabs>
          <w:tab w:val="left" w:pos="180"/>
        </w:tabs>
        <w:ind w:left="180" w:right="270"/>
        <w:rPr>
          <w:rFonts w:asciiTheme="minorHAnsi" w:hAnsiTheme="minorHAnsi" w:cstheme="minorHAnsi"/>
          <w:color w:val="auto"/>
          <w:sz w:val="22"/>
          <w:szCs w:val="22"/>
        </w:rPr>
      </w:pPr>
      <w:r w:rsidRPr="008F75FC">
        <w:rPr>
          <w:rFonts w:asciiTheme="minorHAnsi" w:hAnsiTheme="minorHAnsi" w:cstheme="minorHAnsi"/>
          <w:sz w:val="22"/>
          <w:szCs w:val="22"/>
        </w:rPr>
        <w:t xml:space="preserve">District policies are </w:t>
      </w:r>
      <w:r w:rsidRPr="008F75FC">
        <w:rPr>
          <w:rFonts w:asciiTheme="minorHAnsi" w:hAnsiTheme="minorHAnsi" w:cstheme="minorHAnsi"/>
          <w:color w:val="auto"/>
          <w:sz w:val="22"/>
          <w:szCs w:val="22"/>
        </w:rPr>
        <w:t xml:space="preserve">adopted by the Everett Public Schools Board of Directors, based on state and federal laws and regulations. Procedures are developed by administrative staff to implement board adopted policies. </w:t>
      </w:r>
    </w:p>
    <w:p w14:paraId="300A195B" w14:textId="77777777" w:rsidR="00AC7A5B" w:rsidRPr="008F75FC" w:rsidRDefault="00AC7A5B" w:rsidP="00AC7A5B">
      <w:pPr>
        <w:tabs>
          <w:tab w:val="left" w:pos="180"/>
        </w:tabs>
        <w:spacing w:before="120"/>
        <w:ind w:left="180" w:right="270"/>
        <w:rPr>
          <w:rFonts w:asciiTheme="minorHAnsi" w:hAnsiTheme="minorHAnsi" w:cstheme="minorHAnsi"/>
          <w:sz w:val="22"/>
          <w:szCs w:val="22"/>
        </w:rPr>
      </w:pPr>
      <w:r w:rsidRPr="008F75FC">
        <w:rPr>
          <w:rFonts w:asciiTheme="minorHAnsi" w:hAnsiTheme="minorHAnsi" w:cstheme="minorHAnsi"/>
          <w:sz w:val="22"/>
          <w:szCs w:val="22"/>
        </w:rPr>
        <w:t xml:space="preserve">The following pages provide district staff our nondiscrimination, harassment, and complaint policies and procedures, as well as some of the most frequently referenced policies and procedures. Included are examples of how the policy/procedure might apply in a specific situation. </w:t>
      </w:r>
      <w:r w:rsidRPr="008F75FC">
        <w:rPr>
          <w:rFonts w:asciiTheme="minorHAnsi" w:hAnsiTheme="minorHAnsi" w:cstheme="minorHAnsi"/>
          <w:color w:val="auto"/>
          <w:sz w:val="22"/>
          <w:szCs w:val="22"/>
        </w:rPr>
        <w:t xml:space="preserve">All district policies and procedures can be accessed online at </w:t>
      </w:r>
      <w:hyperlink r:id="rId50" w:history="1">
        <w:r w:rsidRPr="008F75FC">
          <w:rPr>
            <w:rStyle w:val="Hyperlink"/>
            <w:rFonts w:asciiTheme="minorHAnsi" w:hAnsiTheme="minorHAnsi" w:cstheme="minorHAnsi"/>
            <w:sz w:val="22"/>
            <w:szCs w:val="22"/>
          </w:rPr>
          <w:t>https://docushare.everett.k12.wa.us/docushare/dsweb/View/Collection-189</w:t>
        </w:r>
      </w:hyperlink>
      <w:r w:rsidRPr="008F75FC">
        <w:rPr>
          <w:rFonts w:asciiTheme="minorHAnsi" w:hAnsiTheme="minorHAnsi" w:cstheme="minorHAnsi"/>
          <w:color w:val="auto"/>
          <w:sz w:val="22"/>
          <w:szCs w:val="22"/>
        </w:rPr>
        <w:t>.</w:t>
      </w:r>
    </w:p>
    <w:p w14:paraId="0E7B9712" w14:textId="77777777" w:rsidR="00AC7A5B" w:rsidRPr="008F75FC" w:rsidRDefault="00AC7A5B" w:rsidP="00AC7A5B">
      <w:pPr>
        <w:tabs>
          <w:tab w:val="left" w:pos="180"/>
        </w:tabs>
        <w:spacing w:before="120"/>
        <w:ind w:left="180" w:right="270"/>
        <w:rPr>
          <w:rFonts w:asciiTheme="minorHAnsi" w:hAnsiTheme="minorHAnsi" w:cstheme="minorHAnsi"/>
          <w:b/>
          <w:bCs/>
          <w:sz w:val="22"/>
          <w:szCs w:val="22"/>
        </w:rPr>
      </w:pPr>
      <w:r w:rsidRPr="008F75FC">
        <w:rPr>
          <w:rFonts w:asciiTheme="minorHAnsi" w:hAnsiTheme="minorHAnsi" w:cstheme="minorHAnsi"/>
          <w:b/>
          <w:bCs/>
          <w:sz w:val="22"/>
          <w:szCs w:val="22"/>
        </w:rPr>
        <w:t>Nondiscrimination Statement</w:t>
      </w:r>
    </w:p>
    <w:p w14:paraId="365F4D4E" w14:textId="77777777" w:rsidR="00AC7A5B" w:rsidRPr="008F75FC" w:rsidRDefault="00AC7A5B" w:rsidP="00AC7A5B">
      <w:pPr>
        <w:tabs>
          <w:tab w:val="left" w:pos="180"/>
        </w:tabs>
        <w:spacing w:before="60"/>
        <w:ind w:left="180" w:right="270"/>
        <w:rPr>
          <w:rFonts w:asciiTheme="minorHAnsi" w:hAnsiTheme="minorHAnsi" w:cstheme="minorHAnsi"/>
          <w:sz w:val="22"/>
          <w:szCs w:val="22"/>
        </w:rPr>
      </w:pPr>
      <w:r w:rsidRPr="008F75FC">
        <w:rPr>
          <w:rFonts w:asciiTheme="minorHAnsi" w:hAnsiTheme="minorHAnsi" w:cstheme="minorHAnsi"/>
          <w:sz w:val="22"/>
          <w:szCs w:val="22"/>
        </w:rPr>
        <w:t xml:space="preserve">Everett Public Schools does not discriminate in any programs or activities </w:t>
      </w:r>
      <w:proofErr w:type="gramStart"/>
      <w:r w:rsidRPr="008F75FC">
        <w:rPr>
          <w:rFonts w:asciiTheme="minorHAnsi" w:hAnsiTheme="minorHAnsi" w:cstheme="minorHAnsi"/>
          <w:sz w:val="22"/>
          <w:szCs w:val="22"/>
        </w:rPr>
        <w:t>on the basis of</w:t>
      </w:r>
      <w:proofErr w:type="gramEnd"/>
      <w:r w:rsidRPr="008F75FC">
        <w:rPr>
          <w:rFonts w:asciiTheme="minorHAnsi" w:hAnsiTheme="minorHAnsi" w:cstheme="minorHAnsi"/>
          <w:sz w:val="22"/>
          <w:szCs w:val="22"/>
        </w:rPr>
        <w:t xml:space="preserve">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 </w:t>
      </w:r>
    </w:p>
    <w:p w14:paraId="012572EB" w14:textId="77777777" w:rsidR="00AC7A5B" w:rsidRPr="008F75FC" w:rsidRDefault="00AC7A5B" w:rsidP="00AC7A5B">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AC7A5B" w:rsidRPr="008F75FC" w14:paraId="71FFF0AB" w14:textId="77777777" w:rsidTr="002552DB">
        <w:tc>
          <w:tcPr>
            <w:tcW w:w="3600" w:type="dxa"/>
          </w:tcPr>
          <w:p w14:paraId="14B66316"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Executive Director</w:t>
            </w:r>
          </w:p>
          <w:p w14:paraId="340401EF"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Human Resources</w:t>
            </w:r>
          </w:p>
          <w:p w14:paraId="18CB02FC" w14:textId="77777777" w:rsidR="00AC7A5B" w:rsidRPr="008F75FC" w:rsidRDefault="00AC7A5B" w:rsidP="002552DB">
            <w:pPr>
              <w:tabs>
                <w:tab w:val="left" w:pos="180"/>
              </w:tabs>
              <w:ind w:left="180" w:right="270"/>
              <w:rPr>
                <w:rFonts w:asciiTheme="minorHAnsi" w:hAnsiTheme="minorHAnsi" w:cstheme="minorHAnsi"/>
              </w:rPr>
            </w:pPr>
            <w:r w:rsidRPr="008F75FC">
              <w:rPr>
                <w:rFonts w:asciiTheme="minorHAnsi" w:hAnsiTheme="minorHAnsi" w:cstheme="minorHAnsi"/>
              </w:rPr>
              <w:t>Chad Golden</w:t>
            </w:r>
          </w:p>
          <w:p w14:paraId="3F3E2E83"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rPr>
              <w:t>3900 Broadway, Everett 98201</w:t>
            </w:r>
          </w:p>
          <w:p w14:paraId="4F8B392F" w14:textId="77777777" w:rsidR="00AC7A5B" w:rsidRPr="008F75FC" w:rsidRDefault="00AC7A5B" w:rsidP="002552DB">
            <w:pPr>
              <w:tabs>
                <w:tab w:val="left" w:pos="180"/>
              </w:tabs>
              <w:ind w:left="180" w:right="270"/>
              <w:rPr>
                <w:rFonts w:asciiTheme="minorHAnsi" w:hAnsiTheme="minorHAnsi" w:cstheme="minorHAnsi"/>
              </w:rPr>
            </w:pPr>
            <w:r w:rsidRPr="008F75FC">
              <w:rPr>
                <w:rFonts w:asciiTheme="minorHAnsi" w:hAnsiTheme="minorHAnsi" w:cstheme="minorHAnsi"/>
              </w:rPr>
              <w:t>425-385-4103</w:t>
            </w:r>
          </w:p>
          <w:p w14:paraId="2B1D9D49" w14:textId="77777777" w:rsidR="00AC7A5B" w:rsidRPr="008F75FC" w:rsidRDefault="00000000" w:rsidP="002552DB">
            <w:pPr>
              <w:tabs>
                <w:tab w:val="left" w:pos="180"/>
              </w:tabs>
              <w:spacing w:after="120"/>
              <w:ind w:left="180" w:right="270"/>
              <w:rPr>
                <w:rFonts w:asciiTheme="minorHAnsi" w:hAnsiTheme="minorHAnsi" w:cstheme="minorHAnsi"/>
                <w:sz w:val="22"/>
                <w:szCs w:val="22"/>
              </w:rPr>
            </w:pPr>
            <w:hyperlink r:id="rId51" w:history="1">
              <w:r w:rsidR="00AC7A5B" w:rsidRPr="008F75FC">
                <w:rPr>
                  <w:rStyle w:val="Hyperlink"/>
                  <w:rFonts w:asciiTheme="minorHAnsi" w:hAnsiTheme="minorHAnsi" w:cstheme="minorHAnsi"/>
                </w:rPr>
                <w:t>cgolden@everettsd.org</w:t>
              </w:r>
            </w:hyperlink>
            <w:r w:rsidR="00AC7A5B" w:rsidRPr="008F75FC">
              <w:rPr>
                <w:rFonts w:asciiTheme="minorHAnsi" w:hAnsiTheme="minorHAnsi" w:cstheme="minorHAnsi"/>
              </w:rPr>
              <w:t xml:space="preserve"> </w:t>
            </w:r>
          </w:p>
        </w:tc>
        <w:tc>
          <w:tcPr>
            <w:tcW w:w="3600" w:type="dxa"/>
          </w:tcPr>
          <w:p w14:paraId="2A27D1DD"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Title IX/Civil Rights</w:t>
            </w:r>
          </w:p>
          <w:p w14:paraId="54AAC4AE"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Compliance Officer</w:t>
            </w:r>
          </w:p>
          <w:p w14:paraId="3648264C" w14:textId="77777777" w:rsidR="00AC7A5B" w:rsidRPr="008F75FC" w:rsidRDefault="00AC7A5B" w:rsidP="002552DB">
            <w:pPr>
              <w:tabs>
                <w:tab w:val="left" w:pos="180"/>
              </w:tabs>
              <w:ind w:left="180" w:right="270"/>
              <w:rPr>
                <w:rFonts w:asciiTheme="minorHAnsi" w:hAnsiTheme="minorHAnsi" w:cstheme="minorHAnsi"/>
              </w:rPr>
            </w:pPr>
            <w:r w:rsidRPr="008F75FC">
              <w:rPr>
                <w:rFonts w:asciiTheme="minorHAnsi" w:hAnsiTheme="minorHAnsi" w:cstheme="minorHAnsi"/>
              </w:rPr>
              <w:t>Kevin Allen</w:t>
            </w:r>
          </w:p>
          <w:p w14:paraId="08F1F858"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rPr>
              <w:t>3900 Broadway, Everett 98201</w:t>
            </w:r>
          </w:p>
          <w:p w14:paraId="45D10D6D" w14:textId="77777777" w:rsidR="00AC7A5B" w:rsidRPr="008F75FC" w:rsidRDefault="00AC7A5B" w:rsidP="002552DB">
            <w:pPr>
              <w:tabs>
                <w:tab w:val="left" w:pos="180"/>
              </w:tabs>
              <w:ind w:left="180" w:right="270"/>
              <w:rPr>
                <w:rFonts w:asciiTheme="minorHAnsi" w:hAnsiTheme="minorHAnsi" w:cstheme="minorHAnsi"/>
              </w:rPr>
            </w:pPr>
            <w:r w:rsidRPr="008F75FC">
              <w:rPr>
                <w:rFonts w:asciiTheme="minorHAnsi" w:hAnsiTheme="minorHAnsi" w:cstheme="minorHAnsi"/>
              </w:rPr>
              <w:t>425-385-4100</w:t>
            </w:r>
          </w:p>
          <w:p w14:paraId="7FFCF70B" w14:textId="77777777" w:rsidR="00AC7A5B" w:rsidRPr="008F75FC" w:rsidRDefault="00000000" w:rsidP="002552DB">
            <w:pPr>
              <w:tabs>
                <w:tab w:val="left" w:pos="180"/>
              </w:tabs>
              <w:ind w:left="180" w:right="270"/>
              <w:rPr>
                <w:rFonts w:asciiTheme="minorHAnsi" w:hAnsiTheme="minorHAnsi" w:cstheme="minorHAnsi"/>
                <w:sz w:val="22"/>
                <w:szCs w:val="22"/>
              </w:rPr>
            </w:pPr>
            <w:hyperlink r:id="rId52" w:history="1">
              <w:r w:rsidR="00AC7A5B" w:rsidRPr="008F75FC">
                <w:rPr>
                  <w:rStyle w:val="Hyperlink"/>
                  <w:rFonts w:asciiTheme="minorHAnsi" w:hAnsiTheme="minorHAnsi" w:cstheme="minorHAnsi"/>
                </w:rPr>
                <w:t>kallen@everettsd.org</w:t>
              </w:r>
            </w:hyperlink>
            <w:r w:rsidR="00AC7A5B" w:rsidRPr="008F75FC">
              <w:rPr>
                <w:rFonts w:asciiTheme="minorHAnsi" w:hAnsiTheme="minorHAnsi" w:cstheme="minorHAnsi"/>
              </w:rPr>
              <w:t xml:space="preserve"> </w:t>
            </w:r>
          </w:p>
        </w:tc>
        <w:tc>
          <w:tcPr>
            <w:tcW w:w="3600" w:type="dxa"/>
          </w:tcPr>
          <w:p w14:paraId="269E6925"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Section 504 Coordinator</w:t>
            </w:r>
          </w:p>
          <w:p w14:paraId="26346591" w14:textId="77777777" w:rsidR="00AC7A5B" w:rsidRPr="008F75FC" w:rsidRDefault="00AC7A5B" w:rsidP="002552DB">
            <w:pPr>
              <w:tabs>
                <w:tab w:val="left" w:pos="180"/>
              </w:tabs>
              <w:ind w:left="180" w:right="270"/>
              <w:rPr>
                <w:rFonts w:asciiTheme="minorHAnsi" w:hAnsiTheme="minorHAnsi" w:cstheme="minorHAnsi"/>
              </w:rPr>
            </w:pPr>
            <w:r w:rsidRPr="008F75FC">
              <w:rPr>
                <w:rFonts w:asciiTheme="minorHAnsi" w:hAnsiTheme="minorHAnsi" w:cstheme="minorHAnsi"/>
              </w:rPr>
              <w:t>Dave Peters</w:t>
            </w:r>
          </w:p>
          <w:p w14:paraId="43293D33"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rPr>
              <w:t>3900 Broadway, Everett 98201</w:t>
            </w:r>
          </w:p>
          <w:p w14:paraId="201D98FB" w14:textId="77777777" w:rsidR="00AC7A5B" w:rsidRPr="008F75FC" w:rsidRDefault="00AC7A5B" w:rsidP="002552DB">
            <w:pPr>
              <w:tabs>
                <w:tab w:val="left" w:pos="180"/>
              </w:tabs>
              <w:ind w:left="180" w:right="270"/>
              <w:rPr>
                <w:rFonts w:asciiTheme="minorHAnsi" w:hAnsiTheme="minorHAnsi" w:cstheme="minorHAnsi"/>
              </w:rPr>
            </w:pPr>
            <w:r w:rsidRPr="008F75FC">
              <w:rPr>
                <w:rFonts w:asciiTheme="minorHAnsi" w:hAnsiTheme="minorHAnsi" w:cstheme="minorHAnsi"/>
              </w:rPr>
              <w:t>425-385-4063</w:t>
            </w:r>
          </w:p>
          <w:p w14:paraId="2A82ABA7" w14:textId="77777777" w:rsidR="00AC7A5B" w:rsidRPr="008F75FC" w:rsidRDefault="00000000" w:rsidP="002552DB">
            <w:pPr>
              <w:tabs>
                <w:tab w:val="left" w:pos="180"/>
              </w:tabs>
              <w:ind w:left="180" w:right="270"/>
              <w:rPr>
                <w:rFonts w:asciiTheme="minorHAnsi" w:hAnsiTheme="minorHAnsi" w:cstheme="minorHAnsi"/>
                <w:sz w:val="22"/>
                <w:szCs w:val="22"/>
              </w:rPr>
            </w:pPr>
            <w:hyperlink r:id="rId53" w:history="1">
              <w:r w:rsidR="00AC7A5B" w:rsidRPr="008F75FC">
                <w:rPr>
                  <w:rStyle w:val="Hyperlink"/>
                  <w:rFonts w:asciiTheme="minorHAnsi" w:hAnsiTheme="minorHAnsi" w:cstheme="minorHAnsi"/>
                </w:rPr>
                <w:t>dpeters@everettsd.org</w:t>
              </w:r>
            </w:hyperlink>
            <w:r w:rsidR="00AC7A5B" w:rsidRPr="008F75FC">
              <w:rPr>
                <w:rFonts w:asciiTheme="minorHAnsi" w:hAnsiTheme="minorHAnsi" w:cstheme="minorHAnsi"/>
              </w:rPr>
              <w:t xml:space="preserve"> </w:t>
            </w:r>
          </w:p>
        </w:tc>
      </w:tr>
      <w:tr w:rsidR="00AC7A5B" w:rsidRPr="008F75FC" w14:paraId="433C746F" w14:textId="77777777" w:rsidTr="002552DB">
        <w:tc>
          <w:tcPr>
            <w:tcW w:w="3600" w:type="dxa"/>
          </w:tcPr>
          <w:p w14:paraId="02C0C982"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b/>
                <w:bCs/>
                <w:sz w:val="22"/>
                <w:szCs w:val="22"/>
              </w:rPr>
              <w:t>ADA Coordinator</w:t>
            </w:r>
          </w:p>
          <w:p w14:paraId="38FF3D98" w14:textId="77777777" w:rsidR="00AC7A5B" w:rsidRPr="008F75FC" w:rsidRDefault="00AC7A5B" w:rsidP="002552DB">
            <w:pPr>
              <w:tabs>
                <w:tab w:val="left" w:pos="180"/>
              </w:tabs>
              <w:ind w:left="180" w:right="270"/>
              <w:rPr>
                <w:rFonts w:asciiTheme="minorHAnsi" w:hAnsiTheme="minorHAnsi" w:cstheme="minorHAnsi"/>
              </w:rPr>
            </w:pPr>
            <w:r w:rsidRPr="008F75FC">
              <w:rPr>
                <w:rFonts w:asciiTheme="minorHAnsi" w:hAnsiTheme="minorHAnsi" w:cstheme="minorHAnsi"/>
              </w:rPr>
              <w:t>Randi Seaberg</w:t>
            </w:r>
          </w:p>
          <w:p w14:paraId="32EAC0FF" w14:textId="77777777" w:rsidR="00AC7A5B" w:rsidRPr="008F75FC" w:rsidRDefault="00AC7A5B" w:rsidP="002552DB">
            <w:pPr>
              <w:tabs>
                <w:tab w:val="left" w:pos="180"/>
              </w:tabs>
              <w:ind w:left="180" w:right="270"/>
              <w:rPr>
                <w:rFonts w:asciiTheme="minorHAnsi" w:hAnsiTheme="minorHAnsi" w:cstheme="minorHAnsi"/>
                <w:sz w:val="22"/>
                <w:szCs w:val="22"/>
              </w:rPr>
            </w:pPr>
            <w:r w:rsidRPr="008F75FC">
              <w:rPr>
                <w:rFonts w:asciiTheme="minorHAnsi" w:hAnsiTheme="minorHAnsi" w:cstheme="minorHAnsi"/>
              </w:rPr>
              <w:t>3900 Broadway, Everett 98201</w:t>
            </w:r>
          </w:p>
          <w:p w14:paraId="72FAB9C5" w14:textId="77777777" w:rsidR="00AC7A5B" w:rsidRPr="008F75FC" w:rsidRDefault="00AC7A5B" w:rsidP="002552DB">
            <w:pPr>
              <w:tabs>
                <w:tab w:val="left" w:pos="180"/>
              </w:tabs>
              <w:ind w:left="180" w:right="270"/>
              <w:rPr>
                <w:rFonts w:asciiTheme="minorHAnsi" w:hAnsiTheme="minorHAnsi" w:cstheme="minorHAnsi"/>
              </w:rPr>
            </w:pPr>
            <w:r w:rsidRPr="008F75FC">
              <w:rPr>
                <w:rFonts w:asciiTheme="minorHAnsi" w:hAnsiTheme="minorHAnsi" w:cstheme="minorHAnsi"/>
              </w:rPr>
              <w:t>425-385-4104</w:t>
            </w:r>
          </w:p>
          <w:p w14:paraId="17B5B12E" w14:textId="77777777" w:rsidR="00AC7A5B" w:rsidRPr="008F75FC" w:rsidRDefault="00000000" w:rsidP="002552DB">
            <w:pPr>
              <w:tabs>
                <w:tab w:val="left" w:pos="180"/>
              </w:tabs>
              <w:spacing w:after="120"/>
              <w:ind w:left="180" w:right="270"/>
              <w:rPr>
                <w:rFonts w:asciiTheme="minorHAnsi" w:hAnsiTheme="minorHAnsi" w:cstheme="minorHAnsi"/>
                <w:sz w:val="22"/>
                <w:szCs w:val="22"/>
              </w:rPr>
            </w:pPr>
            <w:hyperlink r:id="rId54" w:history="1">
              <w:r w:rsidR="00AC7A5B" w:rsidRPr="008F75FC">
                <w:rPr>
                  <w:rStyle w:val="Hyperlink"/>
                  <w:rFonts w:asciiTheme="minorHAnsi" w:hAnsiTheme="minorHAnsi" w:cstheme="minorHAnsi"/>
                </w:rPr>
                <w:t>rseaberg@everettsd.org</w:t>
              </w:r>
            </w:hyperlink>
            <w:r w:rsidR="00AC7A5B" w:rsidRPr="008F75FC">
              <w:rPr>
                <w:rFonts w:asciiTheme="minorHAnsi" w:hAnsiTheme="minorHAnsi" w:cstheme="minorHAnsi"/>
              </w:rPr>
              <w:t xml:space="preserve"> </w:t>
            </w:r>
          </w:p>
        </w:tc>
        <w:tc>
          <w:tcPr>
            <w:tcW w:w="7200" w:type="dxa"/>
            <w:gridSpan w:val="2"/>
          </w:tcPr>
          <w:p w14:paraId="305AF9DE" w14:textId="77777777" w:rsidR="00AC7A5B" w:rsidRPr="008F75FC" w:rsidRDefault="00AC7A5B" w:rsidP="002552DB">
            <w:pPr>
              <w:pStyle w:val="ListParagraph"/>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 xml:space="preserve">Harassment, Intimidation or Bullying (HIB) </w:t>
            </w:r>
          </w:p>
          <w:p w14:paraId="2D30906B" w14:textId="77777777" w:rsidR="00AC7A5B" w:rsidRPr="008F75FC" w:rsidRDefault="00AC7A5B" w:rsidP="002552DB">
            <w:pPr>
              <w:pStyle w:val="ListParagraph"/>
              <w:tabs>
                <w:tab w:val="left" w:pos="180"/>
              </w:tabs>
              <w:ind w:left="180" w:right="270"/>
              <w:rPr>
                <w:rFonts w:asciiTheme="minorHAnsi" w:hAnsiTheme="minorHAnsi" w:cstheme="minorHAnsi"/>
                <w:b/>
                <w:bCs/>
                <w:sz w:val="22"/>
                <w:szCs w:val="22"/>
              </w:rPr>
            </w:pPr>
            <w:r w:rsidRPr="008F75FC">
              <w:rPr>
                <w:rFonts w:asciiTheme="minorHAnsi" w:hAnsiTheme="minorHAnsi" w:cstheme="minorHAnsi"/>
                <w:b/>
                <w:bCs/>
                <w:sz w:val="22"/>
                <w:szCs w:val="22"/>
              </w:rPr>
              <w:t>Compliance Officer</w:t>
            </w:r>
          </w:p>
          <w:p w14:paraId="3B211963" w14:textId="77777777" w:rsidR="00AC7A5B" w:rsidRPr="008F75FC" w:rsidRDefault="00AC7A5B" w:rsidP="002552DB">
            <w:pPr>
              <w:pStyle w:val="ListParagraph"/>
              <w:tabs>
                <w:tab w:val="left" w:pos="180"/>
              </w:tabs>
              <w:ind w:left="180" w:right="270"/>
              <w:rPr>
                <w:rFonts w:asciiTheme="minorHAnsi" w:hAnsiTheme="minorHAnsi" w:cstheme="minorHAnsi"/>
                <w:sz w:val="20"/>
              </w:rPr>
            </w:pPr>
            <w:r w:rsidRPr="008F75FC">
              <w:rPr>
                <w:rFonts w:asciiTheme="minorHAnsi" w:hAnsiTheme="minorHAnsi" w:cstheme="minorHAnsi"/>
                <w:sz w:val="20"/>
              </w:rPr>
              <w:t>Danielle Mundell</w:t>
            </w:r>
          </w:p>
          <w:p w14:paraId="7FD7AD7F" w14:textId="77777777" w:rsidR="00AC7A5B" w:rsidRPr="008F75FC" w:rsidRDefault="00AC7A5B" w:rsidP="002552DB">
            <w:pPr>
              <w:pStyle w:val="ListParagraph"/>
              <w:tabs>
                <w:tab w:val="left" w:pos="180"/>
              </w:tabs>
              <w:ind w:left="180" w:right="270"/>
              <w:rPr>
                <w:rFonts w:asciiTheme="minorHAnsi" w:hAnsiTheme="minorHAnsi" w:cstheme="minorHAnsi"/>
                <w:sz w:val="20"/>
              </w:rPr>
            </w:pPr>
            <w:r w:rsidRPr="008F75FC">
              <w:rPr>
                <w:rFonts w:asciiTheme="minorHAnsi" w:hAnsiTheme="minorHAnsi" w:cstheme="minorHAnsi"/>
                <w:sz w:val="20"/>
              </w:rPr>
              <w:t>3721 Oakes Avenue, Everett 98201</w:t>
            </w:r>
          </w:p>
          <w:p w14:paraId="1027ECBB" w14:textId="77777777" w:rsidR="00AC7A5B" w:rsidRPr="008F75FC" w:rsidRDefault="00AC7A5B" w:rsidP="002552DB">
            <w:pPr>
              <w:pStyle w:val="ListParagraph"/>
              <w:tabs>
                <w:tab w:val="left" w:pos="180"/>
              </w:tabs>
              <w:spacing w:after="120"/>
              <w:ind w:left="180" w:right="270"/>
              <w:rPr>
                <w:rFonts w:asciiTheme="minorHAnsi" w:hAnsiTheme="minorHAnsi" w:cstheme="minorHAnsi"/>
                <w:sz w:val="20"/>
              </w:rPr>
            </w:pPr>
            <w:r w:rsidRPr="008F75FC">
              <w:rPr>
                <w:rFonts w:asciiTheme="minorHAnsi" w:hAnsiTheme="minorHAnsi" w:cstheme="minorHAnsi"/>
                <w:sz w:val="20"/>
              </w:rPr>
              <w:t>425-385-4260</w:t>
            </w:r>
          </w:p>
          <w:p w14:paraId="66B184B1" w14:textId="77777777" w:rsidR="00AC7A5B" w:rsidRPr="008F75FC" w:rsidRDefault="00000000" w:rsidP="002552DB">
            <w:pPr>
              <w:pStyle w:val="ListParagraph"/>
              <w:tabs>
                <w:tab w:val="left" w:pos="180"/>
              </w:tabs>
              <w:spacing w:after="120"/>
              <w:ind w:left="180" w:right="270"/>
              <w:rPr>
                <w:rFonts w:asciiTheme="minorHAnsi" w:hAnsiTheme="minorHAnsi" w:cstheme="minorHAnsi"/>
                <w:sz w:val="22"/>
                <w:szCs w:val="22"/>
              </w:rPr>
            </w:pPr>
            <w:hyperlink r:id="rId55" w:history="1">
              <w:r w:rsidR="00AC7A5B" w:rsidRPr="008F75FC">
                <w:rPr>
                  <w:rStyle w:val="Hyperlink"/>
                  <w:rFonts w:asciiTheme="minorHAnsi" w:hAnsiTheme="minorHAnsi" w:cstheme="minorHAnsi"/>
                  <w:sz w:val="20"/>
                </w:rPr>
                <w:t>Dmundell2@everettsd.org</w:t>
              </w:r>
            </w:hyperlink>
            <w:r w:rsidR="00AC7A5B" w:rsidRPr="008F75FC">
              <w:rPr>
                <w:rFonts w:asciiTheme="minorHAnsi" w:hAnsiTheme="minorHAnsi" w:cstheme="minorHAnsi"/>
                <w:sz w:val="20"/>
              </w:rPr>
              <w:t xml:space="preserve"> </w:t>
            </w:r>
          </w:p>
        </w:tc>
      </w:tr>
    </w:tbl>
    <w:p w14:paraId="014BA304" w14:textId="77777777" w:rsidR="00AC7A5B" w:rsidRPr="008F75FC" w:rsidRDefault="00AC7A5B" w:rsidP="00AC7A5B">
      <w:pPr>
        <w:tabs>
          <w:tab w:val="left" w:pos="180"/>
        </w:tabs>
        <w:ind w:left="180" w:right="270"/>
        <w:rPr>
          <w:rFonts w:asciiTheme="minorHAnsi" w:hAnsiTheme="minorHAnsi" w:cstheme="minorHAnsi"/>
          <w:sz w:val="12"/>
          <w:szCs w:val="12"/>
        </w:rPr>
      </w:pPr>
    </w:p>
    <w:p w14:paraId="4DB97804" w14:textId="77777777" w:rsidR="00AC7A5B" w:rsidRPr="008F75FC" w:rsidRDefault="00AC7A5B" w:rsidP="00AC7A5B">
      <w:pPr>
        <w:tabs>
          <w:tab w:val="left" w:pos="180"/>
        </w:tabs>
        <w:ind w:left="180" w:right="270"/>
        <w:rPr>
          <w:rFonts w:asciiTheme="minorHAnsi" w:hAnsiTheme="minorHAnsi" w:cstheme="minorHAnsi"/>
          <w:sz w:val="22"/>
          <w:szCs w:val="22"/>
        </w:rPr>
      </w:pPr>
      <w:r w:rsidRPr="008F75FC">
        <w:rPr>
          <w:rFonts w:asciiTheme="minorHAnsi" w:hAnsiTheme="minorHAnsi" w:cstheme="minorHAnsi"/>
          <w:sz w:val="22"/>
          <w:szCs w:val="22"/>
        </w:rPr>
        <w:t xml:space="preserve">Please refer to the enclosed nondiscrimination policy for further information on how to submit an informal or formal complaint. Staff needing information regarding translation services or transitional bilingual education programs can contact Chris Fulford at </w:t>
      </w:r>
      <w:hyperlink r:id="rId56" w:history="1">
        <w:r w:rsidRPr="008F75FC">
          <w:rPr>
            <w:rStyle w:val="Hyperlink"/>
            <w:rFonts w:asciiTheme="minorHAnsi" w:hAnsiTheme="minorHAnsi" w:cstheme="minorHAnsi"/>
            <w:sz w:val="22"/>
            <w:szCs w:val="22"/>
          </w:rPr>
          <w:t>cfulford@everettsd.org</w:t>
        </w:r>
      </w:hyperlink>
      <w:r w:rsidRPr="008F75FC">
        <w:rPr>
          <w:rFonts w:asciiTheme="minorHAnsi" w:hAnsiTheme="minorHAnsi" w:cstheme="minorHAnsi"/>
          <w:sz w:val="22"/>
          <w:szCs w:val="22"/>
        </w:rPr>
        <w:t xml:space="preserve"> or 425-385-4030.</w:t>
      </w:r>
    </w:p>
    <w:p w14:paraId="5F3E07B2" w14:textId="2CA8145B" w:rsidR="00AC7A5B" w:rsidRPr="008F75FC" w:rsidRDefault="00AC7A5B" w:rsidP="00AC7A5B">
      <w:pPr>
        <w:tabs>
          <w:tab w:val="left" w:pos="180"/>
        </w:tabs>
        <w:ind w:left="180" w:right="270"/>
        <w:rPr>
          <w:rFonts w:asciiTheme="minorHAnsi" w:hAnsiTheme="minorHAnsi" w:cstheme="minorHAnsi"/>
          <w:sz w:val="22"/>
          <w:szCs w:val="22"/>
        </w:rPr>
      </w:pPr>
      <w:r w:rsidRPr="008F75FC">
        <w:rPr>
          <w:rFonts w:asciiTheme="minorHAnsi" w:hAnsiTheme="minorHAnsi" w:cstheme="minorHAnsi"/>
          <w:noProof/>
          <w:sz w:val="22"/>
          <w:szCs w:val="22"/>
        </w:rPr>
        <w:lastRenderedPageBreak/>
        <mc:AlternateContent>
          <mc:Choice Requires="wps">
            <w:drawing>
              <wp:anchor distT="45720" distB="45720" distL="114300" distR="114300" simplePos="0" relativeHeight="251658245" behindDoc="0" locked="0" layoutInCell="1" allowOverlap="1" wp14:anchorId="29DA413E" wp14:editId="70F2B744">
                <wp:simplePos x="0" y="0"/>
                <wp:positionH relativeFrom="column">
                  <wp:posOffset>4587240</wp:posOffset>
                </wp:positionH>
                <wp:positionV relativeFrom="paragraph">
                  <wp:posOffset>71755</wp:posOffset>
                </wp:positionV>
                <wp:extent cx="1783080" cy="1404620"/>
                <wp:effectExtent l="0" t="0" r="7620" b="889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404620"/>
                        </a:xfrm>
                        <a:prstGeom prst="rect">
                          <a:avLst/>
                        </a:prstGeom>
                        <a:solidFill>
                          <a:srgbClr val="FFFFFF"/>
                        </a:solidFill>
                        <a:ln w="9525">
                          <a:noFill/>
                          <a:miter lim="800000"/>
                          <a:headEnd/>
                          <a:tailEnd/>
                        </a:ln>
                      </wps:spPr>
                      <wps:txbx>
                        <w:txbxContent>
                          <w:p w14:paraId="7B1EC915" w14:textId="77777777" w:rsidR="00AC7A5B" w:rsidRPr="00286678" w:rsidRDefault="00AC7A5B" w:rsidP="00AC7A5B">
                            <w:pPr>
                              <w:rPr>
                                <w:rFonts w:ascii="Myriad Pro Cond" w:hAnsi="Myriad Pro Cond"/>
                                <w:b/>
                                <w:bCs/>
                                <w:color w:val="00447B"/>
                                <w:sz w:val="32"/>
                                <w:szCs w:val="32"/>
                              </w:rPr>
                            </w:pPr>
                            <w:r w:rsidRPr="00286678">
                              <w:rPr>
                                <w:rFonts w:ascii="Myriad Pro Cond" w:hAnsi="Myriad Pro Cond"/>
                                <w:b/>
                                <w:bCs/>
                                <w:color w:val="00447B"/>
                                <w:sz w:val="32"/>
                                <w:szCs w:val="32"/>
                              </w:rPr>
                              <w:t>Everett Public Schools</w:t>
                            </w:r>
                          </w:p>
                          <w:p w14:paraId="6715371E" w14:textId="77777777" w:rsidR="00AC7A5B" w:rsidRPr="00286678" w:rsidRDefault="00AC7A5B" w:rsidP="00AC7A5B">
                            <w:pPr>
                              <w:rPr>
                                <w:rFonts w:ascii="Myriad Pro Cond" w:hAnsi="Myriad Pro Cond"/>
                                <w:color w:val="00447B"/>
                                <w:sz w:val="22"/>
                                <w:szCs w:val="22"/>
                              </w:rPr>
                            </w:pPr>
                            <w:r w:rsidRPr="00286678">
                              <w:rPr>
                                <w:rFonts w:ascii="Myriad Pro Cond" w:hAnsi="Myriad Pro Cond"/>
                                <w:color w:val="00447B"/>
                                <w:sz w:val="22"/>
                                <w:szCs w:val="22"/>
                              </w:rPr>
                              <w:t>3900 Broadway, Everett, WA 98201</w:t>
                            </w:r>
                          </w:p>
                          <w:p w14:paraId="33F069EB" w14:textId="77777777" w:rsidR="00AC7A5B" w:rsidRPr="00286678" w:rsidRDefault="00AC7A5B" w:rsidP="00AC7A5B">
                            <w:pPr>
                              <w:rPr>
                                <w:rFonts w:ascii="Myriad Pro Cond" w:hAnsi="Myriad Pro Cond"/>
                                <w:color w:val="00447B"/>
                                <w:sz w:val="22"/>
                                <w:szCs w:val="22"/>
                              </w:rPr>
                            </w:pPr>
                            <w:r w:rsidRPr="00286678">
                              <w:rPr>
                                <w:rFonts w:ascii="Myriad Pro Cond" w:hAnsi="Myriad Pro Cond"/>
                                <w:color w:val="00447B"/>
                                <w:sz w:val="22"/>
                                <w:szCs w:val="22"/>
                              </w:rPr>
                              <w:t>425-385-4000 www.everettsd.org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DA413E" id="_x0000_t202" coordsize="21600,21600" o:spt="202" path="m,l,21600r21600,l21600,xe">
                <v:stroke joinstyle="miter"/>
                <v:path gradientshapeok="t" o:connecttype="rect"/>
              </v:shapetype>
              <v:shape id="Text Box 217" o:spid="_x0000_s1043" type="#_x0000_t202" style="position:absolute;left:0;text-align:left;margin-left:361.2pt;margin-top:5.65pt;width:140.4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JiEg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" stroked="f">
                <v:textbox style="mso-fit-shape-to-text:t">
                  <w:txbxContent>
                    <w:p w14:paraId="7B1EC915" w14:textId="77777777" w:rsidR="00AC7A5B" w:rsidRPr="00286678" w:rsidRDefault="00AC7A5B" w:rsidP="00AC7A5B">
                      <w:pPr>
                        <w:rPr>
                          <w:rFonts w:ascii="Myriad Pro Cond" w:hAnsi="Myriad Pro Cond"/>
                          <w:b/>
                          <w:bCs/>
                          <w:color w:val="00447B"/>
                          <w:sz w:val="32"/>
                          <w:szCs w:val="32"/>
                        </w:rPr>
                      </w:pPr>
                      <w:r w:rsidRPr="00286678">
                        <w:rPr>
                          <w:rFonts w:ascii="Myriad Pro Cond" w:hAnsi="Myriad Pro Cond"/>
                          <w:b/>
                          <w:bCs/>
                          <w:color w:val="00447B"/>
                          <w:sz w:val="32"/>
                          <w:szCs w:val="32"/>
                        </w:rPr>
                        <w:t>Everett Public Schools</w:t>
                      </w:r>
                    </w:p>
                    <w:p w14:paraId="6715371E" w14:textId="77777777" w:rsidR="00AC7A5B" w:rsidRPr="00286678" w:rsidRDefault="00AC7A5B" w:rsidP="00AC7A5B">
                      <w:pPr>
                        <w:rPr>
                          <w:rFonts w:ascii="Myriad Pro Cond" w:hAnsi="Myriad Pro Cond"/>
                          <w:color w:val="00447B"/>
                          <w:sz w:val="22"/>
                          <w:szCs w:val="22"/>
                        </w:rPr>
                      </w:pPr>
                      <w:r w:rsidRPr="00286678">
                        <w:rPr>
                          <w:rFonts w:ascii="Myriad Pro Cond" w:hAnsi="Myriad Pro Cond"/>
                          <w:color w:val="00447B"/>
                          <w:sz w:val="22"/>
                          <w:szCs w:val="22"/>
                        </w:rPr>
                        <w:t>3900 Broadway, Everett, WA 98201</w:t>
                      </w:r>
                    </w:p>
                    <w:p w14:paraId="33F069EB" w14:textId="77777777" w:rsidR="00AC7A5B" w:rsidRPr="00286678" w:rsidRDefault="00AC7A5B" w:rsidP="00AC7A5B">
                      <w:pPr>
                        <w:rPr>
                          <w:rFonts w:ascii="Myriad Pro Cond" w:hAnsi="Myriad Pro Cond"/>
                          <w:color w:val="00447B"/>
                          <w:sz w:val="22"/>
                          <w:szCs w:val="22"/>
                        </w:rPr>
                      </w:pPr>
                      <w:r w:rsidRPr="00286678">
                        <w:rPr>
                          <w:rFonts w:ascii="Myriad Pro Cond" w:hAnsi="Myriad Pro Cond"/>
                          <w:color w:val="00447B"/>
                          <w:sz w:val="22"/>
                          <w:szCs w:val="22"/>
                        </w:rPr>
                        <w:t>425-385-4000 www.everettsd.org</w:t>
                      </w:r>
                    </w:p>
                  </w:txbxContent>
                </v:textbox>
                <w10:wrap type="square"/>
              </v:shape>
            </w:pict>
          </mc:Fallback>
        </mc:AlternateContent>
      </w:r>
    </w:p>
    <w:p w14:paraId="69BA1F96" w14:textId="7D566BC8" w:rsidR="00AC7A5B" w:rsidRPr="008F75FC" w:rsidRDefault="00AC7A5B" w:rsidP="00AC7A5B">
      <w:pPr>
        <w:tabs>
          <w:tab w:val="left" w:pos="180"/>
        </w:tabs>
        <w:ind w:left="180" w:right="270"/>
        <w:rPr>
          <w:rFonts w:asciiTheme="minorHAnsi" w:hAnsiTheme="minorHAnsi" w:cstheme="minorHAnsi"/>
          <w:noProof/>
        </w:rPr>
      </w:pPr>
      <w:r w:rsidRPr="008F75FC">
        <w:rPr>
          <w:rFonts w:asciiTheme="minorHAnsi" w:hAnsiTheme="minorHAnsi" w:cstheme="minorHAnsi"/>
          <w:noProof/>
          <w:sz w:val="22"/>
          <w:szCs w:val="22"/>
        </w:rPr>
        <w:drawing>
          <wp:inline distT="0" distB="0" distL="0" distR="0" wp14:anchorId="354007D8" wp14:editId="7479AAE1">
            <wp:extent cx="2586980" cy="59309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2040" cy="605713"/>
                    </a:xfrm>
                    <a:prstGeom prst="rect">
                      <a:avLst/>
                    </a:prstGeom>
                    <a:noFill/>
                    <a:ln>
                      <a:noFill/>
                    </a:ln>
                  </pic:spPr>
                </pic:pic>
              </a:graphicData>
            </a:graphic>
          </wp:inline>
        </w:drawing>
      </w:r>
      <w:r w:rsidRPr="008F75FC">
        <w:rPr>
          <w:rFonts w:asciiTheme="minorHAnsi" w:hAnsiTheme="minorHAnsi" w:cstheme="minorHAnsi"/>
          <w:noProof/>
        </w:rPr>
        <w:t xml:space="preserve"> </w:t>
      </w:r>
    </w:p>
    <w:p w14:paraId="4D7C32EF" w14:textId="1992A5DD" w:rsidR="00AC7A5B" w:rsidRPr="00AC7A5B" w:rsidRDefault="00AC7A5B" w:rsidP="00AC7A5B">
      <w:pPr>
        <w:tabs>
          <w:tab w:val="left" w:pos="3030"/>
        </w:tabs>
        <w:rPr>
          <w:rFonts w:asciiTheme="minorHAnsi" w:eastAsia="Cambria" w:hAnsiTheme="minorHAnsi" w:cstheme="minorHAnsi"/>
          <w:sz w:val="24"/>
          <w:szCs w:val="24"/>
        </w:rPr>
        <w:sectPr w:rsidR="00AC7A5B" w:rsidRPr="00AC7A5B" w:rsidSect="006B0BBA">
          <w:pgSz w:w="12240" w:h="15840"/>
          <w:pgMar w:top="630" w:right="720" w:bottom="810" w:left="720" w:header="720" w:footer="720" w:gutter="0"/>
          <w:cols w:space="720"/>
          <w:docGrid w:linePitch="360"/>
        </w:sectPr>
      </w:pPr>
    </w:p>
    <w:p w14:paraId="19F7E93B" w14:textId="5452082E" w:rsidR="000C5ACC" w:rsidRPr="008F75FC" w:rsidRDefault="000C5ACC" w:rsidP="00EA1B53">
      <w:pPr>
        <w:tabs>
          <w:tab w:val="left" w:pos="180"/>
        </w:tabs>
        <w:ind w:left="180" w:right="270"/>
        <w:jc w:val="center"/>
        <w:rPr>
          <w:rFonts w:asciiTheme="minorHAnsi" w:hAnsiTheme="minorHAnsi" w:cstheme="minorHAnsi"/>
          <w:sz w:val="22"/>
          <w:szCs w:val="22"/>
        </w:rPr>
      </w:pPr>
      <w:r w:rsidRPr="008F75FC">
        <w:rPr>
          <w:rFonts w:asciiTheme="minorHAnsi" w:hAnsiTheme="minorHAnsi" w:cstheme="minorHAnsi"/>
          <w:noProof/>
        </w:rPr>
        <w:lastRenderedPageBreak/>
        <w:drawing>
          <wp:anchor distT="0" distB="0" distL="114300" distR="114300" simplePos="0" relativeHeight="251658241" behindDoc="0" locked="0" layoutInCell="1" allowOverlap="1" wp14:anchorId="39343B2C" wp14:editId="08B547E5">
            <wp:simplePos x="0" y="0"/>
            <wp:positionH relativeFrom="column">
              <wp:posOffset>3421380</wp:posOffset>
            </wp:positionH>
            <wp:positionV relativeFrom="paragraph">
              <wp:posOffset>4631690</wp:posOffset>
            </wp:positionV>
            <wp:extent cx="2651760" cy="3258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a:extLst>
                        <a:ext uri="{28A0092B-C50C-407E-A947-70E740481C1C}">
                          <a14:useLocalDpi xmlns:a14="http://schemas.microsoft.com/office/drawing/2010/main" val="0"/>
                        </a:ext>
                      </a:extLst>
                    </a:blip>
                    <a:srcRect l="2710" r="4518"/>
                    <a:stretch/>
                  </pic:blipFill>
                  <pic:spPr bwMode="auto">
                    <a:xfrm>
                      <a:off x="0" y="0"/>
                      <a:ext cx="2651760" cy="325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75FC">
        <w:rPr>
          <w:rFonts w:asciiTheme="minorHAnsi" w:hAnsiTheme="minorHAnsi" w:cstheme="minorHAnsi"/>
          <w:noProof/>
          <w:sz w:val="22"/>
          <w:szCs w:val="22"/>
        </w:rPr>
        <w:drawing>
          <wp:anchor distT="0" distB="0" distL="114300" distR="114300" simplePos="0" relativeHeight="251658247" behindDoc="1" locked="0" layoutInCell="1" allowOverlap="1" wp14:anchorId="4FDF0F7E" wp14:editId="1DC0AAA7">
            <wp:simplePos x="0" y="0"/>
            <wp:positionH relativeFrom="column">
              <wp:posOffset>436444</wp:posOffset>
            </wp:positionH>
            <wp:positionV relativeFrom="page">
              <wp:posOffset>459475</wp:posOffset>
            </wp:positionV>
            <wp:extent cx="5916930" cy="8656320"/>
            <wp:effectExtent l="0" t="0" r="7620" b="0"/>
            <wp:wrapTight wrapText="bothSides">
              <wp:wrapPolygon edited="0">
                <wp:start x="0" y="0"/>
                <wp:lineTo x="0" y="21533"/>
                <wp:lineTo x="21558" y="21533"/>
                <wp:lineTo x="21558" y="0"/>
                <wp:lineTo x="0" y="0"/>
              </wp:wrapPolygon>
            </wp:wrapTight>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lution 1237.jpg"/>
                    <pic:cNvPicPr/>
                  </pic:nvPicPr>
                  <pic:blipFill rotWithShape="1">
                    <a:blip r:embed="rId59" cstate="print">
                      <a:extLst>
                        <a:ext uri="{28A0092B-C50C-407E-A947-70E740481C1C}">
                          <a14:useLocalDpi xmlns:a14="http://schemas.microsoft.com/office/drawing/2010/main" val="0"/>
                        </a:ext>
                      </a:extLst>
                    </a:blip>
                    <a:srcRect t="2917" b="2417"/>
                    <a:stretch/>
                  </pic:blipFill>
                  <pic:spPr bwMode="auto">
                    <a:xfrm>
                      <a:off x="0" y="0"/>
                      <a:ext cx="5916930" cy="8656320"/>
                    </a:xfrm>
                    <a:prstGeom prst="rect">
                      <a:avLst/>
                    </a:prstGeom>
                    <a:ln>
                      <a:noFill/>
                    </a:ln>
                    <a:extLst>
                      <a:ext uri="{53640926-AAD7-44D8-BBD7-CCE9431645EC}">
                        <a14:shadowObscured xmlns:a14="http://schemas.microsoft.com/office/drawing/2010/main"/>
                      </a:ext>
                    </a:extLst>
                  </pic:spPr>
                </pic:pic>
              </a:graphicData>
            </a:graphic>
          </wp:anchor>
        </w:drawing>
      </w:r>
    </w:p>
    <w:p w14:paraId="56BB38E6" w14:textId="77777777" w:rsidR="000C5ACC" w:rsidRPr="008F75FC" w:rsidRDefault="000C5ACC" w:rsidP="00EA1B53">
      <w:pPr>
        <w:tabs>
          <w:tab w:val="left" w:pos="180"/>
        </w:tabs>
        <w:ind w:left="180" w:right="270"/>
        <w:rPr>
          <w:rFonts w:asciiTheme="minorHAnsi" w:hAnsiTheme="minorHAnsi" w:cstheme="minorHAnsi"/>
          <w:color w:val="auto"/>
          <w:sz w:val="19"/>
          <w:szCs w:val="19"/>
        </w:rPr>
      </w:pPr>
    </w:p>
    <w:p w14:paraId="6782BFCC" w14:textId="77777777" w:rsidR="000C5ACC" w:rsidRPr="008F75FC" w:rsidRDefault="000C5ACC" w:rsidP="00EA1B53">
      <w:pPr>
        <w:tabs>
          <w:tab w:val="left" w:pos="180"/>
        </w:tabs>
        <w:ind w:left="180" w:right="270"/>
        <w:rPr>
          <w:rFonts w:asciiTheme="minorHAnsi" w:hAnsiTheme="minorHAnsi" w:cstheme="minorHAnsi"/>
        </w:rPr>
        <w:sectPr w:rsidR="000C5ACC" w:rsidRPr="008F75FC" w:rsidSect="00EA1B53">
          <w:footerReference w:type="default" r:id="rId60"/>
          <w:pgSz w:w="12240" w:h="15840"/>
          <w:pgMar w:top="720" w:right="630" w:bottom="720" w:left="810" w:header="720" w:footer="720" w:gutter="0"/>
          <w:cols w:space="720"/>
          <w:docGrid w:linePitch="360"/>
        </w:sectPr>
      </w:pPr>
    </w:p>
    <w:p w14:paraId="1E04D2B2" w14:textId="2D9EEFE4" w:rsidR="000C5ACC" w:rsidRPr="008F75FC" w:rsidRDefault="000C5ACC" w:rsidP="00EA1B53">
      <w:pPr>
        <w:tabs>
          <w:tab w:val="left" w:pos="180"/>
        </w:tabs>
        <w:ind w:left="180" w:right="270"/>
        <w:rPr>
          <w:rFonts w:asciiTheme="minorHAnsi" w:hAnsiTheme="minorHAnsi" w:cstheme="minorHAnsi"/>
          <w:b/>
          <w:sz w:val="48"/>
        </w:rPr>
      </w:pPr>
      <w:r w:rsidRPr="008F75FC">
        <w:rPr>
          <w:rFonts w:asciiTheme="minorHAnsi" w:hAnsiTheme="minorHAnsi" w:cstheme="minorHAnsi"/>
          <w:b/>
          <w:sz w:val="48"/>
        </w:rPr>
        <w:lastRenderedPageBreak/>
        <w:t>Table of Contents</w:t>
      </w:r>
    </w:p>
    <w:p w14:paraId="3A13CB7C"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b/>
          <w:sz w:val="18"/>
          <w:szCs w:val="18"/>
          <w:u w:val="single"/>
        </w:rPr>
      </w:pPr>
      <w:r w:rsidRPr="004C2393">
        <w:rPr>
          <w:rFonts w:asciiTheme="minorHAnsi" w:hAnsiTheme="minorHAnsi" w:cstheme="minorHAnsi"/>
          <w:b/>
          <w:sz w:val="18"/>
          <w:szCs w:val="18"/>
          <w:u w:val="single"/>
        </w:rPr>
        <w:t>DIVERSITY, EQUITY, INCLUSION, AND BELONGING</w:t>
      </w:r>
    </w:p>
    <w:p w14:paraId="24721F34"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0010 Diversity, Equity, Inclusion, and Belonging</w:t>
      </w:r>
      <w:r w:rsidRPr="004C2393">
        <w:rPr>
          <w:rFonts w:asciiTheme="minorHAnsi" w:hAnsiTheme="minorHAnsi" w:cstheme="minorHAnsi"/>
          <w:sz w:val="18"/>
          <w:szCs w:val="18"/>
        </w:rPr>
        <w:tab/>
        <w:t>1</w:t>
      </w:r>
    </w:p>
    <w:p w14:paraId="4923C87C" w14:textId="77777777" w:rsidR="000C5ACC" w:rsidRPr="004C2393" w:rsidRDefault="000C5ACC" w:rsidP="00EA1B53">
      <w:pPr>
        <w:tabs>
          <w:tab w:val="left" w:pos="180"/>
        </w:tabs>
        <w:ind w:left="180" w:right="270"/>
        <w:rPr>
          <w:rFonts w:asciiTheme="minorHAnsi" w:hAnsiTheme="minorHAnsi" w:cstheme="minorHAnsi"/>
          <w:sz w:val="18"/>
          <w:szCs w:val="18"/>
        </w:rPr>
      </w:pPr>
    </w:p>
    <w:p w14:paraId="7CCF1888" w14:textId="77777777" w:rsidR="000C5ACC" w:rsidRPr="004C2393" w:rsidRDefault="000C5ACC" w:rsidP="00EA1B53">
      <w:pPr>
        <w:tabs>
          <w:tab w:val="left" w:pos="180"/>
          <w:tab w:val="left" w:leader="dot" w:pos="10080"/>
        </w:tabs>
        <w:ind w:left="180" w:right="270"/>
        <w:rPr>
          <w:rFonts w:asciiTheme="minorHAnsi" w:hAnsiTheme="minorHAnsi" w:cstheme="minorHAnsi"/>
          <w:b/>
          <w:caps/>
          <w:sz w:val="18"/>
          <w:szCs w:val="18"/>
          <w:u w:val="single"/>
        </w:rPr>
      </w:pPr>
      <w:bookmarkStart w:id="2" w:name="_Hlk51329232"/>
      <w:r w:rsidRPr="004C2393">
        <w:rPr>
          <w:rFonts w:asciiTheme="minorHAnsi" w:hAnsiTheme="minorHAnsi" w:cstheme="minorHAnsi"/>
          <w:b/>
          <w:caps/>
          <w:sz w:val="18"/>
          <w:szCs w:val="18"/>
          <w:u w:val="single"/>
        </w:rPr>
        <w:t>Nondiscrimination, Harassment, and Complaint Policies and Procedures</w:t>
      </w:r>
    </w:p>
    <w:p w14:paraId="2FED114B"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 xml:space="preserve">Policy 2152/Procedure 2152P Nondiscrimination </w:t>
      </w:r>
      <w:proofErr w:type="gramStart"/>
      <w:r w:rsidRPr="004C2393">
        <w:rPr>
          <w:rFonts w:asciiTheme="minorHAnsi" w:hAnsiTheme="minorHAnsi" w:cstheme="minorHAnsi"/>
          <w:sz w:val="18"/>
          <w:szCs w:val="18"/>
        </w:rPr>
        <w:t>on the Basis of</w:t>
      </w:r>
      <w:proofErr w:type="gramEnd"/>
      <w:r w:rsidRPr="004C2393">
        <w:rPr>
          <w:rFonts w:asciiTheme="minorHAnsi" w:hAnsiTheme="minorHAnsi" w:cstheme="minorHAnsi"/>
          <w:sz w:val="18"/>
          <w:szCs w:val="18"/>
        </w:rPr>
        <w:t xml:space="preserve"> Sex in Education Programs and Activities and</w:t>
      </w:r>
    </w:p>
    <w:p w14:paraId="34BD35B3" w14:textId="77777777" w:rsidR="000C5ACC" w:rsidRPr="004C2393" w:rsidRDefault="000C5ACC" w:rsidP="00EA1B53">
      <w:pPr>
        <w:tabs>
          <w:tab w:val="left" w:pos="180"/>
          <w:tab w:val="left" w:leader="dot" w:pos="10080"/>
        </w:tabs>
        <w:ind w:left="180" w:right="270"/>
        <w:rPr>
          <w:rFonts w:asciiTheme="minorHAnsi" w:hAnsiTheme="minorHAnsi" w:cstheme="minorHAnsi"/>
          <w:sz w:val="18"/>
          <w:szCs w:val="18"/>
        </w:rPr>
      </w:pPr>
      <w:r w:rsidRPr="004C2393">
        <w:rPr>
          <w:rFonts w:asciiTheme="minorHAnsi" w:hAnsiTheme="minorHAnsi" w:cstheme="minorHAnsi"/>
          <w:sz w:val="18"/>
          <w:szCs w:val="18"/>
        </w:rPr>
        <w:t>Title IX</w:t>
      </w:r>
      <w:r w:rsidRPr="004C2393">
        <w:rPr>
          <w:rFonts w:asciiTheme="minorHAnsi" w:hAnsiTheme="minorHAnsi" w:cstheme="minorHAnsi"/>
          <w:sz w:val="18"/>
          <w:szCs w:val="18"/>
        </w:rPr>
        <w:tab/>
        <w:t>2</w:t>
      </w:r>
    </w:p>
    <w:p w14:paraId="59C1EA7E"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3204 Prohibition of Harassment, Intimidation or Bullying</w:t>
      </w:r>
      <w:r w:rsidRPr="004C2393">
        <w:rPr>
          <w:rFonts w:asciiTheme="minorHAnsi" w:hAnsiTheme="minorHAnsi" w:cstheme="minorHAnsi"/>
          <w:sz w:val="18"/>
          <w:szCs w:val="18"/>
        </w:rPr>
        <w:tab/>
        <w:t>4</w:t>
      </w:r>
    </w:p>
    <w:p w14:paraId="7F4DD523" w14:textId="77777777" w:rsidR="000C5ACC" w:rsidRPr="004C2393" w:rsidRDefault="000C5ACC" w:rsidP="00EA1B53">
      <w:pPr>
        <w:tabs>
          <w:tab w:val="left" w:pos="180"/>
          <w:tab w:val="left" w:leader="dot" w:pos="10080"/>
        </w:tabs>
        <w:ind w:left="180" w:right="270"/>
        <w:rPr>
          <w:rFonts w:asciiTheme="minorHAnsi" w:hAnsiTheme="minorHAnsi" w:cstheme="minorHAnsi"/>
          <w:sz w:val="18"/>
          <w:szCs w:val="18"/>
        </w:rPr>
      </w:pPr>
      <w:r w:rsidRPr="004C2393">
        <w:rPr>
          <w:rFonts w:asciiTheme="minorHAnsi" w:hAnsiTheme="minorHAnsi" w:cstheme="minorHAnsi"/>
          <w:sz w:val="18"/>
          <w:szCs w:val="18"/>
        </w:rPr>
        <w:t>Procedure 3204P Prohibition of Harassment, Intimidation or Bullying</w:t>
      </w:r>
      <w:r w:rsidRPr="004C2393">
        <w:rPr>
          <w:rFonts w:asciiTheme="minorHAnsi" w:hAnsiTheme="minorHAnsi" w:cstheme="minorHAnsi"/>
          <w:sz w:val="18"/>
          <w:szCs w:val="18"/>
        </w:rPr>
        <w:tab/>
        <w:t>5</w:t>
      </w:r>
    </w:p>
    <w:p w14:paraId="67F69919"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3205 Sexual Harassment of Students</w:t>
      </w:r>
      <w:r w:rsidRPr="004C2393">
        <w:rPr>
          <w:rFonts w:asciiTheme="minorHAnsi" w:hAnsiTheme="minorHAnsi" w:cstheme="minorHAnsi"/>
          <w:sz w:val="18"/>
          <w:szCs w:val="18"/>
        </w:rPr>
        <w:tab/>
        <w:t>11</w:t>
      </w:r>
    </w:p>
    <w:p w14:paraId="7A5C37CF" w14:textId="77777777" w:rsidR="000C5ACC" w:rsidRPr="004C2393" w:rsidRDefault="000C5ACC" w:rsidP="00EA1B53">
      <w:pPr>
        <w:tabs>
          <w:tab w:val="left" w:pos="180"/>
          <w:tab w:val="left" w:leader="dot" w:pos="10080"/>
        </w:tabs>
        <w:ind w:left="180" w:right="270"/>
        <w:rPr>
          <w:rFonts w:asciiTheme="minorHAnsi" w:hAnsiTheme="minorHAnsi" w:cstheme="minorHAnsi"/>
          <w:sz w:val="18"/>
          <w:szCs w:val="18"/>
        </w:rPr>
      </w:pPr>
      <w:r w:rsidRPr="004C2393">
        <w:rPr>
          <w:rFonts w:asciiTheme="minorHAnsi" w:hAnsiTheme="minorHAnsi" w:cstheme="minorHAnsi"/>
          <w:sz w:val="18"/>
          <w:szCs w:val="18"/>
        </w:rPr>
        <w:t>Procedure 3205P Sexual Harassment of Students</w:t>
      </w:r>
      <w:r w:rsidRPr="004C2393">
        <w:rPr>
          <w:rFonts w:asciiTheme="minorHAnsi" w:hAnsiTheme="minorHAnsi" w:cstheme="minorHAnsi"/>
          <w:sz w:val="18"/>
          <w:szCs w:val="18"/>
        </w:rPr>
        <w:tab/>
        <w:t>13</w:t>
      </w:r>
    </w:p>
    <w:p w14:paraId="3ED5F756"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3210 Nondiscrimination</w:t>
      </w:r>
      <w:r w:rsidRPr="004C2393">
        <w:rPr>
          <w:rFonts w:asciiTheme="minorHAnsi" w:hAnsiTheme="minorHAnsi" w:cstheme="minorHAnsi"/>
          <w:sz w:val="18"/>
          <w:szCs w:val="18"/>
        </w:rPr>
        <w:tab/>
        <w:t>18</w:t>
      </w:r>
    </w:p>
    <w:p w14:paraId="317E70E4"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3210P Nondiscrimination</w:t>
      </w:r>
      <w:r w:rsidRPr="004C2393">
        <w:rPr>
          <w:rFonts w:asciiTheme="minorHAnsi" w:hAnsiTheme="minorHAnsi" w:cstheme="minorHAnsi"/>
          <w:sz w:val="18"/>
          <w:szCs w:val="18"/>
        </w:rPr>
        <w:tab/>
        <w:t>19</w:t>
      </w:r>
    </w:p>
    <w:p w14:paraId="5ABD9BB7"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3213 Gender-Inclusive Schools</w:t>
      </w:r>
      <w:r w:rsidRPr="004C2393">
        <w:rPr>
          <w:rFonts w:asciiTheme="minorHAnsi" w:hAnsiTheme="minorHAnsi" w:cstheme="minorHAnsi"/>
          <w:sz w:val="18"/>
          <w:szCs w:val="18"/>
        </w:rPr>
        <w:tab/>
        <w:t>22</w:t>
      </w:r>
    </w:p>
    <w:p w14:paraId="370BA0DC"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3213P Gender-Inclusive Schools</w:t>
      </w:r>
      <w:r w:rsidRPr="004C2393">
        <w:rPr>
          <w:rFonts w:asciiTheme="minorHAnsi" w:hAnsiTheme="minorHAnsi" w:cstheme="minorHAnsi"/>
          <w:sz w:val="18"/>
          <w:szCs w:val="18"/>
        </w:rPr>
        <w:tab/>
        <w:t>23</w:t>
      </w:r>
    </w:p>
    <w:p w14:paraId="5426E88B"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4312 Complaints to Board Members Concerning Staff</w:t>
      </w:r>
      <w:r w:rsidRPr="004C2393">
        <w:rPr>
          <w:rFonts w:asciiTheme="minorHAnsi" w:hAnsiTheme="minorHAnsi" w:cstheme="minorHAnsi"/>
          <w:sz w:val="18"/>
          <w:szCs w:val="18"/>
        </w:rPr>
        <w:tab/>
        <w:t>25</w:t>
      </w:r>
    </w:p>
    <w:p w14:paraId="73B4076A"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4312P Complaints to Board Members Concerning Staff</w:t>
      </w:r>
      <w:r w:rsidRPr="004C2393">
        <w:rPr>
          <w:rFonts w:asciiTheme="minorHAnsi" w:hAnsiTheme="minorHAnsi" w:cstheme="minorHAnsi"/>
          <w:sz w:val="18"/>
          <w:szCs w:val="18"/>
        </w:rPr>
        <w:tab/>
        <w:t>26</w:t>
      </w:r>
    </w:p>
    <w:p w14:paraId="5C8D756D"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5010 Affirmative Action and Nondiscrimination</w:t>
      </w:r>
      <w:r w:rsidRPr="004C2393">
        <w:rPr>
          <w:rFonts w:asciiTheme="minorHAnsi" w:hAnsiTheme="minorHAnsi" w:cstheme="minorHAnsi"/>
          <w:sz w:val="18"/>
          <w:szCs w:val="18"/>
        </w:rPr>
        <w:tab/>
        <w:t>26</w:t>
      </w:r>
    </w:p>
    <w:p w14:paraId="39DEC39E"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5010P Affirmative Action and Nondiscrimination</w:t>
      </w:r>
      <w:r w:rsidRPr="004C2393">
        <w:rPr>
          <w:rFonts w:asciiTheme="minorHAnsi" w:hAnsiTheme="minorHAnsi" w:cstheme="minorHAnsi"/>
          <w:sz w:val="18"/>
          <w:szCs w:val="18"/>
        </w:rPr>
        <w:tab/>
        <w:t>27</w:t>
      </w:r>
    </w:p>
    <w:p w14:paraId="32036941"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5160 Sexual Harassment</w:t>
      </w:r>
      <w:r w:rsidRPr="004C2393">
        <w:rPr>
          <w:rFonts w:asciiTheme="minorHAnsi" w:hAnsiTheme="minorHAnsi" w:cstheme="minorHAnsi"/>
          <w:sz w:val="18"/>
          <w:szCs w:val="18"/>
        </w:rPr>
        <w:tab/>
        <w:t>29</w:t>
      </w:r>
    </w:p>
    <w:p w14:paraId="47E9A8D2" w14:textId="77777777" w:rsidR="000C5ACC" w:rsidRPr="004C2393" w:rsidRDefault="000C5ACC" w:rsidP="00EA1B53">
      <w:pPr>
        <w:tabs>
          <w:tab w:val="left" w:pos="180"/>
          <w:tab w:val="left" w:leader="dot" w:pos="10080"/>
        </w:tabs>
        <w:ind w:left="180" w:right="270"/>
        <w:rPr>
          <w:rFonts w:asciiTheme="minorHAnsi" w:hAnsiTheme="minorHAnsi" w:cstheme="minorHAnsi"/>
          <w:sz w:val="18"/>
          <w:szCs w:val="18"/>
        </w:rPr>
      </w:pPr>
      <w:r w:rsidRPr="004C2393">
        <w:rPr>
          <w:rFonts w:asciiTheme="minorHAnsi" w:hAnsiTheme="minorHAnsi" w:cstheme="minorHAnsi"/>
          <w:sz w:val="18"/>
          <w:szCs w:val="18"/>
        </w:rPr>
        <w:t>Procedure 5160P Sexual Harassment</w:t>
      </w:r>
      <w:r w:rsidRPr="004C2393">
        <w:rPr>
          <w:rFonts w:asciiTheme="minorHAnsi" w:hAnsiTheme="minorHAnsi" w:cstheme="minorHAnsi"/>
          <w:sz w:val="18"/>
          <w:szCs w:val="18"/>
        </w:rPr>
        <w:tab/>
        <w:t>30</w:t>
      </w:r>
    </w:p>
    <w:p w14:paraId="69FE61B2"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5253 Maintaining Professional Staff/Student Boundaries</w:t>
      </w:r>
      <w:r w:rsidRPr="004C2393">
        <w:rPr>
          <w:rFonts w:asciiTheme="minorHAnsi" w:hAnsiTheme="minorHAnsi" w:cstheme="minorHAnsi"/>
          <w:sz w:val="18"/>
          <w:szCs w:val="18"/>
        </w:rPr>
        <w:tab/>
        <w:t>34</w:t>
      </w:r>
    </w:p>
    <w:p w14:paraId="5EF6C899"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5253P Maintaining Professional Staff/Student Boundaries</w:t>
      </w:r>
      <w:r w:rsidRPr="004C2393">
        <w:rPr>
          <w:rFonts w:asciiTheme="minorHAnsi" w:hAnsiTheme="minorHAnsi" w:cstheme="minorHAnsi"/>
          <w:sz w:val="18"/>
          <w:szCs w:val="18"/>
        </w:rPr>
        <w:tab/>
        <w:t>35</w:t>
      </w:r>
    </w:p>
    <w:p w14:paraId="3C7A74BE" w14:textId="77777777" w:rsidR="000C5ACC" w:rsidRPr="004C2393" w:rsidRDefault="000C5ACC" w:rsidP="00EA1B53">
      <w:pPr>
        <w:tabs>
          <w:tab w:val="left" w:pos="180"/>
        </w:tabs>
        <w:ind w:left="180" w:right="270"/>
        <w:rPr>
          <w:rFonts w:asciiTheme="minorHAnsi" w:hAnsiTheme="minorHAnsi" w:cstheme="minorHAnsi"/>
          <w:sz w:val="18"/>
          <w:szCs w:val="18"/>
        </w:rPr>
      </w:pPr>
    </w:p>
    <w:p w14:paraId="40DD6AB9" w14:textId="77777777" w:rsidR="000C5ACC" w:rsidRPr="004C2393" w:rsidRDefault="000C5ACC" w:rsidP="00EA1B53">
      <w:pPr>
        <w:tabs>
          <w:tab w:val="left" w:pos="180"/>
        </w:tabs>
        <w:ind w:left="180" w:right="270"/>
        <w:rPr>
          <w:rFonts w:asciiTheme="minorHAnsi" w:hAnsiTheme="minorHAnsi" w:cstheme="minorHAnsi"/>
          <w:sz w:val="18"/>
          <w:szCs w:val="18"/>
          <w:u w:val="single"/>
        </w:rPr>
      </w:pPr>
      <w:r w:rsidRPr="004C2393">
        <w:rPr>
          <w:rFonts w:asciiTheme="minorHAnsi" w:hAnsiTheme="minorHAnsi" w:cstheme="minorHAnsi"/>
          <w:b/>
          <w:sz w:val="18"/>
          <w:szCs w:val="18"/>
          <w:u w:val="single"/>
        </w:rPr>
        <w:t>SERIES 1000 – BOARD OF DIRECTORS</w:t>
      </w:r>
    </w:p>
    <w:p w14:paraId="095422E9"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 xml:space="preserve">Schedule 1400S Board Meeting Schedule </w:t>
      </w:r>
      <w:r w:rsidRPr="004C2393">
        <w:rPr>
          <w:rFonts w:asciiTheme="minorHAnsi" w:hAnsiTheme="minorHAnsi" w:cstheme="minorHAnsi"/>
          <w:sz w:val="18"/>
          <w:szCs w:val="18"/>
        </w:rPr>
        <w:tab/>
        <w:t>38</w:t>
      </w:r>
    </w:p>
    <w:p w14:paraId="7BCC071A" w14:textId="77777777" w:rsidR="000C5ACC" w:rsidRPr="004C2393" w:rsidRDefault="000C5ACC" w:rsidP="00EA1B53">
      <w:pPr>
        <w:tabs>
          <w:tab w:val="left" w:pos="180"/>
          <w:tab w:val="left" w:leader="dot" w:pos="8640"/>
        </w:tabs>
        <w:spacing w:before="120"/>
        <w:ind w:left="180" w:right="270"/>
        <w:rPr>
          <w:rFonts w:asciiTheme="minorHAnsi" w:hAnsiTheme="minorHAnsi" w:cstheme="minorHAnsi"/>
          <w:b/>
          <w:sz w:val="18"/>
          <w:szCs w:val="18"/>
          <w:u w:val="single"/>
        </w:rPr>
      </w:pPr>
      <w:r w:rsidRPr="004C2393">
        <w:rPr>
          <w:rFonts w:asciiTheme="minorHAnsi" w:hAnsiTheme="minorHAnsi" w:cstheme="minorHAnsi"/>
          <w:b/>
          <w:sz w:val="18"/>
          <w:szCs w:val="18"/>
          <w:u w:val="single"/>
        </w:rPr>
        <w:t>SERIES 2000 – INSTRUCTION</w:t>
      </w:r>
    </w:p>
    <w:p w14:paraId="5D397511"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2105/Procedure 2105P Educational Research</w:t>
      </w:r>
      <w:r w:rsidRPr="004C2393">
        <w:rPr>
          <w:rFonts w:asciiTheme="minorHAnsi" w:hAnsiTheme="minorHAnsi" w:cstheme="minorHAnsi"/>
          <w:sz w:val="18"/>
          <w:szCs w:val="18"/>
        </w:rPr>
        <w:tab/>
        <w:t>38</w:t>
      </w:r>
    </w:p>
    <w:p w14:paraId="004CFA80"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 xml:space="preserve">Procedure 2125P Web-based Resources and Other Online Educational Services </w:t>
      </w:r>
      <w:r w:rsidRPr="004C2393">
        <w:rPr>
          <w:rFonts w:asciiTheme="minorHAnsi" w:hAnsiTheme="minorHAnsi" w:cstheme="minorHAnsi"/>
          <w:sz w:val="18"/>
          <w:szCs w:val="18"/>
        </w:rPr>
        <w:tab/>
        <w:t>38</w:t>
      </w:r>
    </w:p>
    <w:p w14:paraId="2432B481"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2145P Suicide Prevention</w:t>
      </w:r>
      <w:r w:rsidRPr="004C2393">
        <w:rPr>
          <w:rFonts w:asciiTheme="minorHAnsi" w:hAnsiTheme="minorHAnsi" w:cstheme="minorHAnsi"/>
          <w:sz w:val="18"/>
          <w:szCs w:val="18"/>
        </w:rPr>
        <w:tab/>
        <w:t>38</w:t>
      </w:r>
    </w:p>
    <w:p w14:paraId="48436E97"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2150P Co-Curricular Program</w:t>
      </w:r>
      <w:r w:rsidRPr="004C2393">
        <w:rPr>
          <w:rFonts w:asciiTheme="minorHAnsi" w:hAnsiTheme="minorHAnsi" w:cstheme="minorHAnsi"/>
          <w:sz w:val="18"/>
          <w:szCs w:val="18"/>
        </w:rPr>
        <w:tab/>
        <w:t>38</w:t>
      </w:r>
    </w:p>
    <w:p w14:paraId="5DF661C8"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2151P Interscholastic Athletics/Activities</w:t>
      </w:r>
      <w:r w:rsidRPr="004C2393">
        <w:rPr>
          <w:rFonts w:asciiTheme="minorHAnsi" w:hAnsiTheme="minorHAnsi" w:cstheme="minorHAnsi"/>
          <w:sz w:val="18"/>
          <w:szCs w:val="18"/>
        </w:rPr>
        <w:tab/>
        <w:t>38</w:t>
      </w:r>
    </w:p>
    <w:p w14:paraId="50122812"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2153P Student Group Meetings (Limited Open Forum)</w:t>
      </w:r>
      <w:r w:rsidRPr="004C2393">
        <w:rPr>
          <w:rFonts w:asciiTheme="minorHAnsi" w:hAnsiTheme="minorHAnsi" w:cstheme="minorHAnsi"/>
          <w:sz w:val="18"/>
          <w:szCs w:val="18"/>
        </w:rPr>
        <w:tab/>
        <w:t>39</w:t>
      </w:r>
    </w:p>
    <w:p w14:paraId="63982263"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2210P Special Education and Related Services for Eligible Students</w:t>
      </w:r>
      <w:r w:rsidRPr="004C2393">
        <w:rPr>
          <w:rFonts w:asciiTheme="minorHAnsi" w:hAnsiTheme="minorHAnsi" w:cstheme="minorHAnsi"/>
          <w:sz w:val="18"/>
          <w:szCs w:val="18"/>
        </w:rPr>
        <w:tab/>
        <w:t>39</w:t>
      </w:r>
    </w:p>
    <w:p w14:paraId="5E6C26BA"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 xml:space="preserve">Policy 2211/Procedure 2211P Education of Students with Disabilities Under Section 504 of the Rehabilitation Act </w:t>
      </w:r>
    </w:p>
    <w:p w14:paraId="76168396" w14:textId="77777777" w:rsidR="000C5ACC" w:rsidRPr="004C2393" w:rsidRDefault="000C5ACC" w:rsidP="00EA1B53">
      <w:pPr>
        <w:tabs>
          <w:tab w:val="left" w:pos="180"/>
          <w:tab w:val="left" w:leader="dot" w:pos="10080"/>
        </w:tabs>
        <w:ind w:left="180" w:right="270"/>
        <w:rPr>
          <w:rFonts w:asciiTheme="minorHAnsi" w:hAnsiTheme="minorHAnsi" w:cstheme="minorHAnsi"/>
          <w:sz w:val="18"/>
          <w:szCs w:val="18"/>
        </w:rPr>
      </w:pPr>
      <w:r w:rsidRPr="004C2393">
        <w:rPr>
          <w:rFonts w:asciiTheme="minorHAnsi" w:hAnsiTheme="minorHAnsi" w:cstheme="minorHAnsi"/>
          <w:sz w:val="18"/>
          <w:szCs w:val="18"/>
        </w:rPr>
        <w:t>of 1973</w:t>
      </w:r>
      <w:r w:rsidRPr="004C2393">
        <w:rPr>
          <w:rFonts w:asciiTheme="minorHAnsi" w:hAnsiTheme="minorHAnsi" w:cstheme="minorHAnsi"/>
          <w:sz w:val="18"/>
          <w:szCs w:val="18"/>
        </w:rPr>
        <w:tab/>
        <w:t>39</w:t>
      </w:r>
    </w:p>
    <w:p w14:paraId="58C2FF69"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2311P Selection and Adoption of Instructional Materials</w:t>
      </w:r>
      <w:r w:rsidRPr="004C2393">
        <w:rPr>
          <w:rFonts w:asciiTheme="minorHAnsi" w:hAnsiTheme="minorHAnsi" w:cstheme="minorHAnsi"/>
          <w:sz w:val="18"/>
          <w:szCs w:val="18"/>
        </w:rPr>
        <w:tab/>
        <w:t>39</w:t>
      </w:r>
    </w:p>
    <w:p w14:paraId="4BCD4AF7"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2320P Field Trips</w:t>
      </w:r>
      <w:r w:rsidRPr="004C2393">
        <w:rPr>
          <w:rFonts w:asciiTheme="minorHAnsi" w:hAnsiTheme="minorHAnsi" w:cstheme="minorHAnsi"/>
          <w:sz w:val="18"/>
          <w:szCs w:val="18"/>
        </w:rPr>
        <w:tab/>
        <w:t>40</w:t>
      </w:r>
    </w:p>
    <w:p w14:paraId="1DC1CE2F"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2321P Guest Speakers</w:t>
      </w:r>
      <w:r w:rsidRPr="004C2393">
        <w:rPr>
          <w:rFonts w:asciiTheme="minorHAnsi" w:hAnsiTheme="minorHAnsi" w:cstheme="minorHAnsi"/>
          <w:sz w:val="18"/>
          <w:szCs w:val="18"/>
        </w:rPr>
        <w:tab/>
        <w:t>40</w:t>
      </w:r>
    </w:p>
    <w:p w14:paraId="2F0F9C7E"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2331/Procedure 2331P Controversial Issues</w:t>
      </w:r>
      <w:r w:rsidRPr="004C2393">
        <w:rPr>
          <w:rFonts w:asciiTheme="minorHAnsi" w:hAnsiTheme="minorHAnsi" w:cstheme="minorHAnsi"/>
          <w:sz w:val="18"/>
          <w:szCs w:val="18"/>
        </w:rPr>
        <w:tab/>
        <w:t>40</w:t>
      </w:r>
    </w:p>
    <w:p w14:paraId="04F36931"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2340P Religious-Related Activities and Practices</w:t>
      </w:r>
      <w:r w:rsidRPr="004C2393">
        <w:rPr>
          <w:rFonts w:asciiTheme="minorHAnsi" w:hAnsiTheme="minorHAnsi" w:cstheme="minorHAnsi"/>
          <w:sz w:val="18"/>
          <w:szCs w:val="18"/>
        </w:rPr>
        <w:tab/>
        <w:t>40</w:t>
      </w:r>
    </w:p>
    <w:p w14:paraId="091720FF"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2410/Procedure 2410P High School Graduation Requirements</w:t>
      </w:r>
      <w:r w:rsidRPr="004C2393">
        <w:rPr>
          <w:rFonts w:asciiTheme="minorHAnsi" w:hAnsiTheme="minorHAnsi" w:cstheme="minorHAnsi"/>
          <w:sz w:val="18"/>
          <w:szCs w:val="18"/>
        </w:rPr>
        <w:tab/>
        <w:t>41</w:t>
      </w:r>
    </w:p>
    <w:p w14:paraId="57597FD9"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br w:type="page"/>
      </w:r>
    </w:p>
    <w:p w14:paraId="1F8A7DED" w14:textId="77777777" w:rsidR="000C5ACC" w:rsidRPr="004C2393" w:rsidRDefault="000C5ACC" w:rsidP="00EA1B53">
      <w:pPr>
        <w:tabs>
          <w:tab w:val="left" w:pos="180"/>
          <w:tab w:val="left" w:leader="dot" w:pos="8640"/>
        </w:tabs>
        <w:spacing w:before="120"/>
        <w:ind w:left="180" w:right="270"/>
        <w:rPr>
          <w:rFonts w:asciiTheme="minorHAnsi" w:hAnsiTheme="minorHAnsi" w:cstheme="minorHAnsi"/>
          <w:b/>
          <w:sz w:val="18"/>
          <w:szCs w:val="18"/>
          <w:u w:val="single"/>
        </w:rPr>
      </w:pPr>
      <w:r w:rsidRPr="004C2393">
        <w:rPr>
          <w:rFonts w:asciiTheme="minorHAnsi" w:hAnsiTheme="minorHAnsi" w:cstheme="minorHAnsi"/>
          <w:b/>
          <w:sz w:val="18"/>
          <w:szCs w:val="18"/>
          <w:u w:val="single"/>
        </w:rPr>
        <w:lastRenderedPageBreak/>
        <w:t>SERIES 3000 – STUDENT</w:t>
      </w:r>
    </w:p>
    <w:p w14:paraId="1F0DBBA0"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3122P Attendance</w:t>
      </w:r>
      <w:r w:rsidRPr="004C2393">
        <w:rPr>
          <w:rFonts w:asciiTheme="minorHAnsi" w:hAnsiTheme="minorHAnsi" w:cstheme="minorHAnsi"/>
          <w:sz w:val="18"/>
          <w:szCs w:val="18"/>
        </w:rPr>
        <w:tab/>
        <w:t>41</w:t>
      </w:r>
    </w:p>
    <w:p w14:paraId="6CE3AA63"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3204/Procedure 3204P Prohibition of Harassment, Intimidation or Bullying</w:t>
      </w:r>
      <w:r w:rsidRPr="004C2393">
        <w:rPr>
          <w:rFonts w:asciiTheme="minorHAnsi" w:hAnsiTheme="minorHAnsi" w:cstheme="minorHAnsi"/>
          <w:sz w:val="18"/>
          <w:szCs w:val="18"/>
        </w:rPr>
        <w:tab/>
        <w:t>41</w:t>
      </w:r>
    </w:p>
    <w:p w14:paraId="750C79D1"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 xml:space="preserve">Policy 3205/Procedure 3205P Sexual </w:t>
      </w:r>
      <w:proofErr w:type="spellStart"/>
      <w:r w:rsidRPr="004C2393">
        <w:rPr>
          <w:rFonts w:asciiTheme="minorHAnsi" w:hAnsiTheme="minorHAnsi" w:cstheme="minorHAnsi"/>
          <w:sz w:val="18"/>
          <w:szCs w:val="18"/>
        </w:rPr>
        <w:t>Harrassment</w:t>
      </w:r>
      <w:proofErr w:type="spellEnd"/>
      <w:r w:rsidRPr="004C2393">
        <w:rPr>
          <w:rFonts w:asciiTheme="minorHAnsi" w:hAnsiTheme="minorHAnsi" w:cstheme="minorHAnsi"/>
          <w:sz w:val="18"/>
          <w:szCs w:val="18"/>
        </w:rPr>
        <w:t xml:space="preserve"> of Students</w:t>
      </w:r>
      <w:r w:rsidRPr="004C2393">
        <w:rPr>
          <w:rFonts w:asciiTheme="minorHAnsi" w:hAnsiTheme="minorHAnsi" w:cstheme="minorHAnsi"/>
          <w:sz w:val="18"/>
          <w:szCs w:val="18"/>
        </w:rPr>
        <w:tab/>
        <w:t>41</w:t>
      </w:r>
    </w:p>
    <w:p w14:paraId="7AAA4FD1"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3210/Procedure 3210P Nondiscrimination</w:t>
      </w:r>
      <w:r w:rsidRPr="004C2393">
        <w:rPr>
          <w:rFonts w:asciiTheme="minorHAnsi" w:hAnsiTheme="minorHAnsi" w:cstheme="minorHAnsi"/>
          <w:sz w:val="18"/>
          <w:szCs w:val="18"/>
        </w:rPr>
        <w:tab/>
        <w:t>41</w:t>
      </w:r>
    </w:p>
    <w:p w14:paraId="72C4FFBB"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3213/Procedure 3213P Gender-Inclusive Schools</w:t>
      </w:r>
      <w:r w:rsidRPr="004C2393">
        <w:rPr>
          <w:rFonts w:asciiTheme="minorHAnsi" w:hAnsiTheme="minorHAnsi" w:cstheme="minorHAnsi"/>
          <w:sz w:val="18"/>
          <w:szCs w:val="18"/>
        </w:rPr>
        <w:tab/>
        <w:t>41</w:t>
      </w:r>
    </w:p>
    <w:p w14:paraId="0A939E0D"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3224/Procedure 3224P Student Dress</w:t>
      </w:r>
      <w:r w:rsidRPr="004C2393">
        <w:rPr>
          <w:rFonts w:asciiTheme="minorHAnsi" w:hAnsiTheme="minorHAnsi" w:cstheme="minorHAnsi"/>
          <w:sz w:val="18"/>
          <w:szCs w:val="18"/>
        </w:rPr>
        <w:tab/>
        <w:t>41</w:t>
      </w:r>
    </w:p>
    <w:p w14:paraId="5C23089A"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3231P Searches of Students and Their Property</w:t>
      </w:r>
      <w:r w:rsidRPr="004C2393">
        <w:rPr>
          <w:rFonts w:asciiTheme="minorHAnsi" w:hAnsiTheme="minorHAnsi" w:cstheme="minorHAnsi"/>
          <w:sz w:val="18"/>
          <w:szCs w:val="18"/>
        </w:rPr>
        <w:tab/>
        <w:t>42</w:t>
      </w:r>
    </w:p>
    <w:p w14:paraId="470DD868"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3232P Searches of Lockers, Desks, and Storage Areas</w:t>
      </w:r>
      <w:r w:rsidRPr="004C2393">
        <w:rPr>
          <w:rFonts w:asciiTheme="minorHAnsi" w:hAnsiTheme="minorHAnsi" w:cstheme="minorHAnsi"/>
          <w:sz w:val="18"/>
          <w:szCs w:val="18"/>
        </w:rPr>
        <w:tab/>
        <w:t>42</w:t>
      </w:r>
    </w:p>
    <w:p w14:paraId="7933ED29"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3235/Procedure 3235P Protection of Student Personal Information</w:t>
      </w:r>
      <w:r w:rsidRPr="004C2393">
        <w:rPr>
          <w:rFonts w:asciiTheme="minorHAnsi" w:hAnsiTheme="minorHAnsi" w:cstheme="minorHAnsi"/>
          <w:sz w:val="18"/>
          <w:szCs w:val="18"/>
        </w:rPr>
        <w:tab/>
        <w:t>42</w:t>
      </w:r>
    </w:p>
    <w:p w14:paraId="581E46DD"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3244/Procedure 3244P Students Riding School Buses or Other District Provided Transportation</w:t>
      </w:r>
      <w:r w:rsidRPr="004C2393">
        <w:rPr>
          <w:rFonts w:asciiTheme="minorHAnsi" w:hAnsiTheme="minorHAnsi" w:cstheme="minorHAnsi"/>
          <w:sz w:val="18"/>
          <w:szCs w:val="18"/>
        </w:rPr>
        <w:tab/>
        <w:t>42</w:t>
      </w:r>
    </w:p>
    <w:p w14:paraId="1C9167A0"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3245/Procedure 3245P Technology</w:t>
      </w:r>
      <w:r w:rsidRPr="004C2393">
        <w:rPr>
          <w:rFonts w:asciiTheme="minorHAnsi" w:hAnsiTheme="minorHAnsi" w:cstheme="minorHAnsi"/>
          <w:sz w:val="18"/>
          <w:szCs w:val="18"/>
        </w:rPr>
        <w:tab/>
        <w:t>42</w:t>
      </w:r>
    </w:p>
    <w:p w14:paraId="114128B7"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3246P Personal Electronic Devices</w:t>
      </w:r>
      <w:r w:rsidRPr="004C2393">
        <w:rPr>
          <w:rFonts w:asciiTheme="minorHAnsi" w:hAnsiTheme="minorHAnsi" w:cstheme="minorHAnsi"/>
          <w:sz w:val="18"/>
          <w:szCs w:val="18"/>
        </w:rPr>
        <w:tab/>
        <w:t>42</w:t>
      </w:r>
    </w:p>
    <w:p w14:paraId="0BC3A1D1"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3300/Procedure 3300P Student Discipline</w:t>
      </w:r>
      <w:r w:rsidRPr="004C2393">
        <w:rPr>
          <w:rFonts w:asciiTheme="minorHAnsi" w:hAnsiTheme="minorHAnsi" w:cstheme="minorHAnsi"/>
          <w:sz w:val="18"/>
          <w:szCs w:val="18"/>
        </w:rPr>
        <w:tab/>
        <w:t>43</w:t>
      </w:r>
    </w:p>
    <w:p w14:paraId="6B237E47"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3318 Discipline of Special Education Students</w:t>
      </w:r>
      <w:r w:rsidRPr="004C2393">
        <w:rPr>
          <w:rFonts w:asciiTheme="minorHAnsi" w:hAnsiTheme="minorHAnsi" w:cstheme="minorHAnsi"/>
          <w:sz w:val="18"/>
          <w:szCs w:val="18"/>
        </w:rPr>
        <w:tab/>
        <w:t>43</w:t>
      </w:r>
    </w:p>
    <w:p w14:paraId="4BB06234"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3319/Procedure 3319P Use of Physical Restraint and Isolation with Students</w:t>
      </w:r>
      <w:r w:rsidRPr="004C2393">
        <w:rPr>
          <w:rFonts w:asciiTheme="minorHAnsi" w:hAnsiTheme="minorHAnsi" w:cstheme="minorHAnsi"/>
          <w:sz w:val="18"/>
          <w:szCs w:val="18"/>
        </w:rPr>
        <w:tab/>
        <w:t>43</w:t>
      </w:r>
    </w:p>
    <w:p w14:paraId="48B43AD5"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3332/Procedure 3332P Teacher Responsibilities and Rights</w:t>
      </w:r>
      <w:r w:rsidRPr="004C2393">
        <w:rPr>
          <w:rFonts w:asciiTheme="minorHAnsi" w:hAnsiTheme="minorHAnsi" w:cstheme="minorHAnsi"/>
          <w:sz w:val="18"/>
          <w:szCs w:val="18"/>
        </w:rPr>
        <w:tab/>
        <w:t>43</w:t>
      </w:r>
    </w:p>
    <w:p w14:paraId="4541E455"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3400/Procedure 3400P Student Welfare</w:t>
      </w:r>
      <w:r w:rsidRPr="004C2393">
        <w:rPr>
          <w:rFonts w:asciiTheme="minorHAnsi" w:hAnsiTheme="minorHAnsi" w:cstheme="minorHAnsi"/>
          <w:sz w:val="18"/>
          <w:szCs w:val="18"/>
        </w:rPr>
        <w:tab/>
        <w:t>43</w:t>
      </w:r>
    </w:p>
    <w:p w14:paraId="0BE15A63"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3401/Procedure 3401P Social Emotional Climate</w:t>
      </w:r>
      <w:r w:rsidRPr="004C2393">
        <w:rPr>
          <w:rFonts w:asciiTheme="minorHAnsi" w:hAnsiTheme="minorHAnsi" w:cstheme="minorHAnsi"/>
          <w:sz w:val="18"/>
          <w:szCs w:val="18"/>
        </w:rPr>
        <w:tab/>
        <w:t>43</w:t>
      </w:r>
    </w:p>
    <w:p w14:paraId="5F5542B5"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3416/Procedure 3416P Medication at School</w:t>
      </w:r>
      <w:r w:rsidRPr="004C2393">
        <w:rPr>
          <w:rFonts w:asciiTheme="minorHAnsi" w:hAnsiTheme="minorHAnsi" w:cstheme="minorHAnsi"/>
          <w:sz w:val="18"/>
          <w:szCs w:val="18"/>
        </w:rPr>
        <w:tab/>
        <w:t>43</w:t>
      </w:r>
    </w:p>
    <w:p w14:paraId="64ED032D"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3418/Procedure 3418P Animals in Schools</w:t>
      </w:r>
      <w:r w:rsidRPr="004C2393">
        <w:rPr>
          <w:rFonts w:asciiTheme="minorHAnsi" w:hAnsiTheme="minorHAnsi" w:cstheme="minorHAnsi"/>
          <w:sz w:val="18"/>
          <w:szCs w:val="18"/>
        </w:rPr>
        <w:tab/>
        <w:t>43</w:t>
      </w:r>
    </w:p>
    <w:p w14:paraId="739FC4FD"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3421/Procedure 3421P Child Abuse, Neglect and Exploitation</w:t>
      </w:r>
      <w:r w:rsidRPr="004C2393">
        <w:rPr>
          <w:rFonts w:asciiTheme="minorHAnsi" w:hAnsiTheme="minorHAnsi" w:cstheme="minorHAnsi"/>
          <w:sz w:val="18"/>
          <w:szCs w:val="18"/>
        </w:rPr>
        <w:tab/>
        <w:t>43</w:t>
      </w:r>
    </w:p>
    <w:p w14:paraId="5355107A"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3530/Procedure 3530P Student Fundraising Activities</w:t>
      </w:r>
      <w:r w:rsidRPr="004C2393">
        <w:rPr>
          <w:rFonts w:asciiTheme="minorHAnsi" w:hAnsiTheme="minorHAnsi" w:cstheme="minorHAnsi"/>
          <w:sz w:val="18"/>
          <w:szCs w:val="18"/>
        </w:rPr>
        <w:tab/>
        <w:t>44</w:t>
      </w:r>
    </w:p>
    <w:p w14:paraId="0165E7D3"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3600P Student Records</w:t>
      </w:r>
      <w:r w:rsidRPr="004C2393">
        <w:rPr>
          <w:rFonts w:asciiTheme="minorHAnsi" w:hAnsiTheme="minorHAnsi" w:cstheme="minorHAnsi"/>
          <w:sz w:val="18"/>
          <w:szCs w:val="18"/>
        </w:rPr>
        <w:tab/>
        <w:t>44</w:t>
      </w:r>
    </w:p>
    <w:p w14:paraId="3D7B326A"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3610P Child Custody</w:t>
      </w:r>
      <w:r w:rsidRPr="004C2393">
        <w:rPr>
          <w:rFonts w:asciiTheme="minorHAnsi" w:hAnsiTheme="minorHAnsi" w:cstheme="minorHAnsi"/>
          <w:sz w:val="18"/>
          <w:szCs w:val="18"/>
        </w:rPr>
        <w:tab/>
        <w:t>44</w:t>
      </w:r>
    </w:p>
    <w:p w14:paraId="3A49DF28" w14:textId="77777777" w:rsidR="000C5ACC" w:rsidRPr="004C2393" w:rsidRDefault="000C5ACC" w:rsidP="00EA1B53">
      <w:pPr>
        <w:tabs>
          <w:tab w:val="left" w:pos="180"/>
          <w:tab w:val="left" w:leader="dot" w:pos="8640"/>
        </w:tabs>
        <w:spacing w:before="120"/>
        <w:ind w:left="180" w:right="270"/>
        <w:rPr>
          <w:rFonts w:asciiTheme="minorHAnsi" w:hAnsiTheme="minorHAnsi" w:cstheme="minorHAnsi"/>
          <w:sz w:val="18"/>
          <w:szCs w:val="18"/>
          <w:u w:val="single"/>
        </w:rPr>
      </w:pPr>
      <w:r w:rsidRPr="004C2393">
        <w:rPr>
          <w:rFonts w:asciiTheme="minorHAnsi" w:hAnsiTheme="minorHAnsi" w:cstheme="minorHAnsi"/>
          <w:b/>
          <w:sz w:val="18"/>
          <w:szCs w:val="18"/>
          <w:u w:val="single"/>
        </w:rPr>
        <w:t>SERIES 4000 – COMMUNITY RELATIONS</w:t>
      </w:r>
    </w:p>
    <w:p w14:paraId="3F02CDE2"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4131P Confidential Communications</w:t>
      </w:r>
      <w:r w:rsidRPr="004C2393">
        <w:rPr>
          <w:rFonts w:asciiTheme="minorHAnsi" w:hAnsiTheme="minorHAnsi" w:cstheme="minorHAnsi"/>
          <w:sz w:val="18"/>
          <w:szCs w:val="18"/>
        </w:rPr>
        <w:tab/>
        <w:t>44</w:t>
      </w:r>
    </w:p>
    <w:p w14:paraId="69A13476"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4205 Use of Tobacco, Nicotine Products and Delivery Devices</w:t>
      </w:r>
      <w:r w:rsidRPr="004C2393">
        <w:rPr>
          <w:rFonts w:asciiTheme="minorHAnsi" w:hAnsiTheme="minorHAnsi" w:cstheme="minorHAnsi"/>
          <w:sz w:val="18"/>
          <w:szCs w:val="18"/>
        </w:rPr>
        <w:tab/>
        <w:t>44</w:t>
      </w:r>
    </w:p>
    <w:p w14:paraId="68667924"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4207 Regulation of Firearms and Dangerous Weapons on School District Property</w:t>
      </w:r>
      <w:r w:rsidRPr="004C2393">
        <w:rPr>
          <w:rFonts w:asciiTheme="minorHAnsi" w:hAnsiTheme="minorHAnsi" w:cstheme="minorHAnsi"/>
          <w:sz w:val="18"/>
          <w:szCs w:val="18"/>
        </w:rPr>
        <w:tab/>
        <w:t>44</w:t>
      </w:r>
    </w:p>
    <w:p w14:paraId="3E4257F5"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4310 Contact with School/District Staff</w:t>
      </w:r>
      <w:r w:rsidRPr="004C2393">
        <w:rPr>
          <w:rFonts w:asciiTheme="minorHAnsi" w:hAnsiTheme="minorHAnsi" w:cstheme="minorHAnsi"/>
          <w:sz w:val="18"/>
          <w:szCs w:val="18"/>
        </w:rPr>
        <w:tab/>
        <w:t>44</w:t>
      </w:r>
    </w:p>
    <w:p w14:paraId="123531D7"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Procedure 4312P Complaints to Board Members Concerning Staff</w:t>
      </w:r>
      <w:r w:rsidRPr="004C2393">
        <w:rPr>
          <w:rFonts w:asciiTheme="minorHAnsi" w:hAnsiTheme="minorHAnsi" w:cstheme="minorHAnsi"/>
          <w:sz w:val="18"/>
          <w:szCs w:val="18"/>
        </w:rPr>
        <w:tab/>
        <w:t>45</w:t>
      </w:r>
    </w:p>
    <w:p w14:paraId="1DC5C4CC"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4314/Procedure 4314P Visitors, Animals on District Property and/or Disruption of School Operations</w:t>
      </w:r>
      <w:r w:rsidRPr="004C2393">
        <w:rPr>
          <w:rFonts w:asciiTheme="minorHAnsi" w:hAnsiTheme="minorHAnsi" w:cstheme="minorHAnsi"/>
          <w:sz w:val="18"/>
          <w:szCs w:val="18"/>
        </w:rPr>
        <w:tab/>
        <w:t>45</w:t>
      </w:r>
    </w:p>
    <w:p w14:paraId="471B88B8"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4340/Procedure 4340P Public Access to District Records</w:t>
      </w:r>
      <w:r w:rsidRPr="004C2393">
        <w:rPr>
          <w:rFonts w:asciiTheme="minorHAnsi" w:hAnsiTheme="minorHAnsi" w:cstheme="minorHAnsi"/>
          <w:sz w:val="18"/>
          <w:szCs w:val="18"/>
        </w:rPr>
        <w:tab/>
        <w:t>45</w:t>
      </w:r>
    </w:p>
    <w:p w14:paraId="0658E70B"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 xml:space="preserve">Policy 4411/Procedure 4411P Working Relationships with Law Enforcement, Child Protective Services and the </w:t>
      </w:r>
    </w:p>
    <w:p w14:paraId="1BA44F90" w14:textId="77777777" w:rsidR="000C5ACC" w:rsidRPr="004C2393" w:rsidRDefault="000C5ACC" w:rsidP="00EA1B53">
      <w:pPr>
        <w:tabs>
          <w:tab w:val="left" w:pos="180"/>
          <w:tab w:val="left" w:leader="dot" w:pos="10080"/>
        </w:tabs>
        <w:ind w:left="180" w:right="270"/>
        <w:rPr>
          <w:rFonts w:asciiTheme="minorHAnsi" w:hAnsiTheme="minorHAnsi" w:cstheme="minorHAnsi"/>
          <w:sz w:val="18"/>
          <w:szCs w:val="18"/>
        </w:rPr>
      </w:pPr>
      <w:r w:rsidRPr="004C2393">
        <w:rPr>
          <w:rFonts w:asciiTheme="minorHAnsi" w:hAnsiTheme="minorHAnsi" w:cstheme="minorHAnsi"/>
          <w:sz w:val="18"/>
          <w:szCs w:val="18"/>
        </w:rPr>
        <w:t>County Health Department</w:t>
      </w:r>
      <w:r w:rsidRPr="004C2393">
        <w:rPr>
          <w:rFonts w:asciiTheme="minorHAnsi" w:hAnsiTheme="minorHAnsi" w:cstheme="minorHAnsi"/>
          <w:sz w:val="18"/>
          <w:szCs w:val="18"/>
        </w:rPr>
        <w:tab/>
        <w:t>45</w:t>
      </w:r>
    </w:p>
    <w:p w14:paraId="098D147E"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4412 Political Relationships with Governmental Agencies</w:t>
      </w:r>
      <w:r w:rsidRPr="004C2393">
        <w:rPr>
          <w:rFonts w:asciiTheme="minorHAnsi" w:hAnsiTheme="minorHAnsi" w:cstheme="minorHAnsi"/>
          <w:sz w:val="18"/>
          <w:szCs w:val="18"/>
        </w:rPr>
        <w:tab/>
        <w:t>45</w:t>
      </w:r>
    </w:p>
    <w:p w14:paraId="0457DCB3" w14:textId="77777777" w:rsidR="000C5ACC" w:rsidRPr="004C2393" w:rsidRDefault="000C5ACC" w:rsidP="00EA1B53">
      <w:pPr>
        <w:tabs>
          <w:tab w:val="left" w:pos="180"/>
        </w:tabs>
        <w:ind w:left="180" w:right="270"/>
        <w:rPr>
          <w:rFonts w:asciiTheme="minorHAnsi" w:hAnsiTheme="minorHAnsi" w:cstheme="minorHAnsi"/>
          <w:b/>
          <w:sz w:val="18"/>
          <w:szCs w:val="18"/>
        </w:rPr>
      </w:pPr>
    </w:p>
    <w:p w14:paraId="39BA77F9" w14:textId="77777777" w:rsidR="000C5ACC" w:rsidRPr="004C2393" w:rsidRDefault="000C5ACC" w:rsidP="00EA1B53">
      <w:pPr>
        <w:tabs>
          <w:tab w:val="left" w:pos="180"/>
        </w:tabs>
        <w:ind w:left="180" w:right="270"/>
        <w:rPr>
          <w:rFonts w:asciiTheme="minorHAnsi" w:hAnsiTheme="minorHAnsi" w:cstheme="minorHAnsi"/>
          <w:b/>
          <w:sz w:val="18"/>
          <w:szCs w:val="18"/>
          <w:u w:val="single"/>
        </w:rPr>
      </w:pPr>
      <w:r w:rsidRPr="004C2393">
        <w:rPr>
          <w:rFonts w:asciiTheme="minorHAnsi" w:hAnsiTheme="minorHAnsi" w:cstheme="minorHAnsi"/>
          <w:b/>
          <w:sz w:val="18"/>
          <w:szCs w:val="18"/>
          <w:u w:val="single"/>
        </w:rPr>
        <w:t>SERIES 5000 – HUMAN RESOURCES</w:t>
      </w:r>
    </w:p>
    <w:p w14:paraId="41996718"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5010/Procedure 5010P Affirmative Action and Nondiscrimination</w:t>
      </w:r>
      <w:r w:rsidRPr="004C2393">
        <w:rPr>
          <w:rFonts w:asciiTheme="minorHAnsi" w:hAnsiTheme="minorHAnsi" w:cstheme="minorHAnsi"/>
          <w:sz w:val="18"/>
          <w:szCs w:val="18"/>
        </w:rPr>
        <w:tab/>
        <w:t>45</w:t>
      </w:r>
    </w:p>
    <w:p w14:paraId="3514E32E" w14:textId="77777777" w:rsidR="000C5ACC" w:rsidRPr="004C2393" w:rsidRDefault="000C5ACC" w:rsidP="00EA1B53">
      <w:pPr>
        <w:tabs>
          <w:tab w:val="left" w:pos="180"/>
          <w:tab w:val="left" w:leader="dot" w:pos="10080"/>
        </w:tabs>
        <w:spacing w:before="120"/>
        <w:ind w:left="180" w:right="270"/>
        <w:rPr>
          <w:rFonts w:asciiTheme="minorHAnsi" w:hAnsiTheme="minorHAnsi" w:cstheme="minorHAnsi"/>
          <w:sz w:val="18"/>
          <w:szCs w:val="18"/>
        </w:rPr>
      </w:pPr>
      <w:r w:rsidRPr="004C2393">
        <w:rPr>
          <w:rFonts w:asciiTheme="minorHAnsi" w:hAnsiTheme="minorHAnsi" w:cstheme="minorHAnsi"/>
          <w:sz w:val="18"/>
          <w:szCs w:val="18"/>
        </w:rPr>
        <w:t>Policy 5140 Tobacco or Tobacco-Like Products Use Policy</w:t>
      </w:r>
      <w:r w:rsidRPr="004C2393">
        <w:rPr>
          <w:rFonts w:asciiTheme="minorHAnsi" w:hAnsiTheme="minorHAnsi" w:cstheme="minorHAnsi"/>
          <w:sz w:val="18"/>
          <w:szCs w:val="18"/>
        </w:rPr>
        <w:tab/>
        <w:t>45</w:t>
      </w:r>
    </w:p>
    <w:p w14:paraId="7D5C1EEB"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4C2393">
        <w:rPr>
          <w:rFonts w:asciiTheme="minorHAnsi" w:hAnsiTheme="minorHAnsi" w:cstheme="minorHAnsi"/>
          <w:sz w:val="18"/>
          <w:szCs w:val="18"/>
        </w:rPr>
        <w:t>Policy 5150 Drug-Free Workplace</w:t>
      </w:r>
      <w:r w:rsidRPr="004C2393">
        <w:rPr>
          <w:rFonts w:asciiTheme="minorHAnsi" w:hAnsiTheme="minorHAnsi" w:cstheme="minorHAnsi"/>
          <w:sz w:val="18"/>
          <w:szCs w:val="18"/>
        </w:rPr>
        <w:tab/>
        <w:t>46</w:t>
      </w:r>
    </w:p>
    <w:p w14:paraId="521B1AF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p w14:paraId="74E5C699"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lastRenderedPageBreak/>
        <w:t>Policy 5160/Procedure 5160P Sexual Harassment</w:t>
      </w:r>
      <w:r w:rsidRPr="008F75FC">
        <w:rPr>
          <w:rFonts w:asciiTheme="minorHAnsi" w:hAnsiTheme="minorHAnsi" w:cstheme="minorHAnsi"/>
        </w:rPr>
        <w:tab/>
        <w:t>46</w:t>
      </w:r>
    </w:p>
    <w:p w14:paraId="2E00D21F"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5161 Civility in the Workplace</w:t>
      </w:r>
      <w:r w:rsidRPr="008F75FC">
        <w:rPr>
          <w:rFonts w:asciiTheme="minorHAnsi" w:hAnsiTheme="minorHAnsi" w:cstheme="minorHAnsi"/>
        </w:rPr>
        <w:tab/>
        <w:t>46</w:t>
      </w:r>
    </w:p>
    <w:p w14:paraId="7089B086"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5215 Conflicts of Interest</w:t>
      </w:r>
      <w:r w:rsidRPr="008F75FC">
        <w:rPr>
          <w:rFonts w:asciiTheme="minorHAnsi" w:hAnsiTheme="minorHAnsi" w:cstheme="minorHAnsi"/>
        </w:rPr>
        <w:tab/>
        <w:t>46</w:t>
      </w:r>
    </w:p>
    <w:p w14:paraId="6D45E689"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5225/Procedure 5225P Technology</w:t>
      </w:r>
      <w:r w:rsidRPr="008F75FC">
        <w:rPr>
          <w:rFonts w:asciiTheme="minorHAnsi" w:hAnsiTheme="minorHAnsi" w:cstheme="minorHAnsi"/>
        </w:rPr>
        <w:tab/>
        <w:t>46</w:t>
      </w:r>
    </w:p>
    <w:p w14:paraId="2DA9F84D"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5253/Procedure 5253P Maintaining Professional Staff/Student Boundaries</w:t>
      </w:r>
      <w:r w:rsidRPr="008F75FC">
        <w:rPr>
          <w:rFonts w:asciiTheme="minorHAnsi" w:hAnsiTheme="minorHAnsi" w:cstheme="minorHAnsi"/>
        </w:rPr>
        <w:tab/>
        <w:t>46</w:t>
      </w:r>
    </w:p>
    <w:p w14:paraId="6CA7766A"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5270 Disciplinary Action and Discharge</w:t>
      </w:r>
      <w:r w:rsidRPr="008F75FC">
        <w:rPr>
          <w:rFonts w:asciiTheme="minorHAnsi" w:hAnsiTheme="minorHAnsi" w:cstheme="minorHAnsi"/>
        </w:rPr>
        <w:tab/>
        <w:t>46</w:t>
      </w:r>
    </w:p>
    <w:p w14:paraId="6F76B58B"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5320/Procedure 5320P Leaves of Absence</w:t>
      </w:r>
      <w:r w:rsidRPr="008F75FC">
        <w:rPr>
          <w:rFonts w:asciiTheme="minorHAnsi" w:hAnsiTheme="minorHAnsi" w:cstheme="minorHAnsi"/>
        </w:rPr>
        <w:tab/>
        <w:t>47</w:t>
      </w:r>
    </w:p>
    <w:p w14:paraId="381F8B36"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5320.9/Procedure 5320.9P Family and Medical Leave</w:t>
      </w:r>
      <w:r w:rsidRPr="008F75FC">
        <w:rPr>
          <w:rFonts w:asciiTheme="minorHAnsi" w:hAnsiTheme="minorHAnsi" w:cstheme="minorHAnsi"/>
        </w:rPr>
        <w:tab/>
        <w:t>47</w:t>
      </w:r>
    </w:p>
    <w:p w14:paraId="2D2C57E2"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5406/Procedure 5406P Shared Leave Program</w:t>
      </w:r>
      <w:r w:rsidRPr="008F75FC">
        <w:rPr>
          <w:rFonts w:asciiTheme="minorHAnsi" w:hAnsiTheme="minorHAnsi" w:cstheme="minorHAnsi"/>
        </w:rPr>
        <w:tab/>
        <w:t>47</w:t>
      </w:r>
    </w:p>
    <w:p w14:paraId="19343499" w14:textId="77777777" w:rsidR="000C5ACC" w:rsidRPr="008F75FC" w:rsidRDefault="000C5ACC" w:rsidP="00EA1B53">
      <w:pPr>
        <w:tabs>
          <w:tab w:val="left" w:pos="180"/>
          <w:tab w:val="left" w:leader="dot" w:pos="8640"/>
        </w:tabs>
        <w:spacing w:before="120"/>
        <w:ind w:left="180" w:right="270"/>
        <w:rPr>
          <w:rFonts w:asciiTheme="minorHAnsi" w:hAnsiTheme="minorHAnsi" w:cstheme="minorHAnsi"/>
          <w:b/>
          <w:u w:val="single"/>
        </w:rPr>
      </w:pPr>
      <w:r w:rsidRPr="008F75FC">
        <w:rPr>
          <w:rFonts w:asciiTheme="minorHAnsi" w:hAnsiTheme="minorHAnsi" w:cstheme="minorHAnsi"/>
          <w:b/>
          <w:u w:val="single"/>
        </w:rPr>
        <w:t>SERIES 6000 – MANAGEMENT SUPPORT</w:t>
      </w:r>
    </w:p>
    <w:p w14:paraId="02D28D9B"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Procedure 6114P Gifts</w:t>
      </w:r>
      <w:r w:rsidRPr="008F75FC">
        <w:rPr>
          <w:rFonts w:asciiTheme="minorHAnsi" w:hAnsiTheme="minorHAnsi" w:cstheme="minorHAnsi"/>
        </w:rPr>
        <w:tab/>
        <w:t>47</w:t>
      </w:r>
    </w:p>
    <w:p w14:paraId="628F1360"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Procedure 6213P Reimbursement for Travel Expenses</w:t>
      </w:r>
      <w:r w:rsidRPr="008F75FC">
        <w:rPr>
          <w:rFonts w:asciiTheme="minorHAnsi" w:hAnsiTheme="minorHAnsi" w:cstheme="minorHAnsi"/>
        </w:rPr>
        <w:tab/>
        <w:t>47</w:t>
      </w:r>
    </w:p>
    <w:p w14:paraId="25E74031"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Procedure 6225P Food and Beverage Consumption</w:t>
      </w:r>
      <w:r w:rsidRPr="008F75FC">
        <w:rPr>
          <w:rFonts w:asciiTheme="minorHAnsi" w:hAnsiTheme="minorHAnsi" w:cstheme="minorHAnsi"/>
        </w:rPr>
        <w:tab/>
        <w:t>47</w:t>
      </w:r>
    </w:p>
    <w:p w14:paraId="33965B03"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Procedure 6505P Video Security on School District Grounds or Property</w:t>
      </w:r>
      <w:r w:rsidRPr="008F75FC">
        <w:rPr>
          <w:rFonts w:asciiTheme="minorHAnsi" w:hAnsiTheme="minorHAnsi" w:cstheme="minorHAnsi"/>
        </w:rPr>
        <w:tab/>
        <w:t>47</w:t>
      </w:r>
    </w:p>
    <w:p w14:paraId="2A2E594F"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Policy 6531 Care of District Property</w:t>
      </w:r>
      <w:r w:rsidRPr="008F75FC">
        <w:rPr>
          <w:rFonts w:asciiTheme="minorHAnsi" w:hAnsiTheme="minorHAnsi" w:cstheme="minorHAnsi"/>
        </w:rPr>
        <w:tab/>
        <w:t>47</w:t>
      </w:r>
    </w:p>
    <w:p w14:paraId="4F24EFA9"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Procedure 6540P School District’s Responsibility for Privately-Owned Property</w:t>
      </w:r>
      <w:r w:rsidRPr="008F75FC">
        <w:rPr>
          <w:rFonts w:asciiTheme="minorHAnsi" w:hAnsiTheme="minorHAnsi" w:cstheme="minorHAnsi"/>
        </w:rPr>
        <w:tab/>
        <w:t>48</w:t>
      </w:r>
    </w:p>
    <w:p w14:paraId="570AF691"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Procedure 6550P Data Security and Privacy</w:t>
      </w:r>
      <w:r w:rsidRPr="008F75FC">
        <w:rPr>
          <w:rFonts w:asciiTheme="minorHAnsi" w:hAnsiTheme="minorHAnsi" w:cstheme="minorHAnsi"/>
        </w:rPr>
        <w:tab/>
        <w:t>48</w:t>
      </w:r>
    </w:p>
    <w:p w14:paraId="5AA20027" w14:textId="77777777" w:rsidR="000C5ACC" w:rsidRPr="008F75FC" w:rsidRDefault="000C5ACC" w:rsidP="00EA1B53">
      <w:pPr>
        <w:tabs>
          <w:tab w:val="left" w:pos="180"/>
          <w:tab w:val="left" w:leader="dot" w:pos="10080"/>
        </w:tabs>
        <w:spacing w:before="120"/>
        <w:ind w:left="180" w:right="270"/>
        <w:rPr>
          <w:rFonts w:asciiTheme="minorHAnsi" w:hAnsiTheme="minorHAnsi" w:cstheme="minorHAnsi"/>
        </w:rPr>
      </w:pPr>
      <w:r w:rsidRPr="008F75FC">
        <w:rPr>
          <w:rFonts w:asciiTheme="minorHAnsi" w:hAnsiTheme="minorHAnsi" w:cstheme="minorHAnsi"/>
        </w:rPr>
        <w:t>Procedure 6571P Lending of District-Owned Equipment and Books</w:t>
      </w:r>
      <w:r w:rsidRPr="008F75FC">
        <w:rPr>
          <w:rFonts w:asciiTheme="minorHAnsi" w:hAnsiTheme="minorHAnsi" w:cstheme="minorHAnsi"/>
        </w:rPr>
        <w:tab/>
        <w:t>48</w:t>
      </w:r>
    </w:p>
    <w:bookmarkEnd w:id="2"/>
    <w:p w14:paraId="13ECAC17" w14:textId="77777777" w:rsidR="000C5ACC" w:rsidRPr="008F75FC" w:rsidRDefault="000C5ACC" w:rsidP="00EA1B53">
      <w:pPr>
        <w:tabs>
          <w:tab w:val="left" w:pos="180"/>
        </w:tabs>
        <w:ind w:left="180" w:right="270"/>
        <w:rPr>
          <w:rFonts w:asciiTheme="minorHAnsi" w:hAnsiTheme="minorHAnsi" w:cstheme="minorHAnsi"/>
        </w:rPr>
      </w:pPr>
    </w:p>
    <w:p w14:paraId="7992B29D" w14:textId="77777777" w:rsidR="000C5ACC" w:rsidRPr="008F75FC" w:rsidRDefault="000C5ACC" w:rsidP="00EA1B53">
      <w:pPr>
        <w:tabs>
          <w:tab w:val="left" w:pos="180"/>
        </w:tabs>
        <w:ind w:left="180" w:right="270"/>
        <w:rPr>
          <w:rFonts w:asciiTheme="minorHAnsi" w:hAnsiTheme="minorHAnsi" w:cstheme="minorHAnsi"/>
        </w:rPr>
        <w:sectPr w:rsidR="000C5ACC" w:rsidRPr="008F75FC" w:rsidSect="00EA1B53">
          <w:pgSz w:w="12240" w:h="15840"/>
          <w:pgMar w:top="720" w:right="630" w:bottom="720" w:left="810" w:header="720" w:footer="720" w:gutter="0"/>
          <w:cols w:space="720"/>
          <w:docGrid w:linePitch="360"/>
        </w:sectPr>
      </w:pP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6FF785C5" w14:textId="77777777" w:rsidTr="007C361B">
        <w:trPr>
          <w:jc w:val="center"/>
        </w:trPr>
        <w:tc>
          <w:tcPr>
            <w:tcW w:w="10790" w:type="dxa"/>
            <w:shd w:val="clear" w:color="auto" w:fill="1F497D" w:themeFill="text2"/>
          </w:tcPr>
          <w:p w14:paraId="0BDB1D16"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lastRenderedPageBreak/>
              <w:t>Diversity, Equity, Inclusion, and Belonging</w:t>
            </w:r>
          </w:p>
        </w:tc>
      </w:tr>
    </w:tbl>
    <w:p w14:paraId="05D3B9ED"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0CD31E64" w14:textId="77777777" w:rsidTr="007C361B">
        <w:tc>
          <w:tcPr>
            <w:tcW w:w="10790" w:type="dxa"/>
          </w:tcPr>
          <w:p w14:paraId="2690672E"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0010</w:t>
            </w:r>
          </w:p>
        </w:tc>
      </w:tr>
    </w:tbl>
    <w:p w14:paraId="1A418B2B"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Everett Public Schools is a diverse, inclusive, and equitable school district where all students, employees, and volunteers, whatever their gender, race, ethnicity, national origin, age, sexual orientation or identity, education or physical, sensory, or mental ability should feel valued and respected. The district respects diverse life experiences, heritages, and values, and welcomes the many languages and dialects spoken by its students, employees, and volunteers. All students, employees and volunteers should feel safe, healthy, engaged, and supported by the district. </w:t>
      </w:r>
    </w:p>
    <w:p w14:paraId="5F84A3DF"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The district is committed to a nondiscriminatory approach and equitable outcomes for all. We acknowledge the historical role educational institutions have played in creating and implementing policies and practices that result in predictably lower academic and graduation outcomes and disproportionate disciplinary action for students of color. We recognize these disparities contradict our beliefs and values about what students can achieve, and we affirm the important role of adults in ensuring conditions for success. We are committed to removing barriers, and to ensuring students access, opportunity, and inclusion throughout our system. </w:t>
      </w:r>
    </w:p>
    <w:p w14:paraId="7E8F8523"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The district will work to eliminate inequitable practices aggressively and efficiently within our system. We will allocate resources to provide equitable education and environments to all children and families regardless of gender, race, ethnicity, national origin, age, sexual orientation or identity, education, or physical, sensory, or mental ability.</w:t>
      </w:r>
    </w:p>
    <w:p w14:paraId="62F39BD4" w14:textId="77777777" w:rsidR="000C5ACC" w:rsidRPr="008F75FC" w:rsidRDefault="000C5ACC" w:rsidP="00EA1B53">
      <w:pPr>
        <w:tabs>
          <w:tab w:val="left" w:pos="180"/>
        </w:tabs>
        <w:spacing w:before="120"/>
        <w:ind w:left="180" w:right="270"/>
        <w:rPr>
          <w:rFonts w:asciiTheme="minorHAnsi" w:hAnsiTheme="minorHAnsi" w:cstheme="minorHAnsi"/>
          <w:color w:val="auto"/>
          <w:kern w:val="0"/>
          <w:u w:val="single"/>
        </w:rPr>
      </w:pPr>
      <w:r w:rsidRPr="008F75FC">
        <w:rPr>
          <w:rFonts w:asciiTheme="minorHAnsi" w:hAnsiTheme="minorHAnsi" w:cstheme="minorHAnsi"/>
          <w:color w:val="auto"/>
          <w:kern w:val="0"/>
          <w:u w:val="single"/>
        </w:rPr>
        <w:t>The board commits to:</w:t>
      </w:r>
    </w:p>
    <w:p w14:paraId="36AE07A2" w14:textId="77777777" w:rsidR="000C5ACC" w:rsidRPr="008F75FC" w:rsidRDefault="000C5ACC" w:rsidP="00257A7F">
      <w:pPr>
        <w:numPr>
          <w:ilvl w:val="0"/>
          <w:numId w:val="57"/>
        </w:numPr>
        <w:tabs>
          <w:tab w:val="left" w:pos="180"/>
        </w:tabs>
        <w:spacing w:before="120"/>
        <w:ind w:left="180" w:right="270"/>
        <w:rPr>
          <w:rFonts w:asciiTheme="minorHAnsi" w:hAnsiTheme="minorHAnsi" w:cstheme="minorHAnsi"/>
          <w:color w:val="auto"/>
          <w:kern w:val="0"/>
          <w:u w:val="single"/>
        </w:rPr>
      </w:pPr>
      <w:r w:rsidRPr="008F75FC">
        <w:rPr>
          <w:rFonts w:asciiTheme="minorHAnsi" w:hAnsiTheme="minorHAnsi" w:cstheme="minorHAnsi"/>
          <w:color w:val="auto"/>
          <w:kern w:val="0"/>
        </w:rPr>
        <w:t>Provide system-wide direction, support, oversight, and shared accountability to advance equity and eliminate inequities in Everett Public Schools.</w:t>
      </w:r>
    </w:p>
    <w:p w14:paraId="4D678FBE" w14:textId="77777777" w:rsidR="000C5ACC" w:rsidRPr="008F75FC" w:rsidRDefault="000C5ACC" w:rsidP="00257A7F">
      <w:pPr>
        <w:numPr>
          <w:ilvl w:val="0"/>
          <w:numId w:val="57"/>
        </w:numPr>
        <w:tabs>
          <w:tab w:val="left" w:pos="180"/>
        </w:tabs>
        <w:spacing w:before="120"/>
        <w:ind w:left="180" w:right="270"/>
        <w:rPr>
          <w:rFonts w:asciiTheme="minorHAnsi" w:hAnsiTheme="minorHAnsi" w:cstheme="minorHAnsi"/>
          <w:color w:val="auto"/>
          <w:kern w:val="0"/>
          <w:u w:val="single"/>
        </w:rPr>
      </w:pPr>
      <w:r w:rsidRPr="008F75FC">
        <w:rPr>
          <w:rFonts w:asciiTheme="minorHAnsi" w:hAnsiTheme="minorHAnsi" w:cstheme="minorHAnsi"/>
          <w:color w:val="auto"/>
          <w:kern w:val="0"/>
        </w:rPr>
        <w:t xml:space="preserve">Affirm, inspire, and serve each student in our diverse population, especially students who have been marginalized through race or other means, and students who face significant barriers. </w:t>
      </w:r>
    </w:p>
    <w:p w14:paraId="19024737" w14:textId="77777777" w:rsidR="000C5ACC" w:rsidRPr="008F75FC" w:rsidRDefault="000C5ACC" w:rsidP="00257A7F">
      <w:pPr>
        <w:numPr>
          <w:ilvl w:val="0"/>
          <w:numId w:val="57"/>
        </w:numPr>
        <w:tabs>
          <w:tab w:val="left" w:pos="180"/>
        </w:tabs>
        <w:spacing w:before="120"/>
        <w:ind w:left="180" w:right="270"/>
        <w:rPr>
          <w:rFonts w:asciiTheme="minorHAnsi" w:hAnsiTheme="minorHAnsi" w:cstheme="minorHAnsi"/>
          <w:color w:val="auto"/>
          <w:kern w:val="0"/>
          <w:u w:val="single"/>
        </w:rPr>
      </w:pPr>
      <w:r w:rsidRPr="008F75FC">
        <w:rPr>
          <w:rFonts w:asciiTheme="minorHAnsi" w:hAnsiTheme="minorHAnsi" w:cstheme="minorHAnsi"/>
          <w:color w:val="auto"/>
          <w:kern w:val="0"/>
        </w:rPr>
        <w:t xml:space="preserve">Create opportunities and remove barriers to identify and nurture strengths in each student and to ensure our community can in turn be strengthened by each student. </w:t>
      </w:r>
    </w:p>
    <w:p w14:paraId="0772BEA2" w14:textId="77777777" w:rsidR="000C5ACC" w:rsidRPr="008F75FC" w:rsidRDefault="000C5ACC" w:rsidP="00257A7F">
      <w:pPr>
        <w:numPr>
          <w:ilvl w:val="0"/>
          <w:numId w:val="57"/>
        </w:numPr>
        <w:tabs>
          <w:tab w:val="left" w:pos="180"/>
        </w:tabs>
        <w:spacing w:before="120"/>
        <w:ind w:left="180" w:right="270"/>
        <w:rPr>
          <w:rFonts w:asciiTheme="minorHAnsi" w:hAnsiTheme="minorHAnsi" w:cstheme="minorHAnsi"/>
          <w:color w:val="auto"/>
          <w:kern w:val="0"/>
          <w:u w:val="single"/>
        </w:rPr>
      </w:pPr>
      <w:r w:rsidRPr="008F75FC">
        <w:rPr>
          <w:rFonts w:asciiTheme="minorHAnsi" w:hAnsiTheme="minorHAnsi" w:cstheme="minorHAnsi"/>
          <w:color w:val="auto"/>
          <w:kern w:val="0"/>
        </w:rPr>
        <w:t xml:space="preserve">Provide ongoing board development and learning opportunities about inequities and biases that impact students, staff, and families in our community, and about effective strategies for addressing them. </w:t>
      </w:r>
    </w:p>
    <w:p w14:paraId="5808026D" w14:textId="77777777" w:rsidR="000C5ACC" w:rsidRPr="008F75FC" w:rsidRDefault="000C5ACC" w:rsidP="00257A7F">
      <w:pPr>
        <w:numPr>
          <w:ilvl w:val="0"/>
          <w:numId w:val="57"/>
        </w:numPr>
        <w:tabs>
          <w:tab w:val="left" w:pos="180"/>
        </w:tabs>
        <w:spacing w:before="120"/>
        <w:ind w:left="180" w:right="270"/>
        <w:rPr>
          <w:rFonts w:asciiTheme="minorHAnsi" w:hAnsiTheme="minorHAnsi" w:cstheme="minorHAnsi"/>
          <w:color w:val="auto"/>
          <w:kern w:val="0"/>
          <w:u w:val="single"/>
        </w:rPr>
      </w:pPr>
      <w:r w:rsidRPr="008F75FC">
        <w:rPr>
          <w:rFonts w:asciiTheme="minorHAnsi" w:hAnsiTheme="minorHAnsi" w:cstheme="minorHAnsi"/>
          <w:color w:val="auto"/>
          <w:kern w:val="0"/>
        </w:rPr>
        <w:t>Address inequities and biases that create feelings of fear, lack of belonging, and academic,</w:t>
      </w:r>
      <w:r w:rsidRPr="008F75FC">
        <w:rPr>
          <w:rFonts w:asciiTheme="minorHAnsi" w:hAnsiTheme="minorHAnsi" w:cstheme="minorHAnsi"/>
          <w:b/>
          <w:bCs/>
          <w:color w:val="auto"/>
          <w:kern w:val="0"/>
          <w:u w:val="single"/>
        </w:rPr>
        <w:t xml:space="preserve"> </w:t>
      </w:r>
      <w:r w:rsidRPr="008F75FC">
        <w:rPr>
          <w:rFonts w:asciiTheme="minorHAnsi" w:hAnsiTheme="minorHAnsi" w:cstheme="minorHAnsi"/>
          <w:color w:val="auto"/>
          <w:kern w:val="0"/>
        </w:rPr>
        <w:t xml:space="preserve">social, and emotional barriers for students, all of which can contribute to reduced academic participation and performance. </w:t>
      </w:r>
    </w:p>
    <w:p w14:paraId="4651E491" w14:textId="77777777" w:rsidR="000C5ACC" w:rsidRPr="008F75FC" w:rsidRDefault="000C5ACC" w:rsidP="00257A7F">
      <w:pPr>
        <w:numPr>
          <w:ilvl w:val="0"/>
          <w:numId w:val="57"/>
        </w:numPr>
        <w:tabs>
          <w:tab w:val="left" w:pos="180"/>
        </w:tabs>
        <w:spacing w:before="120"/>
        <w:ind w:left="180" w:right="270"/>
        <w:rPr>
          <w:rFonts w:asciiTheme="minorHAnsi" w:hAnsiTheme="minorHAnsi" w:cstheme="minorHAnsi"/>
          <w:color w:val="auto"/>
          <w:kern w:val="0"/>
          <w:u w:val="single"/>
        </w:rPr>
      </w:pPr>
      <w:r w:rsidRPr="008F75FC">
        <w:rPr>
          <w:rFonts w:asciiTheme="minorHAnsi" w:hAnsiTheme="minorHAnsi" w:cstheme="minorHAnsi"/>
          <w:color w:val="auto"/>
          <w:kern w:val="0"/>
        </w:rPr>
        <w:t>Ensure our policies directly address racism and occurrences of racial tension in ways that both provide positive guidelines and expectations, and that direct development of robust reporting and investigation processes.</w:t>
      </w:r>
    </w:p>
    <w:p w14:paraId="4EBA67C4" w14:textId="77777777" w:rsidR="000C5ACC" w:rsidRPr="008F75FC" w:rsidRDefault="000C5ACC" w:rsidP="00EA1B53">
      <w:pPr>
        <w:tabs>
          <w:tab w:val="left" w:pos="180"/>
        </w:tabs>
        <w:spacing w:before="120"/>
        <w:ind w:left="180" w:right="270"/>
        <w:rPr>
          <w:rFonts w:asciiTheme="minorHAnsi" w:hAnsiTheme="minorHAnsi" w:cstheme="minorHAnsi"/>
          <w:color w:val="auto"/>
          <w:kern w:val="0"/>
          <w:u w:val="single"/>
        </w:rPr>
      </w:pPr>
      <w:r w:rsidRPr="008F75FC">
        <w:rPr>
          <w:rFonts w:asciiTheme="minorHAnsi" w:hAnsiTheme="minorHAnsi" w:cstheme="minorHAnsi"/>
          <w:color w:val="auto"/>
          <w:kern w:val="0"/>
          <w:u w:val="single"/>
        </w:rPr>
        <w:t xml:space="preserve">This policy establishes that our district shall: </w:t>
      </w:r>
    </w:p>
    <w:p w14:paraId="602BA2EB"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See diversity, inclusion, and equity as connected to its mission and critical to promoting the well-being of the staff, students, and communities it serves.</w:t>
      </w:r>
    </w:p>
    <w:p w14:paraId="0515ED9D"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Dismantle any inequities within its policies, systems, programs, and services, and to consistently update and report on organizational progress.</w:t>
      </w:r>
    </w:p>
    <w:p w14:paraId="35494427"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Adopt curriculum, and teaching and learning strategies, that leverage, reflect, and affirm the unique experiences and social, racial, cultural, linguistic, and familial backgrounds of the Everett Public Schools community. </w:t>
      </w:r>
    </w:p>
    <w:p w14:paraId="56C854C6"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Ensure disciplinary actions are undertaken without bias and/or disproportionality. </w:t>
      </w:r>
    </w:p>
    <w:p w14:paraId="5E690A24"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Implement hiring processes that proactively support the district’s commitment to hiring, recruitment, and retention of highly qualified staff of color and that promote and honor other aspects of a diverse workforce.</w:t>
      </w:r>
    </w:p>
    <w:p w14:paraId="7EB6FB97"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Provide professional development to staff and students in anti-racist practices, equitable practices, culturally responsive teaching practices, eliminating microaggressions, and bias awareness.</w:t>
      </w:r>
    </w:p>
    <w:p w14:paraId="4CDEBB01"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Expect all employees to embrace equity, inclusion, and belonging, and to express these in values in workplace interactions and everyday practices.</w:t>
      </w:r>
    </w:p>
    <w:p w14:paraId="17B8E59D"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Develop reporting, investigation, communication, and accountability processes, particularly related to actions of racism and occurrences of racial tension or other discriminatory actions.</w:t>
      </w:r>
    </w:p>
    <w:p w14:paraId="2B4D801E"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lastRenderedPageBreak/>
        <w:t xml:space="preserve">Model diversity, inclusion, and belonging for all students and employees to foster an inclusive environment to achieve equitable outcomes. </w:t>
      </w:r>
    </w:p>
    <w:p w14:paraId="5738CEB2"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Practice and encourage transparent communication in all interactions.</w:t>
      </w:r>
    </w:p>
    <w:p w14:paraId="395E6DAA" w14:textId="77777777" w:rsidR="000C5ACC" w:rsidRPr="008F75FC" w:rsidRDefault="000C5ACC" w:rsidP="00257A7F">
      <w:pPr>
        <w:numPr>
          <w:ilvl w:val="0"/>
          <w:numId w:val="58"/>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Commit time and resources to expanding more diverse leadership within our leadership, staff, and advisory bodies.</w:t>
      </w:r>
    </w:p>
    <w:p w14:paraId="76A1D4EB" w14:textId="77777777" w:rsidR="000C5ACC" w:rsidRPr="008F75FC" w:rsidRDefault="000C5ACC" w:rsidP="00257A7F">
      <w:pPr>
        <w:numPr>
          <w:ilvl w:val="0"/>
          <w:numId w:val="60"/>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Build a sense of community and belonging among staff to increase retention.</w:t>
      </w:r>
    </w:p>
    <w:p w14:paraId="3972241F" w14:textId="77777777" w:rsidR="000C5ACC" w:rsidRPr="008F75FC" w:rsidRDefault="000C5ACC" w:rsidP="00257A7F">
      <w:pPr>
        <w:numPr>
          <w:ilvl w:val="0"/>
          <w:numId w:val="60"/>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Create an environment where all families have a sense of belonging and inclusion.</w:t>
      </w:r>
    </w:p>
    <w:p w14:paraId="6AE090B3" w14:textId="77777777" w:rsidR="000C5ACC" w:rsidRPr="008F75FC" w:rsidRDefault="000C5ACC" w:rsidP="00257A7F">
      <w:pPr>
        <w:numPr>
          <w:ilvl w:val="0"/>
          <w:numId w:val="60"/>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Review this policy on an annual basis to ensure the commitment to equity, diversity, inclusion, and belonging remains at the forefront of our work.</w:t>
      </w:r>
    </w:p>
    <w:p w14:paraId="441C2241"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This work is guided by the Everett Public Schools’ core values that were created in partnership with our community, and are steeped in steadfast commitment to each student’s success:</w:t>
      </w:r>
    </w:p>
    <w:p w14:paraId="065B01F1" w14:textId="77777777" w:rsidR="000C5ACC" w:rsidRPr="008F75FC" w:rsidRDefault="000C5ACC" w:rsidP="00257A7F">
      <w:pPr>
        <w:numPr>
          <w:ilvl w:val="0"/>
          <w:numId w:val="59"/>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b/>
          <w:bCs/>
          <w:color w:val="auto"/>
          <w:kern w:val="0"/>
        </w:rPr>
        <w:t>Passion</w:t>
      </w:r>
      <w:r w:rsidRPr="008F75FC">
        <w:rPr>
          <w:rFonts w:asciiTheme="minorHAnsi" w:hAnsiTheme="minorHAnsi" w:cstheme="minorHAnsi"/>
          <w:color w:val="auto"/>
          <w:kern w:val="0"/>
        </w:rPr>
        <w:t>: We are passionate about teaching and learning.</w:t>
      </w:r>
    </w:p>
    <w:p w14:paraId="6C66245C" w14:textId="77777777" w:rsidR="000C5ACC" w:rsidRPr="008F75FC" w:rsidRDefault="000C5ACC" w:rsidP="00257A7F">
      <w:pPr>
        <w:numPr>
          <w:ilvl w:val="0"/>
          <w:numId w:val="59"/>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b/>
          <w:bCs/>
          <w:color w:val="auto"/>
          <w:kern w:val="0"/>
        </w:rPr>
        <w:t>Respect</w:t>
      </w:r>
      <w:r w:rsidRPr="008F75FC">
        <w:rPr>
          <w:rFonts w:asciiTheme="minorHAnsi" w:hAnsiTheme="minorHAnsi" w:cstheme="minorHAnsi"/>
          <w:color w:val="auto"/>
          <w:kern w:val="0"/>
        </w:rPr>
        <w:t>: We value differences among people and treat one another with respect.</w:t>
      </w:r>
    </w:p>
    <w:p w14:paraId="258DC4E6" w14:textId="77777777" w:rsidR="000C5ACC" w:rsidRPr="008F75FC" w:rsidRDefault="000C5ACC" w:rsidP="00257A7F">
      <w:pPr>
        <w:numPr>
          <w:ilvl w:val="0"/>
          <w:numId w:val="59"/>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b/>
          <w:bCs/>
          <w:color w:val="auto"/>
          <w:kern w:val="0"/>
        </w:rPr>
        <w:t>Integrity</w:t>
      </w:r>
      <w:r w:rsidRPr="008F75FC">
        <w:rPr>
          <w:rFonts w:asciiTheme="minorHAnsi" w:hAnsiTheme="minorHAnsi" w:cstheme="minorHAnsi"/>
          <w:color w:val="auto"/>
          <w:kern w:val="0"/>
        </w:rPr>
        <w:t>: We act in good faith, serving others with honesty and dignity. We serve as stewards of the public trust.</w:t>
      </w:r>
    </w:p>
    <w:p w14:paraId="4AC77F8D" w14:textId="77777777" w:rsidR="000C5ACC" w:rsidRPr="008F75FC" w:rsidRDefault="000C5ACC" w:rsidP="00257A7F">
      <w:pPr>
        <w:pStyle w:val="ListParagraph"/>
        <w:widowControl w:val="0"/>
        <w:numPr>
          <w:ilvl w:val="0"/>
          <w:numId w:val="59"/>
        </w:numPr>
        <w:tabs>
          <w:tab w:val="left" w:pos="180"/>
        </w:tabs>
        <w:spacing w:before="120"/>
        <w:ind w:left="180" w:right="270"/>
        <w:contextualSpacing w:val="0"/>
        <w:rPr>
          <w:rFonts w:asciiTheme="minorHAnsi" w:hAnsiTheme="minorHAnsi" w:cstheme="minorHAnsi"/>
          <w:sz w:val="20"/>
        </w:rPr>
      </w:pPr>
      <w:r w:rsidRPr="008F75FC">
        <w:rPr>
          <w:rFonts w:asciiTheme="minorHAnsi" w:hAnsiTheme="minorHAnsi" w:cstheme="minorHAnsi"/>
          <w:b/>
          <w:bCs/>
          <w:sz w:val="20"/>
        </w:rPr>
        <w:t>Diversity</w:t>
      </w:r>
      <w:r w:rsidRPr="008F75FC">
        <w:rPr>
          <w:rFonts w:asciiTheme="minorHAnsi" w:hAnsiTheme="minorHAnsi" w:cstheme="minorHAnsi"/>
          <w:sz w:val="20"/>
        </w:rPr>
        <w:t>: We embrace diversity as an essential asset; we are inclusive and treat our differences as a core strength.</w:t>
      </w:r>
    </w:p>
    <w:p w14:paraId="62750F73" w14:textId="77777777" w:rsidR="000C5ACC" w:rsidRPr="008F75FC" w:rsidRDefault="000C5ACC" w:rsidP="00257A7F">
      <w:pPr>
        <w:pStyle w:val="ListParagraph"/>
        <w:widowControl w:val="0"/>
        <w:numPr>
          <w:ilvl w:val="0"/>
          <w:numId w:val="59"/>
        </w:numPr>
        <w:tabs>
          <w:tab w:val="left" w:pos="180"/>
        </w:tabs>
        <w:spacing w:before="120"/>
        <w:ind w:left="180" w:right="270"/>
        <w:contextualSpacing w:val="0"/>
        <w:rPr>
          <w:rFonts w:asciiTheme="minorHAnsi" w:hAnsiTheme="minorHAnsi" w:cstheme="minorHAnsi"/>
          <w:sz w:val="20"/>
        </w:rPr>
      </w:pPr>
      <w:r w:rsidRPr="008F75FC">
        <w:rPr>
          <w:rFonts w:asciiTheme="minorHAnsi" w:hAnsiTheme="minorHAnsi" w:cstheme="minorHAnsi"/>
          <w:b/>
          <w:bCs/>
          <w:sz w:val="20"/>
        </w:rPr>
        <w:t>Equity</w:t>
      </w:r>
      <w:r w:rsidRPr="008F75FC">
        <w:rPr>
          <w:rFonts w:asciiTheme="minorHAnsi" w:hAnsiTheme="minorHAnsi" w:cstheme="minorHAnsi"/>
          <w:sz w:val="20"/>
        </w:rPr>
        <w:t>: We honor and support each student’s right to learn and achieve.</w:t>
      </w:r>
    </w:p>
    <w:p w14:paraId="3FDE96B4" w14:textId="77777777" w:rsidR="000C5ACC" w:rsidRPr="008F75FC" w:rsidRDefault="000C5ACC" w:rsidP="00257A7F">
      <w:pPr>
        <w:pStyle w:val="ListParagraph"/>
        <w:widowControl w:val="0"/>
        <w:numPr>
          <w:ilvl w:val="0"/>
          <w:numId w:val="59"/>
        </w:numPr>
        <w:tabs>
          <w:tab w:val="left" w:pos="180"/>
        </w:tabs>
        <w:spacing w:before="120"/>
        <w:ind w:left="180" w:right="270"/>
        <w:contextualSpacing w:val="0"/>
        <w:rPr>
          <w:rFonts w:asciiTheme="minorHAnsi" w:hAnsiTheme="minorHAnsi" w:cstheme="minorHAnsi"/>
          <w:sz w:val="20"/>
        </w:rPr>
      </w:pPr>
      <w:r w:rsidRPr="008F75FC">
        <w:rPr>
          <w:rFonts w:asciiTheme="minorHAnsi" w:hAnsiTheme="minorHAnsi" w:cstheme="minorHAnsi"/>
          <w:b/>
          <w:bCs/>
          <w:sz w:val="20"/>
        </w:rPr>
        <w:t>Learning</w:t>
      </w:r>
      <w:r w:rsidRPr="008F75FC">
        <w:rPr>
          <w:rFonts w:asciiTheme="minorHAnsi" w:hAnsiTheme="minorHAnsi" w:cstheme="minorHAnsi"/>
          <w:sz w:val="20"/>
        </w:rPr>
        <w:t>: We believe each student can learn and achieve to high standards.</w:t>
      </w:r>
    </w:p>
    <w:p w14:paraId="59484EC1" w14:textId="77777777" w:rsidR="000C5ACC" w:rsidRPr="008F75FC" w:rsidRDefault="000C5ACC" w:rsidP="00257A7F">
      <w:pPr>
        <w:pStyle w:val="ListParagraph"/>
        <w:widowControl w:val="0"/>
        <w:numPr>
          <w:ilvl w:val="0"/>
          <w:numId w:val="59"/>
        </w:numPr>
        <w:tabs>
          <w:tab w:val="left" w:pos="180"/>
        </w:tabs>
        <w:spacing w:before="120"/>
        <w:ind w:left="180" w:right="270"/>
        <w:contextualSpacing w:val="0"/>
        <w:rPr>
          <w:rFonts w:asciiTheme="minorHAnsi" w:hAnsiTheme="minorHAnsi" w:cstheme="minorHAnsi"/>
          <w:sz w:val="20"/>
        </w:rPr>
      </w:pPr>
      <w:r w:rsidRPr="008F75FC">
        <w:rPr>
          <w:rFonts w:asciiTheme="minorHAnsi" w:hAnsiTheme="minorHAnsi" w:cstheme="minorHAnsi"/>
          <w:b/>
          <w:bCs/>
          <w:sz w:val="20"/>
        </w:rPr>
        <w:t>Collaboration</w:t>
      </w:r>
      <w:r w:rsidRPr="008F75FC">
        <w:rPr>
          <w:rFonts w:asciiTheme="minorHAnsi" w:hAnsiTheme="minorHAnsi" w:cstheme="minorHAnsi"/>
          <w:sz w:val="20"/>
        </w:rPr>
        <w:t>: We believe in learning and working together, the value of diverse views, and the power of collective wisdom.</w:t>
      </w:r>
    </w:p>
    <w:p w14:paraId="46023A60"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5ED7930F" w14:textId="77777777" w:rsidTr="007C361B">
        <w:trPr>
          <w:jc w:val="center"/>
        </w:trPr>
        <w:tc>
          <w:tcPr>
            <w:tcW w:w="10790" w:type="dxa"/>
            <w:shd w:val="clear" w:color="auto" w:fill="1F497D" w:themeFill="text2"/>
          </w:tcPr>
          <w:p w14:paraId="5E863CCE"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t>Nondiscrimination</w:t>
            </w:r>
            <w:r w:rsidRPr="008F75FC">
              <w:rPr>
                <w:rFonts w:asciiTheme="minorHAnsi" w:hAnsiTheme="minorHAnsi" w:cstheme="minorHAnsi"/>
                <w:b/>
                <w:color w:val="FFFFFF" w:themeColor="background1"/>
                <w:sz w:val="22"/>
                <w:szCs w:val="22"/>
              </w:rPr>
              <w:t xml:space="preserve"> </w:t>
            </w:r>
            <w:proofErr w:type="gramStart"/>
            <w:r w:rsidRPr="008F75FC">
              <w:rPr>
                <w:rFonts w:asciiTheme="minorHAnsi" w:hAnsiTheme="minorHAnsi" w:cstheme="minorHAnsi"/>
                <w:b/>
                <w:color w:val="FFFFFF" w:themeColor="background1"/>
                <w:sz w:val="22"/>
                <w:szCs w:val="22"/>
              </w:rPr>
              <w:t>on the Basis of</w:t>
            </w:r>
            <w:proofErr w:type="gramEnd"/>
            <w:r w:rsidRPr="008F75FC">
              <w:rPr>
                <w:rFonts w:asciiTheme="minorHAnsi" w:hAnsiTheme="minorHAnsi" w:cstheme="minorHAnsi"/>
                <w:b/>
                <w:color w:val="FFFFFF" w:themeColor="background1"/>
                <w:sz w:val="22"/>
                <w:szCs w:val="22"/>
              </w:rPr>
              <w:t xml:space="preserve"> Sex in Education Programs and Activities and Title IX</w:t>
            </w:r>
          </w:p>
        </w:tc>
      </w:tr>
    </w:tbl>
    <w:p w14:paraId="0F3199B1"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7FDD21E8" w14:textId="77777777" w:rsidTr="007C361B">
        <w:tc>
          <w:tcPr>
            <w:tcW w:w="10790" w:type="dxa"/>
          </w:tcPr>
          <w:p w14:paraId="7CE1DCB6"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2152</w:t>
            </w:r>
          </w:p>
        </w:tc>
      </w:tr>
    </w:tbl>
    <w:p w14:paraId="616AC1C8"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Everett Public Schools shall not discriminate </w:t>
      </w:r>
      <w:proofErr w:type="gramStart"/>
      <w:r w:rsidRPr="008F75FC">
        <w:rPr>
          <w:rFonts w:asciiTheme="minorHAnsi" w:hAnsiTheme="minorHAnsi" w:cstheme="minorHAnsi"/>
          <w:color w:val="auto"/>
          <w:kern w:val="0"/>
        </w:rPr>
        <w:t>on the basis of</w:t>
      </w:r>
      <w:proofErr w:type="gramEnd"/>
      <w:r w:rsidRPr="008F75FC">
        <w:rPr>
          <w:rFonts w:asciiTheme="minorHAnsi" w:hAnsiTheme="minorHAnsi" w:cstheme="minorHAnsi"/>
          <w:color w:val="auto"/>
          <w:kern w:val="0"/>
        </w:rPr>
        <w:t xml:space="preserve"> sex in its educational programs or activities. The district is required by Title IX of the 1972 Educational Amendments and by regulations promulgated thereunder not to discriminate </w:t>
      </w:r>
      <w:proofErr w:type="gramStart"/>
      <w:r w:rsidRPr="008F75FC">
        <w:rPr>
          <w:rFonts w:asciiTheme="minorHAnsi" w:hAnsiTheme="minorHAnsi" w:cstheme="minorHAnsi"/>
          <w:color w:val="auto"/>
          <w:kern w:val="0"/>
        </w:rPr>
        <w:t>on the basis of</w:t>
      </w:r>
      <w:proofErr w:type="gramEnd"/>
      <w:r w:rsidRPr="008F75FC">
        <w:rPr>
          <w:rFonts w:asciiTheme="minorHAnsi" w:hAnsiTheme="minorHAnsi" w:cstheme="minorHAnsi"/>
          <w:color w:val="auto"/>
          <w:kern w:val="0"/>
        </w:rPr>
        <w:t xml:space="preserve"> sex against students, student activities, applicants or employees.</w:t>
      </w:r>
    </w:p>
    <w:p w14:paraId="57990346" w14:textId="77777777" w:rsidR="000C5ACC" w:rsidRPr="008F75FC" w:rsidRDefault="000C5ACC" w:rsidP="00EA1B53">
      <w:pPr>
        <w:tabs>
          <w:tab w:val="left" w:pos="180"/>
        </w:tabs>
        <w:ind w:left="180" w:right="270"/>
        <w:rPr>
          <w:rFonts w:asciiTheme="minorHAnsi" w:hAnsiTheme="minorHAnsi" w:cstheme="minorHAnsi"/>
          <w:color w:val="auto"/>
          <w:kern w:val="0"/>
        </w:rPr>
      </w:pPr>
    </w:p>
    <w:p w14:paraId="241F8AAB" w14:textId="77777777" w:rsidR="000C5ACC" w:rsidRPr="008F75FC" w:rsidRDefault="000C5ACC" w:rsidP="00EA1B53">
      <w:pPr>
        <w:tabs>
          <w:tab w:val="left" w:pos="180"/>
        </w:tabs>
        <w:ind w:left="180" w:right="270"/>
        <w:rPr>
          <w:rFonts w:asciiTheme="minorHAnsi" w:hAnsiTheme="minorHAnsi" w:cstheme="minorHAnsi"/>
          <w:color w:val="auto"/>
          <w:kern w:val="0"/>
        </w:rPr>
      </w:pPr>
      <w:r w:rsidRPr="008F75FC">
        <w:rPr>
          <w:rFonts w:asciiTheme="minorHAnsi" w:hAnsiTheme="minorHAnsi" w:cstheme="minorHAnsi"/>
          <w:color w:val="auto"/>
          <w:kern w:val="0"/>
        </w:rPr>
        <w:t>Consistent with the requirements of Title IX, Everett Public Schools is committed to provide opportunities in interscholastic athletics for female and male students in the district, which equally and effectively accommodate the athletic interests and abilities of members of both sexes. The district will develop procedures to determine if it is meeting the requirements of Title IX and how the addition of an interscholastic sport may be requested and processed.</w:t>
      </w:r>
    </w:p>
    <w:p w14:paraId="69178DB9" w14:textId="77777777" w:rsidR="000C5ACC" w:rsidRPr="008F75FC" w:rsidRDefault="000C5ACC" w:rsidP="00EA1B53">
      <w:pPr>
        <w:tabs>
          <w:tab w:val="left" w:pos="180"/>
        </w:tabs>
        <w:ind w:left="180" w:right="270"/>
        <w:rPr>
          <w:rFonts w:asciiTheme="minorHAnsi" w:hAnsiTheme="minorHAnsi" w:cstheme="minorHAnsi"/>
          <w:color w:val="auto"/>
          <w:kern w:val="0"/>
        </w:rPr>
      </w:pPr>
    </w:p>
    <w:p w14:paraId="47A4D69C" w14:textId="77777777" w:rsidR="000C5ACC" w:rsidRPr="008F75FC" w:rsidRDefault="000C5ACC" w:rsidP="00EA1B53">
      <w:pPr>
        <w:tabs>
          <w:tab w:val="left" w:pos="180"/>
        </w:tabs>
        <w:ind w:left="180" w:right="270"/>
        <w:rPr>
          <w:rFonts w:asciiTheme="minorHAnsi" w:hAnsiTheme="minorHAnsi" w:cstheme="minorHAnsi"/>
          <w:color w:val="auto"/>
          <w:kern w:val="0"/>
        </w:rPr>
      </w:pPr>
      <w:r w:rsidRPr="008F75FC">
        <w:rPr>
          <w:rFonts w:asciiTheme="minorHAnsi" w:hAnsiTheme="minorHAnsi" w:cstheme="minorHAnsi"/>
          <w:color w:val="auto"/>
          <w:kern w:val="0"/>
        </w:rPr>
        <w:t>Any person having an inquiry concerning Everett Public Schools’ implementation of the state and federal statutes and regulations should contact the district’s Title IX/Civil Rights Compliance Officer or the district administrator in charge of student athletics.</w:t>
      </w:r>
    </w:p>
    <w:p w14:paraId="19CA07CD" w14:textId="77777777" w:rsidR="000C5ACC" w:rsidRPr="008F75FC" w:rsidRDefault="000C5ACC" w:rsidP="00EA1B53">
      <w:pPr>
        <w:tabs>
          <w:tab w:val="left" w:pos="180"/>
        </w:tabs>
        <w:ind w:left="180" w:right="270"/>
        <w:rPr>
          <w:rFonts w:asciiTheme="minorHAnsi" w:hAnsiTheme="minorHAnsi" w:cstheme="minorHAnsi"/>
          <w:color w:val="auto"/>
          <w:kern w:val="0"/>
        </w:rPr>
      </w:pPr>
    </w:p>
    <w:p w14:paraId="7699F0E0" w14:textId="77777777" w:rsidR="000C5ACC" w:rsidRDefault="000C5ACC" w:rsidP="00EA1B53">
      <w:pPr>
        <w:tabs>
          <w:tab w:val="left" w:pos="180"/>
        </w:tabs>
        <w:ind w:left="180" w:right="270"/>
        <w:rPr>
          <w:rFonts w:asciiTheme="minorHAnsi" w:hAnsiTheme="minorHAnsi" w:cstheme="minorHAnsi"/>
          <w:color w:val="auto"/>
          <w:kern w:val="0"/>
        </w:rPr>
      </w:pPr>
      <w:r w:rsidRPr="008F75FC">
        <w:rPr>
          <w:rFonts w:asciiTheme="minorHAnsi" w:hAnsiTheme="minorHAnsi" w:cstheme="minorHAnsi"/>
          <w:color w:val="auto"/>
          <w:kern w:val="0"/>
        </w:rPr>
        <w:t>The superintendent is authorized to develop administrative procedures to implement this policy.</w:t>
      </w:r>
    </w:p>
    <w:p w14:paraId="3CD1C226" w14:textId="77777777" w:rsidR="004C2393" w:rsidRDefault="004C2393" w:rsidP="00EA1B53">
      <w:pPr>
        <w:tabs>
          <w:tab w:val="left" w:pos="180"/>
        </w:tabs>
        <w:ind w:left="180" w:right="270"/>
        <w:rPr>
          <w:rFonts w:asciiTheme="minorHAnsi" w:hAnsiTheme="minorHAnsi" w:cstheme="minorHAnsi"/>
          <w:color w:val="auto"/>
          <w:kern w:val="0"/>
        </w:rPr>
      </w:pPr>
    </w:p>
    <w:p w14:paraId="0E2728D4" w14:textId="77777777" w:rsidR="004C2393" w:rsidRDefault="004C2393" w:rsidP="00EA1B53">
      <w:pPr>
        <w:tabs>
          <w:tab w:val="left" w:pos="180"/>
        </w:tabs>
        <w:ind w:left="180" w:right="270"/>
        <w:rPr>
          <w:rFonts w:asciiTheme="minorHAnsi" w:hAnsiTheme="minorHAnsi" w:cstheme="minorHAnsi"/>
          <w:color w:val="auto"/>
          <w:kern w:val="0"/>
        </w:rPr>
      </w:pPr>
    </w:p>
    <w:p w14:paraId="748B2ED8" w14:textId="77777777" w:rsidR="004C2393" w:rsidRDefault="004C2393" w:rsidP="00EA1B53">
      <w:pPr>
        <w:tabs>
          <w:tab w:val="left" w:pos="180"/>
        </w:tabs>
        <w:ind w:left="180" w:right="270"/>
        <w:rPr>
          <w:rFonts w:asciiTheme="minorHAnsi" w:hAnsiTheme="minorHAnsi" w:cstheme="minorHAnsi"/>
          <w:color w:val="auto"/>
          <w:kern w:val="0"/>
        </w:rPr>
      </w:pPr>
    </w:p>
    <w:p w14:paraId="48745772" w14:textId="77777777" w:rsidR="004C2393" w:rsidRDefault="004C2393" w:rsidP="00EA1B53">
      <w:pPr>
        <w:tabs>
          <w:tab w:val="left" w:pos="180"/>
        </w:tabs>
        <w:ind w:left="180" w:right="270"/>
        <w:rPr>
          <w:rFonts w:asciiTheme="minorHAnsi" w:hAnsiTheme="minorHAnsi" w:cstheme="minorHAnsi"/>
          <w:color w:val="auto"/>
          <w:kern w:val="0"/>
        </w:rPr>
      </w:pPr>
    </w:p>
    <w:p w14:paraId="1506E82E" w14:textId="77777777" w:rsidR="004C2393" w:rsidRDefault="004C2393" w:rsidP="00EA1B53">
      <w:pPr>
        <w:tabs>
          <w:tab w:val="left" w:pos="180"/>
        </w:tabs>
        <w:ind w:left="180" w:right="270"/>
        <w:rPr>
          <w:rFonts w:asciiTheme="minorHAnsi" w:hAnsiTheme="minorHAnsi" w:cstheme="minorHAnsi"/>
          <w:color w:val="auto"/>
          <w:kern w:val="0"/>
        </w:rPr>
      </w:pPr>
    </w:p>
    <w:p w14:paraId="0D7942FC" w14:textId="77777777" w:rsidR="004C2393" w:rsidRDefault="004C2393" w:rsidP="00EA1B53">
      <w:pPr>
        <w:tabs>
          <w:tab w:val="left" w:pos="180"/>
        </w:tabs>
        <w:ind w:left="180" w:right="270"/>
        <w:rPr>
          <w:rFonts w:asciiTheme="minorHAnsi" w:hAnsiTheme="minorHAnsi" w:cstheme="minorHAnsi"/>
          <w:color w:val="auto"/>
          <w:kern w:val="0"/>
        </w:rPr>
      </w:pPr>
    </w:p>
    <w:p w14:paraId="514C6CBD" w14:textId="77777777" w:rsidR="004C2393" w:rsidRDefault="004C2393" w:rsidP="00EA1B53">
      <w:pPr>
        <w:tabs>
          <w:tab w:val="left" w:pos="180"/>
        </w:tabs>
        <w:ind w:left="180" w:right="270"/>
        <w:rPr>
          <w:rFonts w:asciiTheme="minorHAnsi" w:hAnsiTheme="minorHAnsi" w:cstheme="minorHAnsi"/>
          <w:color w:val="auto"/>
          <w:kern w:val="0"/>
        </w:rPr>
      </w:pPr>
    </w:p>
    <w:p w14:paraId="6D7611FC" w14:textId="77777777" w:rsidR="004C2393" w:rsidRDefault="004C2393" w:rsidP="00EA1B53">
      <w:pPr>
        <w:tabs>
          <w:tab w:val="left" w:pos="180"/>
        </w:tabs>
        <w:ind w:left="180" w:right="270"/>
        <w:rPr>
          <w:rFonts w:asciiTheme="minorHAnsi" w:hAnsiTheme="minorHAnsi" w:cstheme="minorHAnsi"/>
          <w:color w:val="auto"/>
          <w:kern w:val="0"/>
        </w:rPr>
      </w:pPr>
    </w:p>
    <w:p w14:paraId="4CBC3650" w14:textId="77777777" w:rsidR="004C2393" w:rsidRDefault="004C2393" w:rsidP="00EA1B53">
      <w:pPr>
        <w:tabs>
          <w:tab w:val="left" w:pos="180"/>
        </w:tabs>
        <w:ind w:left="180" w:right="270"/>
        <w:rPr>
          <w:rFonts w:asciiTheme="minorHAnsi" w:hAnsiTheme="minorHAnsi" w:cstheme="minorHAnsi"/>
          <w:color w:val="auto"/>
          <w:kern w:val="0"/>
        </w:rPr>
      </w:pPr>
    </w:p>
    <w:p w14:paraId="20F0EFD7" w14:textId="77777777" w:rsidR="004C2393" w:rsidRDefault="004C2393" w:rsidP="00EA1B53">
      <w:pPr>
        <w:tabs>
          <w:tab w:val="left" w:pos="180"/>
        </w:tabs>
        <w:ind w:left="180" w:right="270"/>
        <w:rPr>
          <w:rFonts w:asciiTheme="minorHAnsi" w:hAnsiTheme="minorHAnsi" w:cstheme="minorHAnsi"/>
          <w:color w:val="auto"/>
          <w:kern w:val="0"/>
        </w:rPr>
      </w:pPr>
    </w:p>
    <w:p w14:paraId="38FCF1DD" w14:textId="77777777" w:rsidR="004C2393" w:rsidRPr="008F75FC" w:rsidRDefault="004C2393" w:rsidP="00EA1B53">
      <w:pPr>
        <w:tabs>
          <w:tab w:val="left" w:pos="180"/>
        </w:tabs>
        <w:ind w:left="180" w:right="270"/>
        <w:rPr>
          <w:rFonts w:asciiTheme="minorHAnsi" w:hAnsiTheme="minorHAnsi" w:cstheme="minorHAnsi"/>
          <w:color w:val="auto"/>
          <w:kern w:val="0"/>
        </w:rPr>
      </w:pPr>
    </w:p>
    <w:p w14:paraId="0ABAC46E" w14:textId="77777777" w:rsidR="000C5ACC" w:rsidRPr="008F75FC" w:rsidRDefault="000C5ACC" w:rsidP="00EA1B53">
      <w:pPr>
        <w:tabs>
          <w:tab w:val="left" w:pos="180"/>
        </w:tabs>
        <w:ind w:left="180" w:right="270"/>
        <w:rPr>
          <w:rFonts w:asciiTheme="minorHAnsi" w:hAnsiTheme="minorHAnsi" w:cstheme="minorHAnsi"/>
          <w:sz w:val="12"/>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534365CB" w14:textId="77777777" w:rsidTr="007C361B">
        <w:trPr>
          <w:jc w:val="center"/>
        </w:trPr>
        <w:tc>
          <w:tcPr>
            <w:tcW w:w="10790" w:type="dxa"/>
            <w:shd w:val="clear" w:color="auto" w:fill="DBE5F1" w:themeFill="accent1" w:themeFillTint="33"/>
          </w:tcPr>
          <w:p w14:paraId="3A0E5799"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bookmarkStart w:id="3" w:name="_Hlk77666808"/>
            <w:r w:rsidRPr="008F75FC">
              <w:rPr>
                <w:rFonts w:asciiTheme="minorHAnsi" w:hAnsiTheme="minorHAnsi" w:cstheme="minorHAnsi"/>
                <w:b/>
                <w:color w:val="00447C"/>
                <w:sz w:val="22"/>
                <w:szCs w:val="22"/>
              </w:rPr>
              <w:lastRenderedPageBreak/>
              <w:t>Procedure</w:t>
            </w:r>
          </w:p>
        </w:tc>
      </w:tr>
    </w:tbl>
    <w:p w14:paraId="5BA4F516"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5ED0A0D5" w14:textId="77777777" w:rsidTr="007C361B">
        <w:tc>
          <w:tcPr>
            <w:tcW w:w="10790" w:type="dxa"/>
          </w:tcPr>
          <w:p w14:paraId="625B2CC0"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2152P</w:t>
            </w:r>
          </w:p>
        </w:tc>
      </w:tr>
    </w:tbl>
    <w:bookmarkEnd w:id="3"/>
    <w:p w14:paraId="04B6F87A" w14:textId="77777777" w:rsidR="000C5ACC" w:rsidRPr="008F75FC" w:rsidRDefault="000C5ACC" w:rsidP="00EA1B53">
      <w:pPr>
        <w:tabs>
          <w:tab w:val="left" w:pos="180"/>
        </w:tab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Consistent with the requirements of Title IX, Everett Public Schools is committed to provide opportunities in interscholastic athletics for female and male students in the district, which equally and effectively accommodate the athletic interests and abilities of members of both sexes. These procedures were developed to assist Everett Public Schools in meeting the requirements of Title IX.</w:t>
      </w:r>
    </w:p>
    <w:p w14:paraId="7A6725C7" w14:textId="77777777" w:rsidR="000C5ACC" w:rsidRPr="008F75FC" w:rsidRDefault="000C5ACC" w:rsidP="00EA1B53">
      <w:pPr>
        <w:tabs>
          <w:tab w:val="left" w:pos="180"/>
        </w:tabs>
        <w:ind w:left="180" w:right="270"/>
        <w:rPr>
          <w:rFonts w:asciiTheme="minorHAnsi" w:hAnsiTheme="minorHAnsi" w:cstheme="minorHAnsi"/>
          <w:color w:val="auto"/>
          <w:kern w:val="0"/>
          <w:szCs w:val="16"/>
          <w:u w:val="single"/>
        </w:rPr>
      </w:pPr>
    </w:p>
    <w:p w14:paraId="62212BBE" w14:textId="77777777" w:rsidR="000C5ACC" w:rsidRPr="008F75FC" w:rsidRDefault="000C5ACC" w:rsidP="00EA1B53">
      <w:pPr>
        <w:keepNext/>
        <w:tabs>
          <w:tab w:val="left" w:pos="180"/>
        </w:tabs>
        <w:ind w:left="180" w:right="270"/>
        <w:outlineLvl w:val="1"/>
        <w:rPr>
          <w:rFonts w:asciiTheme="minorHAnsi" w:hAnsiTheme="minorHAnsi" w:cstheme="minorHAnsi"/>
          <w:b/>
          <w:color w:val="auto"/>
          <w:kern w:val="0"/>
          <w:szCs w:val="16"/>
          <w:u w:val="single"/>
        </w:rPr>
      </w:pPr>
      <w:r w:rsidRPr="008F75FC">
        <w:rPr>
          <w:rFonts w:asciiTheme="minorHAnsi" w:hAnsiTheme="minorHAnsi" w:cstheme="minorHAnsi"/>
          <w:b/>
          <w:color w:val="auto"/>
          <w:kern w:val="0"/>
          <w:szCs w:val="16"/>
          <w:u w:val="single"/>
        </w:rPr>
        <w:t>Title IX Program/Activity Evaluation</w:t>
      </w:r>
    </w:p>
    <w:p w14:paraId="2D97F9F5" w14:textId="77777777" w:rsidR="000C5ACC" w:rsidRPr="008F75FC" w:rsidRDefault="000C5ACC" w:rsidP="00EA1B53">
      <w:pPr>
        <w:tabs>
          <w:tab w:val="left" w:pos="180"/>
        </w:tab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To provide equal educational opportunity in its programs, including athletic programs, the Title IX/Civil Rights Compliance Officer, in cooperation with the district’s administrator for athletics, shall be responsible for providing ongoing monitoring to assure that the district’s athletic program effectively accommodates the athletic interests and abilities of both sexes. The Title IX/Civil Rights Compliance Officer shall annually report to the superintendent regarding participation opportunities for students and will recommend any changes needed for program compliance.</w:t>
      </w:r>
    </w:p>
    <w:p w14:paraId="3A5CEEFE" w14:textId="77777777" w:rsidR="000C5ACC" w:rsidRPr="008F75FC" w:rsidRDefault="000C5ACC" w:rsidP="00EA1B53">
      <w:pPr>
        <w:tabs>
          <w:tab w:val="left" w:pos="180"/>
        </w:tabs>
        <w:ind w:left="180" w:right="270"/>
        <w:rPr>
          <w:rFonts w:asciiTheme="minorHAnsi" w:hAnsiTheme="minorHAnsi" w:cstheme="minorHAnsi"/>
          <w:color w:val="auto"/>
          <w:kern w:val="0"/>
          <w:szCs w:val="16"/>
          <w:u w:val="single"/>
        </w:rPr>
      </w:pPr>
    </w:p>
    <w:p w14:paraId="1A494896" w14:textId="77777777" w:rsidR="000C5ACC" w:rsidRPr="008F75FC" w:rsidRDefault="000C5ACC" w:rsidP="00EA1B53">
      <w:pPr>
        <w:keepNext/>
        <w:tabs>
          <w:tab w:val="left" w:pos="180"/>
        </w:tabs>
        <w:ind w:left="180" w:right="270"/>
        <w:outlineLvl w:val="1"/>
        <w:rPr>
          <w:rFonts w:asciiTheme="minorHAnsi" w:hAnsiTheme="minorHAnsi" w:cstheme="minorHAnsi"/>
          <w:b/>
          <w:color w:val="auto"/>
          <w:kern w:val="0"/>
          <w:szCs w:val="16"/>
          <w:u w:val="single"/>
        </w:rPr>
      </w:pPr>
      <w:r w:rsidRPr="008F75FC">
        <w:rPr>
          <w:rFonts w:asciiTheme="minorHAnsi" w:hAnsiTheme="minorHAnsi" w:cstheme="minorHAnsi"/>
          <w:b/>
          <w:color w:val="auto"/>
          <w:kern w:val="0"/>
          <w:szCs w:val="16"/>
          <w:u w:val="single"/>
        </w:rPr>
        <w:t>Determination of Effective Accommodation</w:t>
      </w:r>
    </w:p>
    <w:p w14:paraId="087272D2" w14:textId="77777777" w:rsidR="000C5ACC" w:rsidRPr="008F75FC" w:rsidRDefault="000C5ACC" w:rsidP="00EA1B53">
      <w:pPr>
        <w:tabs>
          <w:tab w:val="left" w:pos="180"/>
        </w:tabs>
        <w:suppressAutoHyphen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The district will provide participation opportunities in interscholastic athletics for female and male students, which equally and effectively accommodate the athletic interests and abilities of members of both sexes. In determining the district’s compliance with the requirements of Title IX, the following three-prong test will be utilized in determining accommodation:</w:t>
      </w:r>
    </w:p>
    <w:p w14:paraId="29AB8AFA" w14:textId="77777777" w:rsidR="000C5ACC" w:rsidRPr="008F75FC" w:rsidRDefault="000C5ACC" w:rsidP="00257A7F">
      <w:pPr>
        <w:numPr>
          <w:ilvl w:val="0"/>
          <w:numId w:val="32"/>
        </w:numPr>
        <w:tabs>
          <w:tab w:val="left" w:pos="180"/>
          <w:tab w:val="num" w:pos="1080"/>
        </w:tabs>
        <w:suppressAutoHyphen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Provide interscholastic participation opportunities for male and female students in numbers substantially proportionate to their respective enrollments; or</w:t>
      </w:r>
    </w:p>
    <w:p w14:paraId="34FF6480" w14:textId="77777777" w:rsidR="000C5ACC" w:rsidRPr="008F75FC" w:rsidRDefault="000C5ACC" w:rsidP="00257A7F">
      <w:pPr>
        <w:numPr>
          <w:ilvl w:val="0"/>
          <w:numId w:val="32"/>
        </w:numPr>
        <w:tabs>
          <w:tab w:val="left" w:pos="180"/>
          <w:tab w:val="num" w:pos="1080"/>
        </w:tabs>
        <w:suppressAutoHyphen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 xml:space="preserve">Show a history and continuing practice of program expansion, which is demonstrably responsive to the developing interests, and abilities of both sexes; </w:t>
      </w:r>
      <w:proofErr w:type="gramStart"/>
      <w:r w:rsidRPr="008F75FC">
        <w:rPr>
          <w:rFonts w:asciiTheme="minorHAnsi" w:hAnsiTheme="minorHAnsi" w:cstheme="minorHAnsi"/>
          <w:color w:val="auto"/>
          <w:kern w:val="0"/>
          <w:szCs w:val="16"/>
        </w:rPr>
        <w:t>or</w:t>
      </w:r>
      <w:proofErr w:type="gramEnd"/>
    </w:p>
    <w:p w14:paraId="44BF4782" w14:textId="77777777" w:rsidR="000C5ACC" w:rsidRPr="008F75FC" w:rsidRDefault="000C5ACC" w:rsidP="00257A7F">
      <w:pPr>
        <w:numPr>
          <w:ilvl w:val="0"/>
          <w:numId w:val="32"/>
        </w:numPr>
        <w:tabs>
          <w:tab w:val="left" w:pos="180"/>
          <w:tab w:val="num" w:pos="1080"/>
        </w:tabs>
        <w:suppressAutoHyphen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Demonstrate that the program has fully and effectively accommodated the interests and abilities of both sexes.</w:t>
      </w:r>
    </w:p>
    <w:p w14:paraId="79272B3A" w14:textId="77777777" w:rsidR="000C5ACC" w:rsidRPr="008F75FC" w:rsidRDefault="000C5ACC" w:rsidP="00EA1B53">
      <w:pPr>
        <w:tabs>
          <w:tab w:val="left" w:pos="180"/>
        </w:tabs>
        <w:ind w:left="180" w:right="270"/>
        <w:rPr>
          <w:rFonts w:asciiTheme="minorHAnsi" w:hAnsiTheme="minorHAnsi" w:cstheme="minorHAnsi"/>
          <w:color w:val="auto"/>
          <w:kern w:val="0"/>
          <w:szCs w:val="16"/>
          <w:u w:val="single"/>
        </w:rPr>
      </w:pPr>
    </w:p>
    <w:p w14:paraId="6EB24A93" w14:textId="77777777" w:rsidR="000C5ACC" w:rsidRPr="008F75FC" w:rsidRDefault="000C5ACC" w:rsidP="00EA1B53">
      <w:pPr>
        <w:keepNext/>
        <w:tabs>
          <w:tab w:val="left" w:pos="180"/>
        </w:tabs>
        <w:ind w:left="180" w:right="270"/>
        <w:outlineLvl w:val="1"/>
        <w:rPr>
          <w:rFonts w:asciiTheme="minorHAnsi" w:hAnsiTheme="minorHAnsi" w:cstheme="minorHAnsi"/>
          <w:b/>
          <w:color w:val="auto"/>
          <w:kern w:val="0"/>
          <w:szCs w:val="16"/>
          <w:u w:val="single"/>
        </w:rPr>
      </w:pPr>
      <w:r w:rsidRPr="008F75FC">
        <w:rPr>
          <w:rFonts w:asciiTheme="minorHAnsi" w:hAnsiTheme="minorHAnsi" w:cstheme="minorHAnsi"/>
          <w:b/>
          <w:color w:val="auto"/>
          <w:kern w:val="0"/>
          <w:szCs w:val="16"/>
          <w:u w:val="single"/>
        </w:rPr>
        <w:t>Student Interest Survey</w:t>
      </w:r>
    </w:p>
    <w:p w14:paraId="48E3E901" w14:textId="77777777" w:rsidR="000C5ACC" w:rsidRPr="008F75FC" w:rsidRDefault="000C5ACC" w:rsidP="00EA1B53">
      <w:pPr>
        <w:tabs>
          <w:tab w:val="left" w:pos="180"/>
          <w:tab w:val="left" w:pos="2160"/>
          <w:tab w:val="left" w:pos="2880"/>
          <w:tab w:val="left" w:pos="4500"/>
        </w:tab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The district will conduct a formal written survey of every student in all grades that offer interscholastic activities regarding their interests and abilities. The student interest survey will be conducted every three years and will include:</w:t>
      </w:r>
    </w:p>
    <w:p w14:paraId="6A6EB216" w14:textId="77777777" w:rsidR="000C5ACC" w:rsidRPr="008F75FC" w:rsidRDefault="000C5ACC" w:rsidP="00257A7F">
      <w:pPr>
        <w:numPr>
          <w:ilvl w:val="0"/>
          <w:numId w:val="33"/>
        </w:numPr>
        <w:tabs>
          <w:tab w:val="left" w:pos="180"/>
        </w:tabs>
        <w:suppressAutoHyphen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At a minimum, all interscholastic sports currently offered by the district and those sponsored by the Washington Interscholastic Activities Association (WIAA) by sport season; and</w:t>
      </w:r>
    </w:p>
    <w:p w14:paraId="33B2F752" w14:textId="77777777" w:rsidR="000C5ACC" w:rsidRPr="008F75FC" w:rsidRDefault="000C5ACC" w:rsidP="00257A7F">
      <w:pPr>
        <w:numPr>
          <w:ilvl w:val="0"/>
          <w:numId w:val="33"/>
        </w:numPr>
        <w:tabs>
          <w:tab w:val="left" w:pos="180"/>
        </w:tabs>
        <w:suppressAutoHyphen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A space for the student to indicate interest in additional sports not currently offered by the district and/or not currently sponsored by the WIAA by sport season.</w:t>
      </w:r>
    </w:p>
    <w:p w14:paraId="73C6CBE5" w14:textId="77777777" w:rsidR="000C5ACC" w:rsidRPr="008F75FC" w:rsidRDefault="000C5ACC" w:rsidP="00EA1B53">
      <w:pPr>
        <w:tabs>
          <w:tab w:val="left" w:pos="180"/>
        </w:tabs>
        <w:suppressAutoHyphens/>
        <w:ind w:left="180" w:right="270"/>
        <w:rPr>
          <w:rFonts w:asciiTheme="minorHAnsi" w:hAnsiTheme="minorHAnsi" w:cstheme="minorHAnsi"/>
          <w:color w:val="auto"/>
          <w:kern w:val="0"/>
          <w:szCs w:val="16"/>
        </w:rPr>
      </w:pPr>
    </w:p>
    <w:p w14:paraId="2C88F87E" w14:textId="77777777" w:rsidR="000C5ACC" w:rsidRPr="008F75FC" w:rsidRDefault="000C5ACC" w:rsidP="00EA1B53">
      <w:pPr>
        <w:tabs>
          <w:tab w:val="left" w:pos="180"/>
        </w:tabs>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The results of the survey and information from other sources will help determine if program additions, modifications or changes are needed to the existing program to assist the district in program compliance.</w:t>
      </w:r>
    </w:p>
    <w:p w14:paraId="1DB1CD9F" w14:textId="77777777" w:rsidR="000C5ACC" w:rsidRPr="008F75FC" w:rsidRDefault="000C5ACC" w:rsidP="00EA1B53">
      <w:pPr>
        <w:tabs>
          <w:tab w:val="left" w:pos="180"/>
        </w:tabs>
        <w:ind w:left="180" w:right="270"/>
        <w:rPr>
          <w:rFonts w:asciiTheme="minorHAnsi" w:hAnsiTheme="minorHAnsi" w:cstheme="minorHAnsi"/>
          <w:color w:val="auto"/>
          <w:kern w:val="0"/>
          <w:szCs w:val="16"/>
          <w:u w:val="single"/>
        </w:rPr>
      </w:pPr>
    </w:p>
    <w:p w14:paraId="492A0A0E" w14:textId="77777777" w:rsidR="000C5ACC" w:rsidRPr="008F75FC" w:rsidRDefault="000C5ACC" w:rsidP="00EA1B53">
      <w:pPr>
        <w:tabs>
          <w:tab w:val="left" w:pos="180"/>
        </w:tabs>
        <w:ind w:left="180" w:right="270"/>
        <w:rPr>
          <w:rFonts w:asciiTheme="minorHAnsi" w:hAnsiTheme="minorHAnsi" w:cstheme="minorHAnsi"/>
          <w:color w:val="auto"/>
          <w:kern w:val="0"/>
          <w:szCs w:val="16"/>
          <w:u w:val="single"/>
        </w:rPr>
      </w:pPr>
      <w:r w:rsidRPr="008F75FC">
        <w:rPr>
          <w:rFonts w:asciiTheme="minorHAnsi" w:hAnsiTheme="minorHAnsi" w:cstheme="minorHAnsi"/>
          <w:b/>
          <w:color w:val="auto"/>
          <w:kern w:val="0"/>
          <w:szCs w:val="16"/>
          <w:u w:val="single"/>
        </w:rPr>
        <w:t>Student Requests for Modifications of Existing Programs or Additional Sports</w:t>
      </w:r>
    </w:p>
    <w:p w14:paraId="6CD084E3" w14:textId="77777777" w:rsidR="000C5ACC" w:rsidRPr="008F75FC" w:rsidRDefault="000C5ACC" w:rsidP="00EA1B53">
      <w:pPr>
        <w:tabs>
          <w:tab w:val="left" w:pos="180"/>
        </w:tab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Students may make a formal request for modifying an existing program or adding a new sport. Request forms are available at the district athletic office and will be turned in to the district’s administrator for athletics for processing. The administrator will work with the appropriate building principal to determine if the request can be approved. The athletic administrator will respond back in writing to the requesting party within 20 days of receipt. If the request is not approved, the submitting party may request that it be forwarded to the district’s Title IX/Civil Rights Compliance Officer for consideration during the Title IX/Civil Rights Compliance Officer’s annual report to the superintendent. The Title IX/Civil Rights Compliance Officer will review each request and respond back to the submitting party in writing within 20 days of receipt. If the request is subject to further review, the district’s response shall provide a date of final response.</w:t>
      </w:r>
    </w:p>
    <w:p w14:paraId="1686F573" w14:textId="77777777" w:rsidR="000C5ACC" w:rsidRPr="008F75FC" w:rsidRDefault="000C5ACC" w:rsidP="00EA1B53">
      <w:pPr>
        <w:tabs>
          <w:tab w:val="left" w:pos="180"/>
        </w:tabs>
        <w:ind w:left="180" w:right="270"/>
        <w:rPr>
          <w:rFonts w:asciiTheme="minorHAnsi" w:hAnsiTheme="minorHAnsi" w:cstheme="minorHAnsi"/>
          <w:color w:val="auto"/>
          <w:kern w:val="0"/>
          <w:szCs w:val="16"/>
          <w:u w:val="single"/>
        </w:rPr>
      </w:pPr>
    </w:p>
    <w:p w14:paraId="5282EF5A" w14:textId="77777777" w:rsidR="000C5ACC" w:rsidRPr="008F75FC" w:rsidRDefault="000C5ACC" w:rsidP="00EA1B53">
      <w:pPr>
        <w:keepNext/>
        <w:tabs>
          <w:tab w:val="left" w:pos="180"/>
        </w:tabs>
        <w:ind w:left="180" w:right="270"/>
        <w:outlineLvl w:val="1"/>
        <w:rPr>
          <w:rFonts w:asciiTheme="minorHAnsi" w:hAnsiTheme="minorHAnsi" w:cstheme="minorHAnsi"/>
          <w:b/>
          <w:color w:val="auto"/>
          <w:kern w:val="0"/>
          <w:szCs w:val="16"/>
          <w:u w:val="single"/>
        </w:rPr>
      </w:pPr>
      <w:r w:rsidRPr="008F75FC">
        <w:rPr>
          <w:rFonts w:asciiTheme="minorHAnsi" w:hAnsiTheme="minorHAnsi" w:cstheme="minorHAnsi"/>
          <w:b/>
          <w:color w:val="auto"/>
          <w:kern w:val="0"/>
          <w:szCs w:val="16"/>
          <w:u w:val="single"/>
        </w:rPr>
        <w:t>Annual Building Program Review</w:t>
      </w:r>
    </w:p>
    <w:p w14:paraId="042540D7" w14:textId="77777777" w:rsidR="000C5ACC" w:rsidRPr="008F75FC" w:rsidRDefault="000C5ACC" w:rsidP="00EA1B53">
      <w:pPr>
        <w:tabs>
          <w:tab w:val="left" w:pos="180"/>
        </w:tab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Each building will participate in an annual building program review and submit it to the Title IX/Civil Rights Compliance Officer for processing. The content and format of this review will be established by the district’s Title IX/Civil Rights Compliance Officer. The results will be used in the Title IX/Civil Rights Compliance Officer’s annual report to the superintendent.</w:t>
      </w:r>
    </w:p>
    <w:p w14:paraId="24353639" w14:textId="77777777" w:rsidR="000C5ACC" w:rsidRPr="008F75FC" w:rsidRDefault="000C5ACC" w:rsidP="00EA1B53">
      <w:pPr>
        <w:tabs>
          <w:tab w:val="left" w:pos="180"/>
        </w:tabs>
        <w:ind w:left="180" w:right="270"/>
        <w:rPr>
          <w:rFonts w:asciiTheme="minorHAnsi" w:hAnsiTheme="minorHAnsi" w:cstheme="minorHAnsi"/>
          <w:color w:val="auto"/>
          <w:kern w:val="0"/>
          <w:szCs w:val="16"/>
          <w:u w:val="single"/>
        </w:rPr>
      </w:pPr>
    </w:p>
    <w:p w14:paraId="286DF270" w14:textId="77777777" w:rsidR="000C5ACC" w:rsidRPr="008F75FC" w:rsidRDefault="000C5ACC" w:rsidP="00EA1B53">
      <w:pPr>
        <w:keepNext/>
        <w:tabs>
          <w:tab w:val="left" w:pos="180"/>
        </w:tabs>
        <w:ind w:left="180" w:right="270"/>
        <w:outlineLvl w:val="1"/>
        <w:rPr>
          <w:rFonts w:asciiTheme="minorHAnsi" w:hAnsiTheme="minorHAnsi" w:cstheme="minorHAnsi"/>
          <w:b/>
          <w:color w:val="auto"/>
          <w:kern w:val="0"/>
          <w:szCs w:val="16"/>
          <w:u w:val="single"/>
        </w:rPr>
      </w:pPr>
      <w:r w:rsidRPr="008F75FC">
        <w:rPr>
          <w:rFonts w:asciiTheme="minorHAnsi" w:hAnsiTheme="minorHAnsi" w:cstheme="minorHAnsi"/>
          <w:b/>
          <w:color w:val="auto"/>
          <w:kern w:val="0"/>
          <w:szCs w:val="16"/>
          <w:u w:val="single"/>
        </w:rPr>
        <w:t>Record Retention</w:t>
      </w:r>
    </w:p>
    <w:p w14:paraId="1CFA8257" w14:textId="77777777" w:rsidR="000C5ACC" w:rsidRPr="008F75FC" w:rsidRDefault="000C5ACC" w:rsidP="00EA1B53">
      <w:pPr>
        <w:tabs>
          <w:tab w:val="left" w:pos="180"/>
        </w:tab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All information gathered and requested by the Title IX/Civil Rights Compliance Officer and presented in the yearly report to the superintendent will be retained for five years. This would include student interest surveys, building program reviews and requests for modification of existing programs or adding of additional sports.</w:t>
      </w:r>
    </w:p>
    <w:p w14:paraId="5166FA4D" w14:textId="77777777" w:rsidR="000C5ACC" w:rsidRPr="008F75FC" w:rsidRDefault="000C5ACC" w:rsidP="00EA1B53">
      <w:pPr>
        <w:tabs>
          <w:tab w:val="left" w:pos="180"/>
        </w:tabs>
        <w:ind w:left="180" w:right="270"/>
        <w:rPr>
          <w:rFonts w:asciiTheme="minorHAnsi" w:hAnsiTheme="minorHAnsi" w:cstheme="minorHAnsi"/>
          <w:color w:val="auto"/>
          <w:kern w:val="0"/>
          <w:szCs w:val="16"/>
          <w:u w:val="single"/>
        </w:rPr>
      </w:pPr>
    </w:p>
    <w:p w14:paraId="769D4CBD" w14:textId="77777777" w:rsidR="000C5ACC" w:rsidRPr="008F75FC" w:rsidRDefault="000C5ACC" w:rsidP="00EA1B53">
      <w:pPr>
        <w:keepNext/>
        <w:tabs>
          <w:tab w:val="left" w:pos="180"/>
        </w:tabs>
        <w:ind w:left="180" w:right="270"/>
        <w:outlineLvl w:val="2"/>
        <w:rPr>
          <w:rFonts w:asciiTheme="minorHAnsi" w:hAnsiTheme="minorHAnsi" w:cstheme="minorHAnsi"/>
          <w:b/>
          <w:color w:val="auto"/>
          <w:kern w:val="0"/>
          <w:szCs w:val="16"/>
          <w:u w:val="single"/>
        </w:rPr>
      </w:pPr>
      <w:r w:rsidRPr="008F75FC">
        <w:rPr>
          <w:rFonts w:asciiTheme="minorHAnsi" w:hAnsiTheme="minorHAnsi" w:cstheme="minorHAnsi"/>
          <w:b/>
          <w:color w:val="auto"/>
          <w:kern w:val="0"/>
          <w:szCs w:val="16"/>
          <w:u w:val="single"/>
        </w:rPr>
        <w:t>Information and Inquiry</w:t>
      </w:r>
    </w:p>
    <w:p w14:paraId="0B95D6AA" w14:textId="31BD8026" w:rsidR="000C5ACC" w:rsidRPr="008F75FC" w:rsidRDefault="000C5ACC" w:rsidP="00EA1B53">
      <w:pPr>
        <w:tabs>
          <w:tab w:val="left" w:pos="180"/>
        </w:tabs>
        <w:spacing w:before="120"/>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 xml:space="preserve">Information about </w:t>
      </w:r>
      <w:hyperlink r:id="rId61" w:history="1">
        <w:r w:rsidRPr="008F75FC">
          <w:rPr>
            <w:rFonts w:asciiTheme="minorHAnsi" w:hAnsiTheme="minorHAnsi" w:cstheme="minorHAnsi"/>
            <w:color w:val="0000FF"/>
            <w:kern w:val="0"/>
            <w:szCs w:val="16"/>
            <w:u w:val="single"/>
          </w:rPr>
          <w:t>Board Policy 2152</w:t>
        </w:r>
      </w:hyperlink>
      <w:r w:rsidRPr="008F75FC">
        <w:rPr>
          <w:rFonts w:asciiTheme="minorHAnsi" w:hAnsiTheme="minorHAnsi" w:cstheme="minorHAnsi"/>
          <w:color w:val="auto"/>
          <w:kern w:val="0"/>
          <w:szCs w:val="16"/>
        </w:rPr>
        <w:t xml:space="preserve"> and this procedure will be published initially and as needed in the </w:t>
      </w:r>
      <w:hyperlink r:id="rId62" w:history="1">
        <w:r w:rsidRPr="008F75FC">
          <w:rPr>
            <w:rFonts w:asciiTheme="minorHAnsi" w:hAnsiTheme="minorHAnsi" w:cstheme="minorHAnsi"/>
            <w:color w:val="0000FF"/>
            <w:kern w:val="0"/>
            <w:szCs w:val="16"/>
            <w:u w:val="single"/>
          </w:rPr>
          <w:t>Student Rights and Responsibilities Handbook</w:t>
        </w:r>
      </w:hyperlink>
      <w:r w:rsidRPr="008F75FC">
        <w:rPr>
          <w:rFonts w:asciiTheme="minorHAnsi" w:hAnsiTheme="minorHAnsi" w:cstheme="minorHAnsi"/>
          <w:color w:val="auto"/>
          <w:kern w:val="0"/>
          <w:szCs w:val="16"/>
        </w:rPr>
        <w:t>.</w:t>
      </w:r>
    </w:p>
    <w:p w14:paraId="0E58EFBC" w14:textId="77777777" w:rsidR="000C5ACC" w:rsidRPr="008F75FC" w:rsidRDefault="000C5ACC" w:rsidP="00EA1B53">
      <w:pPr>
        <w:tabs>
          <w:tab w:val="left" w:pos="180"/>
        </w:tabs>
        <w:ind w:left="180" w:right="270"/>
        <w:rPr>
          <w:rFonts w:asciiTheme="minorHAnsi" w:hAnsiTheme="minorHAnsi" w:cstheme="minorHAnsi"/>
          <w:color w:val="auto"/>
          <w:kern w:val="0"/>
          <w:szCs w:val="16"/>
        </w:rPr>
      </w:pPr>
    </w:p>
    <w:p w14:paraId="04F1A6B7" w14:textId="77777777" w:rsidR="000C5ACC" w:rsidRPr="008F75FC" w:rsidRDefault="000C5ACC" w:rsidP="00EA1B53">
      <w:pPr>
        <w:tabs>
          <w:tab w:val="left" w:pos="180"/>
        </w:tabs>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Any person having an inquiry concerning Everett Public Schools implementation of the state and federal statutes and regulations should contact the district’s Title IX/Civil Rights Compliance Officer or the district administrator in charge of student athletics.</w:t>
      </w:r>
    </w:p>
    <w:p w14:paraId="45955C6C"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50C3F8D2" w14:textId="77777777" w:rsidTr="007C361B">
        <w:trPr>
          <w:jc w:val="center"/>
        </w:trPr>
        <w:tc>
          <w:tcPr>
            <w:tcW w:w="10790" w:type="dxa"/>
            <w:shd w:val="clear" w:color="auto" w:fill="1F497D" w:themeFill="text2"/>
          </w:tcPr>
          <w:p w14:paraId="0E077FF1"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lastRenderedPageBreak/>
              <w:t>Prohibition of Harassment, Intimidation or Bullying</w:t>
            </w:r>
          </w:p>
        </w:tc>
      </w:tr>
    </w:tbl>
    <w:p w14:paraId="092D79F1"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497F84B7" w14:textId="77777777" w:rsidTr="007C361B">
        <w:tc>
          <w:tcPr>
            <w:tcW w:w="10790" w:type="dxa"/>
          </w:tcPr>
          <w:p w14:paraId="30ABCA60"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3204</w:t>
            </w:r>
          </w:p>
        </w:tc>
      </w:tr>
    </w:tbl>
    <w:p w14:paraId="3C133107" w14:textId="77777777" w:rsidR="000C5ACC" w:rsidRPr="008F75FC" w:rsidRDefault="000C5ACC" w:rsidP="00EA1B53">
      <w:pPr>
        <w:tabs>
          <w:tab w:val="left" w:pos="180"/>
        </w:tabs>
        <w:ind w:left="180" w:right="270"/>
        <w:rPr>
          <w:rFonts w:asciiTheme="minorHAnsi" w:hAnsiTheme="minorHAnsi" w:cstheme="minorHAnsi"/>
        </w:rPr>
      </w:pPr>
    </w:p>
    <w:p w14:paraId="474CBD7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board is committed to a safe and civil educational environment </w:t>
      </w:r>
      <w:bookmarkStart w:id="4" w:name="OLE_LINK2"/>
      <w:r w:rsidRPr="008F75FC">
        <w:rPr>
          <w:rFonts w:asciiTheme="minorHAnsi" w:hAnsiTheme="minorHAnsi" w:cstheme="minorHAnsi"/>
        </w:rPr>
        <w:t xml:space="preserve">for all students, employees, parents/legal guardians, </w:t>
      </w:r>
      <w:proofErr w:type="gramStart"/>
      <w:r w:rsidRPr="008F75FC">
        <w:rPr>
          <w:rFonts w:asciiTheme="minorHAnsi" w:hAnsiTheme="minorHAnsi" w:cstheme="minorHAnsi"/>
        </w:rPr>
        <w:t>volunteers</w:t>
      </w:r>
      <w:proofErr w:type="gramEnd"/>
      <w:r w:rsidRPr="008F75FC">
        <w:rPr>
          <w:rFonts w:asciiTheme="minorHAnsi" w:hAnsiTheme="minorHAnsi" w:cstheme="minorHAnsi"/>
        </w:rPr>
        <w:t xml:space="preserve"> and community members </w:t>
      </w:r>
      <w:bookmarkEnd w:id="4"/>
      <w:r w:rsidRPr="008F75FC">
        <w:rPr>
          <w:rFonts w:asciiTheme="minorHAnsi" w:hAnsiTheme="minorHAnsi" w:cstheme="minorHAnsi"/>
        </w:rPr>
        <w:t>that is free from harassment, intimidation, or bullying (HIB). Our district’s core values include our commitment to value differences among people and treat one another respectfully. HIB of students by other students, by staff members, by volunteers, by parents or by guardians is prohibited.</w:t>
      </w:r>
    </w:p>
    <w:p w14:paraId="660E96D0" w14:textId="77777777" w:rsidR="000C5ACC" w:rsidRPr="008F75FC" w:rsidRDefault="000C5ACC" w:rsidP="00EA1B53">
      <w:pPr>
        <w:tabs>
          <w:tab w:val="left" w:pos="180"/>
        </w:tabs>
        <w:ind w:left="180" w:right="270"/>
        <w:rPr>
          <w:rFonts w:asciiTheme="minorHAnsi" w:hAnsiTheme="minorHAnsi" w:cstheme="minorHAnsi"/>
        </w:rPr>
      </w:pPr>
    </w:p>
    <w:p w14:paraId="58BC960F" w14:textId="4DE9ECFF"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As defined in legislation, “Harassment, intimidation or bullying” means any intentional electronic, written, verbal, or physical act including but not limited to, one shown to be motivated by any characteristic in </w:t>
      </w:r>
      <w:hyperlink r:id="rId63" w:history="1">
        <w:r w:rsidRPr="008F75FC">
          <w:rPr>
            <w:rStyle w:val="Hyperlink"/>
            <w:rFonts w:asciiTheme="minorHAnsi" w:hAnsiTheme="minorHAnsi" w:cstheme="minorHAnsi"/>
          </w:rPr>
          <w:t>RCW 28A.640.010</w:t>
        </w:r>
      </w:hyperlink>
      <w:r w:rsidRPr="008F75FC">
        <w:rPr>
          <w:rFonts w:asciiTheme="minorHAnsi" w:hAnsiTheme="minorHAnsi" w:cstheme="minorHAnsi"/>
        </w:rPr>
        <w:t xml:space="preserve"> and </w:t>
      </w:r>
      <w:hyperlink r:id="rId64" w:history="1">
        <w:r w:rsidRPr="008F75FC">
          <w:rPr>
            <w:rStyle w:val="Hyperlink"/>
            <w:rFonts w:asciiTheme="minorHAnsi" w:hAnsiTheme="minorHAnsi" w:cstheme="minorHAnsi"/>
          </w:rPr>
          <w:t>RCW 28A 642.010</w:t>
        </w:r>
      </w:hyperlink>
      <w:r w:rsidRPr="008F75FC">
        <w:rPr>
          <w:rFonts w:asciiTheme="minorHAnsi" w:hAnsiTheme="minorHAnsi" w:cstheme="minorHAnsi"/>
        </w:rPr>
        <w:t>, or other distinguishing characteristics, when the act:</w:t>
      </w:r>
    </w:p>
    <w:p w14:paraId="55D597E3" w14:textId="77777777" w:rsidR="000C5ACC" w:rsidRPr="008F75FC" w:rsidRDefault="000C5ACC" w:rsidP="00257A7F">
      <w:pPr>
        <w:numPr>
          <w:ilvl w:val="0"/>
          <w:numId w:val="52"/>
        </w:numPr>
        <w:tabs>
          <w:tab w:val="left" w:pos="180"/>
        </w:tabs>
        <w:ind w:left="180" w:right="270"/>
        <w:rPr>
          <w:rFonts w:asciiTheme="minorHAnsi" w:hAnsiTheme="minorHAnsi" w:cstheme="minorHAnsi"/>
        </w:rPr>
      </w:pPr>
      <w:r w:rsidRPr="008F75FC">
        <w:rPr>
          <w:rFonts w:asciiTheme="minorHAnsi" w:hAnsiTheme="minorHAnsi" w:cstheme="minorHAnsi"/>
        </w:rPr>
        <w:t xml:space="preserve">Physically harms a student or damages the student’s </w:t>
      </w:r>
      <w:proofErr w:type="gramStart"/>
      <w:r w:rsidRPr="008F75FC">
        <w:rPr>
          <w:rFonts w:asciiTheme="minorHAnsi" w:hAnsiTheme="minorHAnsi" w:cstheme="minorHAnsi"/>
        </w:rPr>
        <w:t>property;</w:t>
      </w:r>
      <w:proofErr w:type="gramEnd"/>
    </w:p>
    <w:p w14:paraId="7E30C284" w14:textId="77777777" w:rsidR="000C5ACC" w:rsidRPr="008F75FC" w:rsidRDefault="000C5ACC" w:rsidP="00257A7F">
      <w:pPr>
        <w:numPr>
          <w:ilvl w:val="0"/>
          <w:numId w:val="52"/>
        </w:numPr>
        <w:tabs>
          <w:tab w:val="left" w:pos="180"/>
        </w:tabs>
        <w:ind w:left="180" w:right="270"/>
        <w:rPr>
          <w:rFonts w:asciiTheme="minorHAnsi" w:hAnsiTheme="minorHAnsi" w:cstheme="minorHAnsi"/>
        </w:rPr>
      </w:pPr>
      <w:r w:rsidRPr="008F75FC">
        <w:rPr>
          <w:rFonts w:asciiTheme="minorHAnsi" w:hAnsiTheme="minorHAnsi" w:cstheme="minorHAnsi"/>
        </w:rPr>
        <w:t xml:space="preserve">Has the effect of substantially interfering with a student’s </w:t>
      </w:r>
      <w:proofErr w:type="gramStart"/>
      <w:r w:rsidRPr="008F75FC">
        <w:rPr>
          <w:rFonts w:asciiTheme="minorHAnsi" w:hAnsiTheme="minorHAnsi" w:cstheme="minorHAnsi"/>
        </w:rPr>
        <w:t>education;</w:t>
      </w:r>
      <w:proofErr w:type="gramEnd"/>
    </w:p>
    <w:p w14:paraId="2FA3471A" w14:textId="77777777" w:rsidR="000C5ACC" w:rsidRPr="008F75FC" w:rsidRDefault="000C5ACC" w:rsidP="00257A7F">
      <w:pPr>
        <w:numPr>
          <w:ilvl w:val="0"/>
          <w:numId w:val="52"/>
        </w:numPr>
        <w:tabs>
          <w:tab w:val="left" w:pos="180"/>
        </w:tabs>
        <w:ind w:left="180" w:right="270"/>
        <w:rPr>
          <w:rFonts w:asciiTheme="minorHAnsi" w:hAnsiTheme="minorHAnsi" w:cstheme="minorHAnsi"/>
        </w:rPr>
      </w:pPr>
      <w:r w:rsidRPr="008F75FC">
        <w:rPr>
          <w:rFonts w:asciiTheme="minorHAnsi" w:hAnsiTheme="minorHAnsi" w:cstheme="minorHAnsi"/>
        </w:rPr>
        <w:t>Is so severe, persistent, or pervasive that it creates an intimidating or threatening educational environment; or</w:t>
      </w:r>
    </w:p>
    <w:p w14:paraId="25EB81BF" w14:textId="77777777" w:rsidR="000C5ACC" w:rsidRPr="008F75FC" w:rsidRDefault="000C5ACC" w:rsidP="00257A7F">
      <w:pPr>
        <w:numPr>
          <w:ilvl w:val="0"/>
          <w:numId w:val="52"/>
        </w:numPr>
        <w:tabs>
          <w:tab w:val="left" w:pos="180"/>
        </w:tabs>
        <w:ind w:left="180" w:right="270"/>
        <w:rPr>
          <w:rFonts w:asciiTheme="minorHAnsi" w:hAnsiTheme="minorHAnsi" w:cstheme="minorHAnsi"/>
        </w:rPr>
      </w:pPr>
      <w:r w:rsidRPr="008F75FC">
        <w:rPr>
          <w:rFonts w:asciiTheme="minorHAnsi" w:hAnsiTheme="minorHAnsi" w:cstheme="minorHAnsi"/>
        </w:rPr>
        <w:t>Has the effect of substantially disrupting the orderly operation of the school.</w:t>
      </w:r>
    </w:p>
    <w:p w14:paraId="56DD32EF" w14:textId="77777777" w:rsidR="000C5ACC" w:rsidRPr="008F75FC" w:rsidRDefault="000C5ACC" w:rsidP="00EA1B53">
      <w:pPr>
        <w:tabs>
          <w:tab w:val="left" w:pos="180"/>
        </w:tabs>
        <w:ind w:left="180" w:right="270"/>
        <w:rPr>
          <w:rFonts w:asciiTheme="minorHAnsi" w:hAnsiTheme="minorHAnsi" w:cstheme="minorHAnsi"/>
        </w:rPr>
      </w:pPr>
    </w:p>
    <w:p w14:paraId="7EF7DDA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Nothing in this section requires the affected student to </w:t>
      </w:r>
      <w:proofErr w:type="gramStart"/>
      <w:r w:rsidRPr="008F75FC">
        <w:rPr>
          <w:rFonts w:asciiTheme="minorHAnsi" w:hAnsiTheme="minorHAnsi" w:cstheme="minorHAnsi"/>
        </w:rPr>
        <w:t>actually possess</w:t>
      </w:r>
      <w:proofErr w:type="gramEnd"/>
      <w:r w:rsidRPr="008F75FC">
        <w:rPr>
          <w:rFonts w:asciiTheme="minorHAnsi" w:hAnsiTheme="minorHAnsi" w:cstheme="minorHAnsi"/>
        </w:rPr>
        <w:t xml:space="preserve"> a characteristic that is a basis for the harassment, intimidation or bullying. </w:t>
      </w:r>
    </w:p>
    <w:p w14:paraId="05FF3FEA" w14:textId="77777777" w:rsidR="000C5ACC" w:rsidRPr="008F75FC" w:rsidRDefault="000C5ACC" w:rsidP="00EA1B53">
      <w:pPr>
        <w:tabs>
          <w:tab w:val="left" w:pos="180"/>
        </w:tabs>
        <w:ind w:left="180" w:right="270"/>
        <w:rPr>
          <w:rFonts w:asciiTheme="minorHAnsi" w:hAnsiTheme="minorHAnsi" w:cstheme="minorHAnsi"/>
        </w:rPr>
      </w:pPr>
    </w:p>
    <w:p w14:paraId="2C43AB6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“Other distinguishing characteristics” can include but are not limited to physical appearance, clothing or other apparel, socioeconomic </w:t>
      </w:r>
      <w:proofErr w:type="gramStart"/>
      <w:r w:rsidRPr="008F75FC">
        <w:rPr>
          <w:rFonts w:asciiTheme="minorHAnsi" w:hAnsiTheme="minorHAnsi" w:cstheme="minorHAnsi"/>
        </w:rPr>
        <w:t>status</w:t>
      </w:r>
      <w:proofErr w:type="gramEnd"/>
      <w:r w:rsidRPr="008F75FC">
        <w:rPr>
          <w:rFonts w:asciiTheme="minorHAnsi" w:hAnsiTheme="minorHAnsi" w:cstheme="minorHAnsi"/>
        </w:rPr>
        <w:t xml:space="preserve"> and weight.</w:t>
      </w:r>
    </w:p>
    <w:p w14:paraId="3B128AFF" w14:textId="77777777" w:rsidR="000C5ACC" w:rsidRPr="008F75FC" w:rsidRDefault="000C5ACC" w:rsidP="00EA1B53">
      <w:pPr>
        <w:tabs>
          <w:tab w:val="left" w:pos="180"/>
        </w:tabs>
        <w:ind w:left="180" w:right="270"/>
        <w:rPr>
          <w:rFonts w:asciiTheme="minorHAnsi" w:hAnsiTheme="minorHAnsi" w:cstheme="minorHAnsi"/>
        </w:rPr>
      </w:pPr>
    </w:p>
    <w:p w14:paraId="516B1B8C"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“Intentional acts” refers to the individual’s choice to engage in the act rather than the ultimate impact of the action(s).</w:t>
      </w:r>
    </w:p>
    <w:p w14:paraId="150CAB92" w14:textId="77777777" w:rsidR="000C5ACC" w:rsidRPr="008F75FC" w:rsidRDefault="000C5ACC" w:rsidP="00EA1B53">
      <w:pPr>
        <w:tabs>
          <w:tab w:val="left" w:pos="180"/>
        </w:tabs>
        <w:ind w:left="180" w:right="270"/>
        <w:rPr>
          <w:rFonts w:asciiTheme="minorHAnsi" w:hAnsiTheme="minorHAnsi" w:cstheme="minorHAnsi"/>
        </w:rPr>
      </w:pPr>
    </w:p>
    <w:p w14:paraId="221EAE1F"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Behaviors/Expressions</w:t>
      </w:r>
    </w:p>
    <w:p w14:paraId="0E0AA9F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This policy recognizes that ‘harassment,’ ‘intimidation,’ and ‘bullying’ are separate but related behaviors. Each must be addressed appropriately. The accompanying procedure differentiates the three behaviors; however, this differentiation should not be considered part of the legal definition of these </w:t>
      </w:r>
      <w:proofErr w:type="gramStart"/>
      <w:r w:rsidRPr="008F75FC">
        <w:rPr>
          <w:rFonts w:asciiTheme="minorHAnsi" w:hAnsiTheme="minorHAnsi" w:cstheme="minorHAnsi"/>
        </w:rPr>
        <w:t>behaviors</w:t>
      </w:r>
      <w:proofErr w:type="gramEnd"/>
    </w:p>
    <w:p w14:paraId="4A262B63" w14:textId="77777777" w:rsidR="000C5ACC" w:rsidRPr="008F75FC" w:rsidRDefault="000C5ACC" w:rsidP="00EA1B53">
      <w:pPr>
        <w:tabs>
          <w:tab w:val="left" w:pos="180"/>
        </w:tabs>
        <w:ind w:left="180" w:right="270"/>
        <w:rPr>
          <w:rFonts w:asciiTheme="minorHAnsi" w:hAnsiTheme="minorHAnsi" w:cstheme="minorHAnsi"/>
        </w:rPr>
      </w:pPr>
    </w:p>
    <w:p w14:paraId="355B4E94"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HIB can take many forms, including but not limited to, slurs, rumors, jokes, innuendoes, demeaning comments, drawings, cartoons, pranks, gestures, physical attacks, threats or other written, oral, </w:t>
      </w:r>
      <w:proofErr w:type="gramStart"/>
      <w:r w:rsidRPr="008F75FC">
        <w:rPr>
          <w:rFonts w:asciiTheme="minorHAnsi" w:hAnsiTheme="minorHAnsi" w:cstheme="minorHAnsi"/>
        </w:rPr>
        <w:t>physical</w:t>
      </w:r>
      <w:proofErr w:type="gramEnd"/>
      <w:r w:rsidRPr="008F75FC">
        <w:rPr>
          <w:rFonts w:asciiTheme="minorHAnsi" w:hAnsiTheme="minorHAnsi" w:cstheme="minorHAnsi"/>
        </w:rPr>
        <w:t xml:space="preserve"> or electronically transmitted messages or images.  </w:t>
      </w:r>
    </w:p>
    <w:p w14:paraId="0AE266E6" w14:textId="77777777" w:rsidR="000C5ACC" w:rsidRPr="008F75FC" w:rsidRDefault="000C5ACC" w:rsidP="00EA1B53">
      <w:pPr>
        <w:tabs>
          <w:tab w:val="left" w:pos="180"/>
        </w:tabs>
        <w:ind w:left="180" w:right="270"/>
        <w:rPr>
          <w:rFonts w:asciiTheme="minorHAnsi" w:hAnsiTheme="minorHAnsi" w:cstheme="minorHAnsi"/>
        </w:rPr>
      </w:pPr>
    </w:p>
    <w:p w14:paraId="2A9244F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This policy is not intended to prohibit expression of religious, philosophical, or political views, provided that the expression does not substantially disrupt the educational environment. Many behaviors that do not rise to the level of HIB may still be prohibited by other district policies or building, classroom or program rules.</w:t>
      </w:r>
    </w:p>
    <w:p w14:paraId="486BC504" w14:textId="77777777" w:rsidR="000C5ACC" w:rsidRPr="008F75FC" w:rsidRDefault="000C5ACC" w:rsidP="00EA1B53">
      <w:pPr>
        <w:tabs>
          <w:tab w:val="left" w:pos="180"/>
        </w:tabs>
        <w:ind w:left="180" w:right="270"/>
        <w:rPr>
          <w:rFonts w:asciiTheme="minorHAnsi" w:hAnsiTheme="minorHAnsi" w:cstheme="minorHAnsi"/>
        </w:rPr>
      </w:pPr>
    </w:p>
    <w:p w14:paraId="697200C5"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Training</w:t>
      </w:r>
    </w:p>
    <w:p w14:paraId="559468FF"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rPr>
        <w:t xml:space="preserve">This policy is a component of the district’s responsibility to create and maintain a safe, civil, </w:t>
      </w:r>
      <w:proofErr w:type="gramStart"/>
      <w:r w:rsidRPr="008F75FC">
        <w:rPr>
          <w:rFonts w:asciiTheme="minorHAnsi" w:hAnsiTheme="minorHAnsi" w:cstheme="minorHAnsi"/>
        </w:rPr>
        <w:t>respectful</w:t>
      </w:r>
      <w:proofErr w:type="gramEnd"/>
      <w:r w:rsidRPr="008F75FC">
        <w:rPr>
          <w:rFonts w:asciiTheme="minorHAnsi" w:hAnsiTheme="minorHAnsi" w:cstheme="minorHAnsi"/>
        </w:rPr>
        <w:t xml:space="preserve"> and inclusive learning community and will be implemented in conjunction with comprehensive training of staff and volunteers. Specific training requirements are included in the accompanying procedure.</w:t>
      </w:r>
    </w:p>
    <w:p w14:paraId="398CD9E6" w14:textId="77777777" w:rsidR="000C5ACC" w:rsidRPr="008F75FC" w:rsidRDefault="000C5ACC" w:rsidP="00EA1B53">
      <w:pPr>
        <w:tabs>
          <w:tab w:val="left" w:pos="180"/>
        </w:tabs>
        <w:ind w:left="180" w:right="270"/>
        <w:rPr>
          <w:rFonts w:asciiTheme="minorHAnsi" w:hAnsiTheme="minorHAnsi" w:cstheme="minorHAnsi"/>
        </w:rPr>
      </w:pPr>
    </w:p>
    <w:p w14:paraId="6B902F88"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Prevention</w:t>
      </w:r>
    </w:p>
    <w:p w14:paraId="157C729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district will provide students with strategies designed to prevent HIB. In its efforts to educate students, the district will seek partnerships with families, law enforcement and other community agencies.</w:t>
      </w:r>
    </w:p>
    <w:p w14:paraId="6244B9D5" w14:textId="77777777" w:rsidR="000C5ACC" w:rsidRPr="008F75FC" w:rsidRDefault="000C5ACC" w:rsidP="00EA1B53">
      <w:pPr>
        <w:tabs>
          <w:tab w:val="left" w:pos="180"/>
        </w:tabs>
        <w:ind w:left="180" w:right="270"/>
        <w:rPr>
          <w:rFonts w:asciiTheme="minorHAnsi" w:hAnsiTheme="minorHAnsi" w:cstheme="minorHAnsi"/>
          <w:b/>
          <w:u w:val="single"/>
        </w:rPr>
      </w:pPr>
    </w:p>
    <w:p w14:paraId="019A1C50"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Interventions</w:t>
      </w:r>
    </w:p>
    <w:p w14:paraId="103CED2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Interventions will be designed to remediate the impact on the targeted student(s) and upon others impacted by the violation, to change the behavior of the aggressor, and to restore a positive school climate. </w:t>
      </w:r>
    </w:p>
    <w:p w14:paraId="0C638F19" w14:textId="77777777" w:rsidR="000C5ACC" w:rsidRPr="008F75FC" w:rsidRDefault="000C5ACC" w:rsidP="00EA1B53">
      <w:pPr>
        <w:tabs>
          <w:tab w:val="left" w:pos="180"/>
        </w:tabs>
        <w:ind w:left="180" w:right="270"/>
        <w:rPr>
          <w:rFonts w:asciiTheme="minorHAnsi" w:hAnsiTheme="minorHAnsi" w:cstheme="minorHAnsi"/>
        </w:rPr>
      </w:pPr>
    </w:p>
    <w:p w14:paraId="62757674"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district will consider the frequency of incidents, developmental age of the student, and severity of the conduct in determining intervention strategies. Interventions will range from counseling, correcting behavior and discipline, to law enforcement referrals.</w:t>
      </w:r>
    </w:p>
    <w:p w14:paraId="4F4E2375" w14:textId="77777777" w:rsidR="000C5ACC" w:rsidRPr="008F75FC" w:rsidRDefault="000C5ACC" w:rsidP="00EA1B53">
      <w:pPr>
        <w:tabs>
          <w:tab w:val="left" w:pos="180"/>
        </w:tabs>
        <w:ind w:left="180" w:right="270"/>
        <w:rPr>
          <w:rFonts w:asciiTheme="minorHAnsi" w:hAnsiTheme="minorHAnsi" w:cstheme="minorHAnsi"/>
        </w:rPr>
      </w:pPr>
    </w:p>
    <w:p w14:paraId="03B32376"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Students with Individual Education Plans or Section 504 Plans</w:t>
      </w:r>
    </w:p>
    <w:p w14:paraId="0A64252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lastRenderedPageBreak/>
        <w:t xml:space="preserve">If allegations are proven that a student with an Individual Education Plan (IEP) or Section 504 Plan has been the aggressor or target of HIB, the school will convene the student’s IEP or Section 504 team to determine whether the incident had an impact on the student’s ability to receive a free, appropriate public education (FAPE). The meeting should occur regardless of whether the HIB incident was based on the student’s disability. During the meeting, the team will evaluate issues such as the student’s academic performance, behavior issues, attendance, and participation in extracurricular activities. If a determination is made that the student is not receiving a FAPE, </w:t>
      </w:r>
      <w:proofErr w:type="gramStart"/>
      <w:r w:rsidRPr="008F75FC">
        <w:rPr>
          <w:rFonts w:asciiTheme="minorHAnsi" w:hAnsiTheme="minorHAnsi" w:cstheme="minorHAnsi"/>
        </w:rPr>
        <w:t>as a result of</w:t>
      </w:r>
      <w:proofErr w:type="gramEnd"/>
      <w:r w:rsidRPr="008F75FC">
        <w:rPr>
          <w:rFonts w:asciiTheme="minorHAnsi" w:hAnsiTheme="minorHAnsi" w:cstheme="minorHAnsi"/>
        </w:rPr>
        <w:t xml:space="preserve"> the HIB incident, the district will provide additional services and supports as deemed necessary, such as counseling, monitoring and/or reevaluation or revision of the student’s IEP or Section 504 plan, to ensure the student receives a FAPE.</w:t>
      </w:r>
    </w:p>
    <w:p w14:paraId="3EF34235" w14:textId="77777777" w:rsidR="000C5ACC" w:rsidRPr="008F75FC" w:rsidRDefault="000C5ACC" w:rsidP="00EA1B53">
      <w:pPr>
        <w:tabs>
          <w:tab w:val="left" w:pos="180"/>
        </w:tabs>
        <w:ind w:left="180" w:right="270"/>
        <w:rPr>
          <w:rFonts w:asciiTheme="minorHAnsi" w:hAnsiTheme="minorHAnsi" w:cstheme="minorHAnsi"/>
        </w:rPr>
      </w:pPr>
    </w:p>
    <w:p w14:paraId="153FC5B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b/>
          <w:u w:val="single"/>
        </w:rPr>
        <w:t>Retaliation/ False Allegations</w:t>
      </w:r>
    </w:p>
    <w:p w14:paraId="4A8FFA5B"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rPr>
        <w:t xml:space="preserve">Retaliation is prohibited and will result in appropriate discipline. It is a violation of this policy to threaten or harm someone for reporting </w:t>
      </w:r>
      <w:proofErr w:type="gramStart"/>
      <w:r w:rsidRPr="008F75FC">
        <w:rPr>
          <w:rFonts w:asciiTheme="minorHAnsi" w:hAnsiTheme="minorHAnsi" w:cstheme="minorHAnsi"/>
        </w:rPr>
        <w:t>HIB, or</w:t>
      </w:r>
      <w:proofErr w:type="gramEnd"/>
      <w:r w:rsidRPr="008F75FC">
        <w:rPr>
          <w:rFonts w:asciiTheme="minorHAnsi" w:hAnsiTheme="minorHAnsi" w:cstheme="minorHAnsi"/>
        </w:rPr>
        <w:t xml:space="preserve"> participating in an investigation.</w:t>
      </w:r>
    </w:p>
    <w:p w14:paraId="108453D9" w14:textId="77777777" w:rsidR="000C5ACC" w:rsidRPr="008F75FC" w:rsidRDefault="000C5ACC" w:rsidP="00EA1B53">
      <w:pPr>
        <w:tabs>
          <w:tab w:val="left" w:pos="180"/>
        </w:tabs>
        <w:ind w:left="180" w:right="270"/>
        <w:rPr>
          <w:rFonts w:asciiTheme="minorHAnsi" w:hAnsiTheme="minorHAnsi" w:cstheme="minorHAnsi"/>
        </w:rPr>
      </w:pPr>
    </w:p>
    <w:p w14:paraId="3F9156B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It is also a violation of district policy to knowingly report false allegations of HIB. Students or employees will not be disciplined for making a report in good faith. However, persons found to knowingly report or corroborate false allegations will be subject to appropriate discipline.</w:t>
      </w:r>
    </w:p>
    <w:p w14:paraId="45B79A3E" w14:textId="77777777" w:rsidR="000C5ACC" w:rsidRPr="008F75FC" w:rsidRDefault="000C5ACC" w:rsidP="00EA1B53">
      <w:pPr>
        <w:tabs>
          <w:tab w:val="left" w:pos="180"/>
        </w:tabs>
        <w:ind w:left="180" w:right="270"/>
        <w:rPr>
          <w:rFonts w:asciiTheme="minorHAnsi" w:hAnsiTheme="minorHAnsi" w:cstheme="minorHAnsi"/>
        </w:rPr>
      </w:pPr>
    </w:p>
    <w:p w14:paraId="2FA5237A"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Compliance Officer</w:t>
      </w:r>
    </w:p>
    <w:p w14:paraId="6D4EC8D3" w14:textId="2235DF82"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rPr>
        <w:t>The superintendent will appoint a HIB compliance officer as the primary district contact to receive copies of all informal complaints (</w:t>
      </w:r>
      <w:hyperlink r:id="rId65" w:history="1">
        <w:r w:rsidRPr="008F75FC">
          <w:rPr>
            <w:rStyle w:val="Hyperlink"/>
            <w:rFonts w:asciiTheme="minorHAnsi" w:hAnsiTheme="minorHAnsi" w:cstheme="minorHAnsi"/>
          </w:rPr>
          <w:t>HIB Incident Report Forms</w:t>
        </w:r>
      </w:hyperlink>
      <w:r w:rsidRPr="008F75FC">
        <w:rPr>
          <w:rFonts w:asciiTheme="minorHAnsi" w:hAnsiTheme="minorHAnsi" w:cstheme="minorHAnsi"/>
        </w:rPr>
        <w:t>) and to ensure policy implementation. The name and contact information for the HIB compliance officer will be communicated throughout the district. The district HIB compliance officer will participate in at least one (1) mandatory training opportunity offered by OSPI.</w:t>
      </w:r>
    </w:p>
    <w:p w14:paraId="027B27C3" w14:textId="77777777" w:rsidR="000C5ACC" w:rsidRPr="008F75FC" w:rsidRDefault="000C5ACC" w:rsidP="00EA1B53">
      <w:pPr>
        <w:tabs>
          <w:tab w:val="left" w:pos="180"/>
        </w:tabs>
        <w:ind w:left="180" w:right="270"/>
        <w:rPr>
          <w:rFonts w:asciiTheme="minorHAnsi" w:hAnsiTheme="minorHAnsi" w:cstheme="minorHAnsi"/>
        </w:rPr>
      </w:pPr>
    </w:p>
    <w:p w14:paraId="49B126E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superintendent is authorized to direct the implementation of procedures addressing the elements of this policy.</w:t>
      </w:r>
    </w:p>
    <w:p w14:paraId="2C2E3534" w14:textId="77777777" w:rsidR="000C5ACC" w:rsidRPr="008F75FC" w:rsidRDefault="000C5ACC" w:rsidP="00EA1B53">
      <w:pPr>
        <w:tabs>
          <w:tab w:val="left" w:pos="180"/>
        </w:tabs>
        <w:ind w:left="180" w:right="270"/>
        <w:rPr>
          <w:rFonts w:asciiTheme="minorHAnsi" w:hAnsiTheme="minorHAnsi" w:cstheme="minorHAnsi"/>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56109AA7" w14:textId="77777777" w:rsidTr="007C361B">
        <w:trPr>
          <w:jc w:val="center"/>
        </w:trPr>
        <w:tc>
          <w:tcPr>
            <w:tcW w:w="10790" w:type="dxa"/>
            <w:shd w:val="clear" w:color="auto" w:fill="DBE5F1" w:themeFill="accent1" w:themeFillTint="33"/>
          </w:tcPr>
          <w:p w14:paraId="03BBC8BD"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r w:rsidRPr="008F75FC">
              <w:rPr>
                <w:rFonts w:asciiTheme="minorHAnsi" w:hAnsiTheme="minorHAnsi" w:cstheme="minorHAnsi"/>
                <w:b/>
                <w:color w:val="00447C"/>
                <w:sz w:val="22"/>
                <w:szCs w:val="22"/>
              </w:rPr>
              <w:t>Procedure</w:t>
            </w:r>
          </w:p>
        </w:tc>
      </w:tr>
    </w:tbl>
    <w:p w14:paraId="5609E803"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5DE38590" w14:textId="77777777" w:rsidTr="007C361B">
        <w:tc>
          <w:tcPr>
            <w:tcW w:w="10790" w:type="dxa"/>
          </w:tcPr>
          <w:p w14:paraId="551691C8"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3204P</w:t>
            </w:r>
          </w:p>
        </w:tc>
      </w:tr>
    </w:tbl>
    <w:p w14:paraId="7C87D254"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A.</w:t>
      </w:r>
      <w:r w:rsidRPr="008F75FC">
        <w:rPr>
          <w:rFonts w:asciiTheme="minorHAnsi" w:hAnsiTheme="minorHAnsi" w:cstheme="minorHAnsi"/>
        </w:rPr>
        <w:tab/>
      </w:r>
      <w:r w:rsidRPr="008F75FC">
        <w:rPr>
          <w:rFonts w:asciiTheme="minorHAnsi" w:hAnsiTheme="minorHAnsi" w:cstheme="minorHAnsi"/>
          <w:u w:val="single"/>
        </w:rPr>
        <w:t>Introduction</w:t>
      </w:r>
    </w:p>
    <w:p w14:paraId="019CEBBD"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Everett Public Schools strives to provide students with optimal conditions for learning by maintaining a school environment where everyone is treated with </w:t>
      </w:r>
      <w:proofErr w:type="gramStart"/>
      <w:r w:rsidRPr="008F75FC">
        <w:rPr>
          <w:rFonts w:asciiTheme="minorHAnsi" w:hAnsiTheme="minorHAnsi" w:cstheme="minorHAnsi"/>
        </w:rPr>
        <w:t>respect</w:t>
      </w:r>
      <w:proofErr w:type="gramEnd"/>
      <w:r w:rsidRPr="008F75FC">
        <w:rPr>
          <w:rFonts w:asciiTheme="minorHAnsi" w:hAnsiTheme="minorHAnsi" w:cstheme="minorHAnsi"/>
        </w:rPr>
        <w:t xml:space="preserve"> and no one is physically or emotionally harmed.</w:t>
      </w:r>
    </w:p>
    <w:p w14:paraId="7C0C51A7" w14:textId="77777777" w:rsidR="000C5ACC" w:rsidRPr="008F75FC" w:rsidRDefault="000C5ACC" w:rsidP="00EA1B53">
      <w:pPr>
        <w:tabs>
          <w:tab w:val="left" w:pos="180"/>
        </w:tabs>
        <w:spacing w:before="120" w:after="120"/>
        <w:ind w:left="180" w:right="270"/>
        <w:rPr>
          <w:rFonts w:asciiTheme="minorHAnsi" w:hAnsiTheme="minorHAnsi" w:cstheme="minorHAnsi"/>
        </w:rPr>
      </w:pPr>
      <w:proofErr w:type="gramStart"/>
      <w:r w:rsidRPr="008F75FC">
        <w:rPr>
          <w:rFonts w:asciiTheme="minorHAnsi" w:hAnsiTheme="minorHAnsi" w:cstheme="minorHAnsi"/>
        </w:rPr>
        <w:t>In order to</w:t>
      </w:r>
      <w:proofErr w:type="gramEnd"/>
      <w:r w:rsidRPr="008F75FC">
        <w:rPr>
          <w:rFonts w:asciiTheme="minorHAnsi" w:hAnsiTheme="minorHAnsi" w:cstheme="minorHAnsi"/>
        </w:rPr>
        <w:t xml:space="preserve"> ensure respect and prevent harm, it is a violation of district policy for a student to be harassed, intimidated, or bullied by others in the school community, at school sponsored events, or when such actions create a substantial disruption to the educational process. The school community includes all students, school employees, school board members, contractors, unpaid volunteers, families, patrons, and other visitors. Student(s) will not be harassed because of their race, color, religion, ancestry, national origin, gender, sexual orientation, gender expression, gender identity, mental or physical disability, or other distinguishing characteristics.</w:t>
      </w:r>
    </w:p>
    <w:p w14:paraId="7FA56302"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Any school staff who observes, overhears, or otherwise witnesses harassment, intimidation, or bullying or to whom such actions have been reported must take prompt and appropriate action to stop the harassment, intimidation, or bullying and to prevent its reoccurrence.</w:t>
      </w:r>
    </w:p>
    <w:p w14:paraId="06D44C53"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B.</w:t>
      </w:r>
      <w:r w:rsidRPr="008F75FC">
        <w:rPr>
          <w:rFonts w:asciiTheme="minorHAnsi" w:hAnsiTheme="minorHAnsi" w:cstheme="minorHAnsi"/>
        </w:rPr>
        <w:tab/>
      </w:r>
      <w:r w:rsidRPr="008F75FC">
        <w:rPr>
          <w:rFonts w:asciiTheme="minorHAnsi" w:hAnsiTheme="minorHAnsi" w:cstheme="minorHAnsi"/>
          <w:u w:val="single"/>
        </w:rPr>
        <w:t>Definitions</w:t>
      </w:r>
    </w:p>
    <w:p w14:paraId="1980C4BA"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w:t>
      </w:r>
      <w:r w:rsidRPr="008F75FC">
        <w:rPr>
          <w:rFonts w:asciiTheme="minorHAnsi" w:hAnsiTheme="minorHAnsi" w:cstheme="minorHAnsi"/>
          <w:b/>
        </w:rPr>
        <w:t>Aggressor</w:t>
      </w:r>
      <w:r w:rsidRPr="008F75FC">
        <w:rPr>
          <w:rFonts w:asciiTheme="minorHAnsi" w:hAnsiTheme="minorHAnsi" w:cstheme="minorHAnsi"/>
        </w:rPr>
        <w:t>” means a student, staff member, volunteer, or other member of the school community who engages in the harassment, intimidation, or bullying of a student.</w:t>
      </w:r>
    </w:p>
    <w:p w14:paraId="7C07CC5D"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w:t>
      </w:r>
      <w:r w:rsidRPr="008F75FC">
        <w:rPr>
          <w:rFonts w:asciiTheme="minorHAnsi" w:hAnsiTheme="minorHAnsi" w:cstheme="minorHAnsi"/>
          <w:b/>
        </w:rPr>
        <w:t>Harassment,</w:t>
      </w:r>
      <w:r w:rsidRPr="008F75FC">
        <w:rPr>
          <w:rFonts w:asciiTheme="minorHAnsi" w:hAnsiTheme="minorHAnsi" w:cstheme="minorHAnsi"/>
        </w:rPr>
        <w:t xml:space="preserve"> </w:t>
      </w:r>
      <w:r w:rsidRPr="008F75FC">
        <w:rPr>
          <w:rFonts w:asciiTheme="minorHAnsi" w:hAnsiTheme="minorHAnsi" w:cstheme="minorHAnsi"/>
          <w:b/>
        </w:rPr>
        <w:t>intimidation,</w:t>
      </w:r>
      <w:r w:rsidRPr="008F75FC">
        <w:rPr>
          <w:rFonts w:asciiTheme="minorHAnsi" w:hAnsiTheme="minorHAnsi" w:cstheme="minorHAnsi"/>
        </w:rPr>
        <w:t xml:space="preserve"> </w:t>
      </w:r>
      <w:r w:rsidRPr="008F75FC">
        <w:rPr>
          <w:rFonts w:asciiTheme="minorHAnsi" w:hAnsiTheme="minorHAnsi" w:cstheme="minorHAnsi"/>
          <w:b/>
        </w:rPr>
        <w:t>or</w:t>
      </w:r>
      <w:r w:rsidRPr="008F75FC">
        <w:rPr>
          <w:rFonts w:asciiTheme="minorHAnsi" w:hAnsiTheme="minorHAnsi" w:cstheme="minorHAnsi"/>
        </w:rPr>
        <w:t xml:space="preserve"> </w:t>
      </w:r>
      <w:r w:rsidRPr="008F75FC">
        <w:rPr>
          <w:rFonts w:asciiTheme="minorHAnsi" w:hAnsiTheme="minorHAnsi" w:cstheme="minorHAnsi"/>
          <w:b/>
        </w:rPr>
        <w:t>bullying</w:t>
      </w:r>
      <w:r w:rsidRPr="008F75FC">
        <w:rPr>
          <w:rFonts w:asciiTheme="minorHAnsi" w:hAnsiTheme="minorHAnsi" w:cstheme="minorHAnsi"/>
        </w:rPr>
        <w:t>” (HIB) means any intentional electronic, written, verbal, or physical act that:</w:t>
      </w:r>
    </w:p>
    <w:p w14:paraId="5237FFD9"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t xml:space="preserve">Physically harms a student or damages the student’s </w:t>
      </w:r>
      <w:proofErr w:type="gramStart"/>
      <w:r w:rsidRPr="008F75FC">
        <w:rPr>
          <w:rFonts w:asciiTheme="minorHAnsi" w:hAnsiTheme="minorHAnsi" w:cstheme="minorHAnsi"/>
        </w:rPr>
        <w:t>property;</w:t>
      </w:r>
      <w:proofErr w:type="gramEnd"/>
      <w:r w:rsidRPr="008F75FC">
        <w:rPr>
          <w:rFonts w:asciiTheme="minorHAnsi" w:hAnsiTheme="minorHAnsi" w:cstheme="minorHAnsi"/>
        </w:rPr>
        <w:t xml:space="preserve"> </w:t>
      </w:r>
    </w:p>
    <w:p w14:paraId="495F0F9C"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2.</w:t>
      </w:r>
      <w:r w:rsidRPr="008F75FC">
        <w:rPr>
          <w:rFonts w:asciiTheme="minorHAnsi" w:hAnsiTheme="minorHAnsi" w:cstheme="minorHAnsi"/>
        </w:rPr>
        <w:tab/>
        <w:t xml:space="preserve">Has the effect of substantially interfering with a student’s </w:t>
      </w:r>
      <w:proofErr w:type="gramStart"/>
      <w:r w:rsidRPr="008F75FC">
        <w:rPr>
          <w:rFonts w:asciiTheme="minorHAnsi" w:hAnsiTheme="minorHAnsi" w:cstheme="minorHAnsi"/>
        </w:rPr>
        <w:t>education;</w:t>
      </w:r>
      <w:proofErr w:type="gramEnd"/>
    </w:p>
    <w:p w14:paraId="5EE69D1A"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3.</w:t>
      </w:r>
      <w:r w:rsidRPr="008F75FC">
        <w:rPr>
          <w:rFonts w:asciiTheme="minorHAnsi" w:hAnsiTheme="minorHAnsi" w:cstheme="minorHAnsi"/>
        </w:rPr>
        <w:tab/>
        <w:t>Is so severe, persistent, or pervasive that it creates an intimidating or threatening educational environment; or</w:t>
      </w:r>
    </w:p>
    <w:p w14:paraId="5025C895"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4.</w:t>
      </w:r>
      <w:r w:rsidRPr="008F75FC">
        <w:rPr>
          <w:rFonts w:asciiTheme="minorHAnsi" w:hAnsiTheme="minorHAnsi" w:cstheme="minorHAnsi"/>
        </w:rPr>
        <w:tab/>
        <w:t>Has the effect of substantially disrupting the orderly operation of the school.</w:t>
      </w:r>
    </w:p>
    <w:p w14:paraId="548CE9AC"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Conduct that is “substantially interfering with a student’s education” will be determined by considering a targeted student’s grades, attendance, demeanor, interaction with peers, participation in activities, and other indicators.</w:t>
      </w:r>
    </w:p>
    <w:p w14:paraId="3CED5AC1"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lastRenderedPageBreak/>
        <w:t xml:space="preserve">Conduct that may rise to the level of HIB may take many forms, including, but not limited </w:t>
      </w:r>
      <w:proofErr w:type="gramStart"/>
      <w:r w:rsidRPr="008F75FC">
        <w:rPr>
          <w:rFonts w:asciiTheme="minorHAnsi" w:hAnsiTheme="minorHAnsi" w:cstheme="minorHAnsi"/>
        </w:rPr>
        <w:t>to:</w:t>
      </w:r>
      <w:proofErr w:type="gramEnd"/>
      <w:r w:rsidRPr="008F75FC">
        <w:rPr>
          <w:rFonts w:asciiTheme="minorHAnsi" w:hAnsiTheme="minorHAnsi" w:cstheme="minorHAnsi"/>
        </w:rPr>
        <w:t xml:space="preserve"> slurs, rumors, jokes, innuendoes, demeaning comments, drawings, cartoons, pranks, ostracism, physical attacks or threats, gestures, or acts relating to an individual or group whether electronic, written, oral, or physically transmitted messages or images. There is no requirement that the targeted student </w:t>
      </w:r>
      <w:proofErr w:type="gramStart"/>
      <w:r w:rsidRPr="008F75FC">
        <w:rPr>
          <w:rFonts w:asciiTheme="minorHAnsi" w:hAnsiTheme="minorHAnsi" w:cstheme="minorHAnsi"/>
        </w:rPr>
        <w:t>actually possess</w:t>
      </w:r>
      <w:proofErr w:type="gramEnd"/>
      <w:r w:rsidRPr="008F75FC">
        <w:rPr>
          <w:rFonts w:asciiTheme="minorHAnsi" w:hAnsiTheme="minorHAnsi" w:cstheme="minorHAnsi"/>
        </w:rPr>
        <w:t xml:space="preserve"> the characteristic that is the basis for the HIB.</w:t>
      </w:r>
    </w:p>
    <w:p w14:paraId="78BF6DD5"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w:t>
      </w:r>
      <w:r w:rsidRPr="008F75FC">
        <w:rPr>
          <w:rFonts w:asciiTheme="minorHAnsi" w:hAnsiTheme="minorHAnsi" w:cstheme="minorHAnsi"/>
          <w:b/>
        </w:rPr>
        <w:t>Retaliation</w:t>
      </w:r>
      <w:r w:rsidRPr="008F75FC">
        <w:rPr>
          <w:rFonts w:asciiTheme="minorHAnsi" w:hAnsiTheme="minorHAnsi" w:cstheme="minorHAnsi"/>
        </w:rPr>
        <w:t>”</w:t>
      </w:r>
      <w:r w:rsidRPr="008F75FC">
        <w:rPr>
          <w:rFonts w:asciiTheme="minorHAnsi" w:hAnsiTheme="minorHAnsi" w:cstheme="minorHAnsi"/>
          <w:b/>
        </w:rPr>
        <w:t xml:space="preserve"> </w:t>
      </w:r>
      <w:r w:rsidRPr="008F75FC">
        <w:rPr>
          <w:rFonts w:asciiTheme="minorHAnsi" w:hAnsiTheme="minorHAnsi" w:cstheme="minorHAnsi"/>
        </w:rPr>
        <w:t xml:space="preserve">occurs when an individual is intimidated, threatened, coerced, or discriminated against for reporting harassment, intimidation, or bullying, or participating in an investigation. </w:t>
      </w:r>
    </w:p>
    <w:p w14:paraId="62E58EC5"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w:t>
      </w:r>
      <w:r w:rsidRPr="008F75FC">
        <w:rPr>
          <w:rFonts w:asciiTheme="minorHAnsi" w:hAnsiTheme="minorHAnsi" w:cstheme="minorHAnsi"/>
          <w:b/>
        </w:rPr>
        <w:t>Staff</w:t>
      </w:r>
      <w:r w:rsidRPr="008F75FC">
        <w:rPr>
          <w:rFonts w:asciiTheme="minorHAnsi" w:hAnsiTheme="minorHAnsi" w:cstheme="minorHAnsi"/>
        </w:rPr>
        <w:t>”</w:t>
      </w:r>
      <w:r w:rsidRPr="008F75FC">
        <w:rPr>
          <w:rFonts w:asciiTheme="minorHAnsi" w:hAnsiTheme="minorHAnsi" w:cstheme="minorHAnsi"/>
          <w:b/>
        </w:rPr>
        <w:t xml:space="preserve"> </w:t>
      </w:r>
      <w:r w:rsidRPr="008F75FC">
        <w:rPr>
          <w:rFonts w:asciiTheme="minorHAnsi" w:hAnsiTheme="minorHAnsi" w:cstheme="minorHAnsi"/>
        </w:rPr>
        <w:t>includes, but is not limited to, educators, administrators, counselors, school nurses, cafeteria workers, custodians, bus drivers, athletic coaches, advisors to extracurricular activities, classified staff, substitute and temporary teachers, volunteers, or paraprofessionals (both employees and contractors).</w:t>
      </w:r>
    </w:p>
    <w:p w14:paraId="1BA3084A"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w:t>
      </w:r>
      <w:r w:rsidRPr="008F75FC">
        <w:rPr>
          <w:rFonts w:asciiTheme="minorHAnsi" w:hAnsiTheme="minorHAnsi" w:cstheme="minorHAnsi"/>
          <w:b/>
        </w:rPr>
        <w:t>Targeted student</w:t>
      </w:r>
      <w:r w:rsidRPr="008F75FC">
        <w:rPr>
          <w:rFonts w:asciiTheme="minorHAnsi" w:hAnsiTheme="minorHAnsi" w:cstheme="minorHAnsi"/>
        </w:rPr>
        <w:t>” means a student against whom HIB has allegedly been perpetrated.</w:t>
      </w:r>
    </w:p>
    <w:p w14:paraId="5881C7DD"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C.</w:t>
      </w:r>
      <w:r w:rsidRPr="008F75FC">
        <w:rPr>
          <w:rFonts w:asciiTheme="minorHAnsi" w:hAnsiTheme="minorHAnsi" w:cstheme="minorHAnsi"/>
        </w:rPr>
        <w:tab/>
      </w:r>
      <w:r w:rsidRPr="008F75FC">
        <w:rPr>
          <w:rFonts w:asciiTheme="minorHAnsi" w:hAnsiTheme="minorHAnsi" w:cstheme="minorHAnsi"/>
          <w:u w:val="single"/>
        </w:rPr>
        <w:t>Behaviors/Expressions</w:t>
      </w:r>
    </w:p>
    <w:p w14:paraId="05DD3FFB"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“Harassment,’ ‘intimidation,’ and ‘bullying’ are separate but related behaviors. Each must be addressed appropriately. Although this procedure differentiates the three behaviors, this differentiation should not be considered part of the legal definition of these behaviors. Harassment refers to any malicious act, which causes harm to any person's physical wellbeing. It can be discriminatory harassment, malicious harassment, or sexual harassment. Intimidation refers to implied or overt threats of physical violence. Bullying refers to unwanted aggressive behavior(s) by another youth or group of youths that involves an observed or perceived power imbalance and is repeated multiple times or is highly likely to be repeated. Bullying may inflict harm on the targeted youth including physical or educational harm. Bullying can also occur through technology and is called electronic bullying or cyberbullying.</w:t>
      </w:r>
    </w:p>
    <w:p w14:paraId="13EC39BB"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D.</w:t>
      </w:r>
      <w:r w:rsidRPr="008F75FC">
        <w:rPr>
          <w:rFonts w:asciiTheme="minorHAnsi" w:hAnsiTheme="minorHAnsi" w:cstheme="minorHAnsi"/>
        </w:rPr>
        <w:tab/>
      </w:r>
      <w:r w:rsidRPr="008F75FC">
        <w:rPr>
          <w:rFonts w:asciiTheme="minorHAnsi" w:hAnsiTheme="minorHAnsi" w:cstheme="minorHAnsi"/>
          <w:u w:val="single"/>
        </w:rPr>
        <w:t>Relationship to Other Laws</w:t>
      </w:r>
    </w:p>
    <w:p w14:paraId="686F8197" w14:textId="07CC5526"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This procedure applies only to </w:t>
      </w:r>
      <w:hyperlink r:id="rId66" w:history="1">
        <w:r w:rsidRPr="008F75FC">
          <w:rPr>
            <w:rStyle w:val="Hyperlink"/>
            <w:rFonts w:asciiTheme="minorHAnsi" w:hAnsiTheme="minorHAnsi" w:cstheme="minorHAnsi"/>
          </w:rPr>
          <w:t>RCW 28A.600.477</w:t>
        </w:r>
      </w:hyperlink>
      <w:r w:rsidRPr="008F75FC">
        <w:rPr>
          <w:rFonts w:asciiTheme="minorHAnsi" w:hAnsiTheme="minorHAnsi" w:cstheme="minorHAnsi"/>
        </w:rPr>
        <w:t xml:space="preserve"> Prohibition of harassment, intimidation and bullying. There are other laws and procedures to address related issues such as sexual harassment or discrimination.</w:t>
      </w:r>
    </w:p>
    <w:p w14:paraId="18CB62B6" w14:textId="77777777" w:rsidR="000C5ACC" w:rsidRPr="008F75FC" w:rsidRDefault="000C5ACC" w:rsidP="00EA1B53">
      <w:pPr>
        <w:tabs>
          <w:tab w:val="left" w:pos="180"/>
        </w:tabs>
        <w:spacing w:after="120"/>
        <w:ind w:left="180" w:right="270"/>
        <w:rPr>
          <w:rFonts w:asciiTheme="minorHAnsi" w:hAnsiTheme="minorHAnsi" w:cstheme="minorHAnsi"/>
        </w:rPr>
      </w:pPr>
      <w:r w:rsidRPr="008F75FC">
        <w:rPr>
          <w:rFonts w:asciiTheme="minorHAnsi" w:hAnsiTheme="minorHAnsi" w:cstheme="minorHAnsi"/>
        </w:rPr>
        <w:t>At least four Washington laws may apply to harassment or discrimination:</w:t>
      </w:r>
    </w:p>
    <w:p w14:paraId="4D96A653" w14:textId="44EB3AE4"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r>
      <w:hyperlink r:id="rId67" w:history="1">
        <w:r w:rsidRPr="008F75FC">
          <w:rPr>
            <w:rStyle w:val="Hyperlink"/>
            <w:rFonts w:asciiTheme="minorHAnsi" w:hAnsiTheme="minorHAnsi" w:cstheme="minorHAnsi"/>
          </w:rPr>
          <w:t>RCW 28A.600.477</w:t>
        </w:r>
      </w:hyperlink>
      <w:r w:rsidRPr="008F75FC">
        <w:rPr>
          <w:rFonts w:asciiTheme="minorHAnsi" w:hAnsiTheme="minorHAnsi" w:cstheme="minorHAnsi"/>
        </w:rPr>
        <w:t xml:space="preserve"> – Prohibition of harassment, intimidation and bullying</w:t>
      </w:r>
    </w:p>
    <w:p w14:paraId="27779F90" w14:textId="0F3F1D7D" w:rsidR="000C5ACC" w:rsidRPr="008F75FC" w:rsidRDefault="000C5ACC" w:rsidP="00EA1B53">
      <w:pPr>
        <w:tabs>
          <w:tab w:val="left" w:pos="180"/>
        </w:tabs>
        <w:spacing w:before="120" w:after="120"/>
        <w:ind w:left="180" w:right="270" w:hanging="360"/>
        <w:rPr>
          <w:rFonts w:asciiTheme="minorHAnsi" w:hAnsiTheme="minorHAnsi" w:cstheme="minorHAnsi"/>
          <w:u w:val="single"/>
        </w:rPr>
      </w:pPr>
      <w:r w:rsidRPr="008F75FC">
        <w:rPr>
          <w:rFonts w:asciiTheme="minorHAnsi" w:hAnsiTheme="minorHAnsi" w:cstheme="minorHAnsi"/>
        </w:rPr>
        <w:t>2.</w:t>
      </w:r>
      <w:r w:rsidRPr="008F75FC">
        <w:rPr>
          <w:rFonts w:asciiTheme="minorHAnsi" w:hAnsiTheme="minorHAnsi" w:cstheme="minorHAnsi"/>
        </w:rPr>
        <w:tab/>
      </w:r>
      <w:hyperlink r:id="rId68" w:history="1">
        <w:r w:rsidRPr="008F75FC">
          <w:rPr>
            <w:rStyle w:val="Hyperlink"/>
            <w:rFonts w:asciiTheme="minorHAnsi" w:hAnsiTheme="minorHAnsi" w:cstheme="minorHAnsi"/>
          </w:rPr>
          <w:t>RCW 28A.640.020</w:t>
        </w:r>
      </w:hyperlink>
      <w:r w:rsidRPr="008F75FC">
        <w:rPr>
          <w:rFonts w:asciiTheme="minorHAnsi" w:hAnsiTheme="minorHAnsi" w:cstheme="minorHAnsi"/>
        </w:rPr>
        <w:t xml:space="preserve"> – Regulations, guidelines to eliminate discrimination—Scope—Sexual harassment policies</w:t>
      </w:r>
    </w:p>
    <w:p w14:paraId="33310FE2" w14:textId="035B0407" w:rsidR="000C5ACC" w:rsidRPr="008F75FC" w:rsidRDefault="000C5ACC" w:rsidP="00EA1B53">
      <w:pPr>
        <w:tabs>
          <w:tab w:val="left" w:pos="180"/>
        </w:tabs>
        <w:spacing w:before="120" w:after="120"/>
        <w:ind w:left="180" w:right="270" w:hanging="360"/>
        <w:rPr>
          <w:rFonts w:asciiTheme="minorHAnsi" w:hAnsiTheme="minorHAnsi" w:cstheme="minorHAnsi"/>
          <w:u w:val="single"/>
        </w:rPr>
      </w:pPr>
      <w:r w:rsidRPr="008F75FC">
        <w:rPr>
          <w:rFonts w:asciiTheme="minorHAnsi" w:hAnsiTheme="minorHAnsi" w:cstheme="minorHAnsi"/>
        </w:rPr>
        <w:t>3.</w:t>
      </w:r>
      <w:r w:rsidRPr="008F75FC">
        <w:rPr>
          <w:rFonts w:asciiTheme="minorHAnsi" w:hAnsiTheme="minorHAnsi" w:cstheme="minorHAnsi"/>
        </w:rPr>
        <w:tab/>
      </w:r>
      <w:hyperlink r:id="rId69" w:history="1">
        <w:r w:rsidRPr="008F75FC">
          <w:rPr>
            <w:rStyle w:val="Hyperlink"/>
            <w:rFonts w:asciiTheme="minorHAnsi" w:hAnsiTheme="minorHAnsi" w:cstheme="minorHAnsi"/>
          </w:rPr>
          <w:t>Chapter 28A.642 RCW</w:t>
        </w:r>
      </w:hyperlink>
      <w:r w:rsidRPr="008F75FC">
        <w:rPr>
          <w:rFonts w:asciiTheme="minorHAnsi" w:hAnsiTheme="minorHAnsi" w:cstheme="minorHAnsi"/>
        </w:rPr>
        <w:t xml:space="preserve"> – Discrimination prohibition</w:t>
      </w:r>
    </w:p>
    <w:p w14:paraId="7C3B3042" w14:textId="55B63C2F" w:rsidR="000C5ACC" w:rsidRPr="008F75FC" w:rsidRDefault="000C5ACC" w:rsidP="00EA1B53">
      <w:pPr>
        <w:tabs>
          <w:tab w:val="left" w:pos="180"/>
        </w:tabs>
        <w:spacing w:before="120" w:after="120"/>
        <w:ind w:left="180" w:right="270" w:hanging="360"/>
        <w:rPr>
          <w:rFonts w:asciiTheme="minorHAnsi" w:hAnsiTheme="minorHAnsi" w:cstheme="minorHAnsi"/>
          <w:u w:val="single"/>
        </w:rPr>
      </w:pPr>
      <w:r w:rsidRPr="008F75FC">
        <w:rPr>
          <w:rFonts w:asciiTheme="minorHAnsi" w:hAnsiTheme="minorHAnsi" w:cstheme="minorHAnsi"/>
        </w:rPr>
        <w:t>4.</w:t>
      </w:r>
      <w:r w:rsidRPr="008F75FC">
        <w:rPr>
          <w:rFonts w:asciiTheme="minorHAnsi" w:hAnsiTheme="minorHAnsi" w:cstheme="minorHAnsi"/>
        </w:rPr>
        <w:tab/>
      </w:r>
      <w:hyperlink r:id="rId70" w:history="1">
        <w:r w:rsidRPr="008F75FC">
          <w:rPr>
            <w:rStyle w:val="Hyperlink"/>
            <w:rFonts w:asciiTheme="minorHAnsi" w:hAnsiTheme="minorHAnsi" w:cstheme="minorHAnsi"/>
          </w:rPr>
          <w:t>RCW 49.60.010</w:t>
        </w:r>
      </w:hyperlink>
      <w:r w:rsidRPr="008F75FC">
        <w:rPr>
          <w:rFonts w:asciiTheme="minorHAnsi" w:hAnsiTheme="minorHAnsi" w:cstheme="minorHAnsi"/>
        </w:rPr>
        <w:t xml:space="preserve"> – Purpose of chapter; the “law against discrimination”</w:t>
      </w:r>
    </w:p>
    <w:p w14:paraId="05B7480B"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The district will ensure its compliance with all state laws regarding HIB. Nothing in this procedure prevents a student, parent/guardian, </w:t>
      </w:r>
      <w:proofErr w:type="gramStart"/>
      <w:r w:rsidRPr="008F75FC">
        <w:rPr>
          <w:rFonts w:asciiTheme="minorHAnsi" w:hAnsiTheme="minorHAnsi" w:cstheme="minorHAnsi"/>
        </w:rPr>
        <w:t>school</w:t>
      </w:r>
      <w:proofErr w:type="gramEnd"/>
      <w:r w:rsidRPr="008F75FC">
        <w:rPr>
          <w:rFonts w:asciiTheme="minorHAnsi" w:hAnsiTheme="minorHAnsi" w:cstheme="minorHAnsi"/>
        </w:rPr>
        <w:t xml:space="preserve"> or district from taking action to remediate harassment or discrimination based on a person’s membership in a legally protected class under local, state, or federal law.</w:t>
      </w:r>
    </w:p>
    <w:p w14:paraId="63538F68"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E.</w:t>
      </w:r>
      <w:r w:rsidRPr="008F75FC">
        <w:rPr>
          <w:rFonts w:asciiTheme="minorHAnsi" w:hAnsiTheme="minorHAnsi" w:cstheme="minorHAnsi"/>
        </w:rPr>
        <w:tab/>
      </w:r>
      <w:r w:rsidRPr="008F75FC">
        <w:rPr>
          <w:rFonts w:asciiTheme="minorHAnsi" w:hAnsiTheme="minorHAnsi" w:cstheme="minorHAnsi"/>
          <w:u w:val="single"/>
        </w:rPr>
        <w:t>Prevention</w:t>
      </w:r>
    </w:p>
    <w:p w14:paraId="17B17894"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r>
      <w:r w:rsidRPr="008F75FC">
        <w:rPr>
          <w:rFonts w:asciiTheme="minorHAnsi" w:hAnsiTheme="minorHAnsi" w:cstheme="minorHAnsi"/>
          <w:u w:val="single"/>
        </w:rPr>
        <w:t>Dissemination</w:t>
      </w:r>
    </w:p>
    <w:p w14:paraId="0E6B798B" w14:textId="4B2FC764"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In each school and on the </w:t>
      </w:r>
      <w:hyperlink r:id="rId71" w:history="1">
        <w:r w:rsidRPr="008F75FC">
          <w:rPr>
            <w:rStyle w:val="Hyperlink"/>
            <w:rFonts w:asciiTheme="minorHAnsi" w:hAnsiTheme="minorHAnsi" w:cstheme="minorHAnsi"/>
          </w:rPr>
          <w:t>district’s website</w:t>
        </w:r>
      </w:hyperlink>
      <w:r w:rsidRPr="008F75FC">
        <w:rPr>
          <w:rFonts w:asciiTheme="minorHAnsi" w:hAnsiTheme="minorHAnsi" w:cstheme="minorHAnsi"/>
        </w:rPr>
        <w:t xml:space="preserve"> the district will prominently post information on reporting HIB; the name and contact information for making a report to a school administrator; and the name and contact information for the district HIB compliance officer. The district’s policy and procedure will be available in each school in a language that families can understand.</w:t>
      </w:r>
    </w:p>
    <w:p w14:paraId="4C2290AD" w14:textId="03012BE3"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Annually, the superintendent will ensure that a statement summarizing the policy and procedure is provided in student, staff, volunteer and parent handbooks, is available in school and district offices and/or hallways or is posted on the </w:t>
      </w:r>
      <w:hyperlink r:id="rId72" w:history="1">
        <w:r w:rsidRPr="008F75FC">
          <w:rPr>
            <w:rStyle w:val="Hyperlink"/>
            <w:rFonts w:asciiTheme="minorHAnsi" w:hAnsiTheme="minorHAnsi" w:cstheme="minorHAnsi"/>
          </w:rPr>
          <w:t>district’s website</w:t>
        </w:r>
      </w:hyperlink>
      <w:r w:rsidRPr="008F75FC">
        <w:rPr>
          <w:rFonts w:asciiTheme="minorHAnsi" w:hAnsiTheme="minorHAnsi" w:cstheme="minorHAnsi"/>
        </w:rPr>
        <w:t>.</w:t>
      </w:r>
    </w:p>
    <w:p w14:paraId="65152C1D" w14:textId="5EFD4DCC" w:rsidR="000C5ACC" w:rsidRPr="008F75FC" w:rsidRDefault="000C5ACC" w:rsidP="00EA1B53">
      <w:pPr>
        <w:tabs>
          <w:tab w:val="left" w:pos="180"/>
        </w:tabs>
        <w:spacing w:before="120" w:after="120"/>
        <w:ind w:left="180" w:right="270"/>
        <w:rPr>
          <w:rFonts w:asciiTheme="minorHAnsi" w:hAnsiTheme="minorHAnsi" w:cstheme="minorHAnsi"/>
          <w:u w:val="single"/>
        </w:rPr>
      </w:pPr>
      <w:r w:rsidRPr="008F75FC">
        <w:rPr>
          <w:rFonts w:asciiTheme="minorHAnsi" w:hAnsiTheme="minorHAnsi" w:cstheme="minorHAnsi"/>
        </w:rPr>
        <w:t>Additional distribution of the policy and procedure is subject to the requirements of</w:t>
      </w:r>
      <w:r w:rsidRPr="008F75FC">
        <w:rPr>
          <w:rFonts w:asciiTheme="minorHAnsi" w:hAnsiTheme="minorHAnsi" w:cstheme="minorHAnsi"/>
          <w:u w:val="single"/>
        </w:rPr>
        <w:t xml:space="preserve"> </w:t>
      </w:r>
      <w:hyperlink r:id="rId73" w:history="1">
        <w:r w:rsidRPr="008F75FC">
          <w:rPr>
            <w:rStyle w:val="Hyperlink"/>
            <w:rFonts w:asciiTheme="minorHAnsi" w:hAnsiTheme="minorHAnsi" w:cstheme="minorHAnsi"/>
          </w:rPr>
          <w:t>Chapter 392-405 WAC</w:t>
        </w:r>
      </w:hyperlink>
      <w:r w:rsidRPr="008F75FC">
        <w:rPr>
          <w:rFonts w:asciiTheme="minorHAnsi" w:hAnsiTheme="minorHAnsi" w:cstheme="minorHAnsi"/>
        </w:rPr>
        <w:t>.</w:t>
      </w:r>
    </w:p>
    <w:p w14:paraId="784A4A9E"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2.</w:t>
      </w:r>
      <w:r w:rsidRPr="008F75FC">
        <w:rPr>
          <w:rFonts w:asciiTheme="minorHAnsi" w:hAnsiTheme="minorHAnsi" w:cstheme="minorHAnsi"/>
        </w:rPr>
        <w:tab/>
      </w:r>
      <w:r w:rsidRPr="008F75FC">
        <w:rPr>
          <w:rFonts w:asciiTheme="minorHAnsi" w:hAnsiTheme="minorHAnsi" w:cstheme="minorHAnsi"/>
          <w:u w:val="single"/>
        </w:rPr>
        <w:t>Education</w:t>
      </w:r>
    </w:p>
    <w:p w14:paraId="551D99CA" w14:textId="369E7D01"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Annually students will receive age-appropriate information on the recognition and prevention of HIB at student orientation sessions and on other appropriate occasions. The information will include a copy of the </w:t>
      </w:r>
      <w:hyperlink r:id="rId74" w:history="1">
        <w:r w:rsidRPr="008F75FC">
          <w:rPr>
            <w:rStyle w:val="Hyperlink"/>
            <w:rFonts w:asciiTheme="minorHAnsi" w:hAnsiTheme="minorHAnsi" w:cstheme="minorHAnsi"/>
          </w:rPr>
          <w:t>Incident Reporting Form</w:t>
        </w:r>
      </w:hyperlink>
      <w:r w:rsidRPr="008F75FC">
        <w:rPr>
          <w:rFonts w:asciiTheme="minorHAnsi" w:hAnsiTheme="minorHAnsi" w:cstheme="minorHAnsi"/>
        </w:rPr>
        <w:t xml:space="preserve"> or a link to a </w:t>
      </w:r>
      <w:hyperlink r:id="rId75" w:history="1">
        <w:r w:rsidRPr="008F75FC">
          <w:rPr>
            <w:rStyle w:val="Hyperlink"/>
            <w:rFonts w:asciiTheme="minorHAnsi" w:hAnsiTheme="minorHAnsi" w:cstheme="minorHAnsi"/>
          </w:rPr>
          <w:t>web-based process</w:t>
        </w:r>
      </w:hyperlink>
      <w:r w:rsidRPr="008F75FC">
        <w:rPr>
          <w:rFonts w:asciiTheme="minorHAnsi" w:hAnsiTheme="minorHAnsi" w:cstheme="minorHAnsi"/>
        </w:rPr>
        <w:t>.</w:t>
      </w:r>
    </w:p>
    <w:p w14:paraId="6BA1C71A"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3.</w:t>
      </w:r>
      <w:r w:rsidRPr="008F75FC">
        <w:rPr>
          <w:rFonts w:asciiTheme="minorHAnsi" w:hAnsiTheme="minorHAnsi" w:cstheme="minorHAnsi"/>
        </w:rPr>
        <w:tab/>
      </w:r>
      <w:r w:rsidRPr="008F75FC">
        <w:rPr>
          <w:rFonts w:asciiTheme="minorHAnsi" w:hAnsiTheme="minorHAnsi" w:cstheme="minorHAnsi"/>
          <w:u w:val="single"/>
        </w:rPr>
        <w:t>Training</w:t>
      </w:r>
    </w:p>
    <w:p w14:paraId="38601FCA" w14:textId="792E5D6F"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The district HIB compliance officer will participate in at least one (1) mandatory training opportunity offered by the Office of Superintendent of Public Instruction (OSPI). Staff will receive annual training on the district’s policy and procedure, including, </w:t>
      </w:r>
      <w:r w:rsidRPr="008F75FC">
        <w:rPr>
          <w:rFonts w:asciiTheme="minorHAnsi" w:hAnsiTheme="minorHAnsi" w:cstheme="minorHAnsi"/>
        </w:rPr>
        <w:lastRenderedPageBreak/>
        <w:t xml:space="preserve">at a minimum, staff roles and responsibilities, how to monitor common areas and the use of the district’s </w:t>
      </w:r>
      <w:hyperlink r:id="rId76" w:history="1">
        <w:r w:rsidRPr="008F75FC">
          <w:rPr>
            <w:rStyle w:val="Hyperlink"/>
            <w:rFonts w:asciiTheme="minorHAnsi" w:hAnsiTheme="minorHAnsi" w:cstheme="minorHAnsi"/>
          </w:rPr>
          <w:t>Incident Reporting Form</w:t>
        </w:r>
      </w:hyperlink>
      <w:r w:rsidRPr="008F75FC">
        <w:rPr>
          <w:rFonts w:asciiTheme="minorHAnsi" w:hAnsiTheme="minorHAnsi" w:cstheme="minorHAnsi"/>
        </w:rPr>
        <w:t>.</w:t>
      </w:r>
    </w:p>
    <w:p w14:paraId="5AB05F39"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4.</w:t>
      </w:r>
      <w:r w:rsidRPr="008F75FC">
        <w:rPr>
          <w:rFonts w:asciiTheme="minorHAnsi" w:hAnsiTheme="minorHAnsi" w:cstheme="minorHAnsi"/>
        </w:rPr>
        <w:tab/>
      </w:r>
      <w:r w:rsidRPr="008F75FC">
        <w:rPr>
          <w:rFonts w:asciiTheme="minorHAnsi" w:hAnsiTheme="minorHAnsi" w:cstheme="minorHAnsi"/>
          <w:u w:val="single"/>
        </w:rPr>
        <w:t>Prevention Strategies</w:t>
      </w:r>
    </w:p>
    <w:p w14:paraId="3B41FB8D"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The district will implement a range of strategies including individual, classroom, school, and district-level approaches.</w:t>
      </w:r>
    </w:p>
    <w:p w14:paraId="6D5C3500"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Whenever possible, the district will implement evidence-based prevention programs that are designed to increase social competency, improve school climate, and eliminate HIB in schools.</w:t>
      </w:r>
    </w:p>
    <w:p w14:paraId="056A269B"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F.</w:t>
      </w:r>
      <w:r w:rsidRPr="008F75FC">
        <w:rPr>
          <w:rFonts w:asciiTheme="minorHAnsi" w:hAnsiTheme="minorHAnsi" w:cstheme="minorHAnsi"/>
        </w:rPr>
        <w:tab/>
      </w:r>
      <w:r w:rsidRPr="008F75FC">
        <w:rPr>
          <w:rFonts w:asciiTheme="minorHAnsi" w:hAnsiTheme="minorHAnsi" w:cstheme="minorHAnsi"/>
          <w:u w:val="single"/>
        </w:rPr>
        <w:t>Compliance Officer</w:t>
      </w:r>
    </w:p>
    <w:p w14:paraId="5457C779"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The district HIB compliance officer will:</w:t>
      </w:r>
    </w:p>
    <w:p w14:paraId="468C4B84" w14:textId="02C375DF"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t xml:space="preserve">Serve as the district’s primary contact for HIB. If the allegations in a written report of HIB indicate a potential violation of </w:t>
      </w:r>
      <w:hyperlink r:id="rId77" w:history="1">
        <w:r w:rsidRPr="008F75FC">
          <w:rPr>
            <w:rStyle w:val="Hyperlink"/>
            <w:rFonts w:asciiTheme="minorHAnsi" w:hAnsiTheme="minorHAnsi" w:cstheme="minorHAnsi"/>
          </w:rPr>
          <w:t>Policy 3204</w:t>
        </w:r>
      </w:hyperlink>
      <w:r w:rsidRPr="008F75FC">
        <w:rPr>
          <w:rFonts w:asciiTheme="minorHAnsi" w:hAnsiTheme="minorHAnsi" w:cstheme="minorHAnsi"/>
        </w:rPr>
        <w:t xml:space="preserve">, the district staff member who receives the report must promptly notify the district HIB compliance officer. </w:t>
      </w:r>
    </w:p>
    <w:p w14:paraId="0F39E9A3"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2.</w:t>
      </w:r>
      <w:r w:rsidRPr="008F75FC">
        <w:rPr>
          <w:rFonts w:asciiTheme="minorHAnsi" w:hAnsiTheme="minorHAnsi" w:cstheme="minorHAnsi"/>
        </w:rPr>
        <w:tab/>
        <w:t>Provide support and assistance to the principal or designee in resolving complaints.</w:t>
      </w:r>
    </w:p>
    <w:p w14:paraId="3BC4CE28" w14:textId="77777777" w:rsidR="000C5ACC" w:rsidRPr="008F75FC" w:rsidRDefault="000C5ACC" w:rsidP="00EA1B53">
      <w:pPr>
        <w:tabs>
          <w:tab w:val="left" w:pos="180"/>
        </w:tabs>
        <w:spacing w:before="120" w:after="120"/>
        <w:ind w:left="180" w:right="270" w:hanging="360"/>
        <w:rPr>
          <w:rFonts w:asciiTheme="minorHAnsi" w:hAnsiTheme="minorHAnsi" w:cstheme="minorHAnsi"/>
          <w:b/>
        </w:rPr>
      </w:pPr>
      <w:r w:rsidRPr="008F75FC">
        <w:rPr>
          <w:rFonts w:asciiTheme="minorHAnsi" w:hAnsiTheme="minorHAnsi" w:cstheme="minorHAnsi"/>
        </w:rPr>
        <w:t>3.</w:t>
      </w:r>
      <w:r w:rsidRPr="008F75FC">
        <w:rPr>
          <w:rFonts w:asciiTheme="minorHAnsi" w:hAnsiTheme="minorHAnsi" w:cstheme="minorHAnsi"/>
        </w:rPr>
        <w:tab/>
        <w:t xml:space="preserve">Receive copies of all Incident Reporting Forms, discipline referral forms relating to HIB, and letters to parents/guardians providing the outcomes of investigations. </w:t>
      </w:r>
    </w:p>
    <w:p w14:paraId="0825BA5D" w14:textId="1F8D99F2" w:rsidR="000C5ACC" w:rsidRPr="008F75FC" w:rsidRDefault="000C5ACC" w:rsidP="00EA1B53">
      <w:pPr>
        <w:tabs>
          <w:tab w:val="left" w:pos="180"/>
        </w:tabs>
        <w:spacing w:before="120" w:after="120"/>
        <w:ind w:left="180" w:right="270" w:hanging="360"/>
        <w:rPr>
          <w:rFonts w:asciiTheme="minorHAnsi" w:hAnsiTheme="minorHAnsi" w:cstheme="minorHAnsi"/>
          <w:b/>
        </w:rPr>
      </w:pPr>
      <w:r w:rsidRPr="008F75FC">
        <w:rPr>
          <w:rFonts w:asciiTheme="minorHAnsi" w:hAnsiTheme="minorHAnsi" w:cstheme="minorHAnsi"/>
        </w:rPr>
        <w:t>4.</w:t>
      </w:r>
      <w:r w:rsidRPr="008F75FC">
        <w:rPr>
          <w:rFonts w:asciiTheme="minorHAnsi" w:hAnsiTheme="minorHAnsi" w:cstheme="minorHAnsi"/>
        </w:rPr>
        <w:tab/>
        <w:t>Communicate with the district’s designated Title IX/Civil Rights Compliance Officer. If a written report of HIB indicates a potential violation of the district’s nondiscrimination policy (</w:t>
      </w:r>
      <w:hyperlink r:id="rId78" w:history="1">
        <w:r w:rsidRPr="008F75FC">
          <w:rPr>
            <w:rStyle w:val="Hyperlink"/>
            <w:rFonts w:asciiTheme="minorHAnsi" w:hAnsiTheme="minorHAnsi" w:cstheme="minorHAnsi"/>
          </w:rPr>
          <w:t>Policy 3210</w:t>
        </w:r>
      </w:hyperlink>
      <w:r w:rsidRPr="008F75FC">
        <w:rPr>
          <w:rFonts w:asciiTheme="minorHAnsi" w:hAnsiTheme="minorHAnsi" w:cstheme="minorHAnsi"/>
        </w:rPr>
        <w:t>), or if during the course of an investigation of HIB, the district becomes aware of a potential violation of the district’s nondiscrimination policy, the HIB compliance officer must promptly notify the district’s Title IX/Civil Rights Compliance Officer. At that time, the compliance officers must promptly notify the complainant that their complaint will proceed under both</w:t>
      </w:r>
      <w:r w:rsidRPr="008F75FC">
        <w:rPr>
          <w:rFonts w:asciiTheme="minorHAnsi" w:hAnsiTheme="minorHAnsi" w:cstheme="minorHAnsi"/>
          <w:u w:val="single"/>
        </w:rPr>
        <w:t xml:space="preserve"> </w:t>
      </w:r>
      <w:hyperlink r:id="rId79" w:history="1">
        <w:r w:rsidRPr="008F75FC">
          <w:rPr>
            <w:rStyle w:val="Hyperlink"/>
            <w:rFonts w:asciiTheme="minorHAnsi" w:hAnsiTheme="minorHAnsi" w:cstheme="minorHAnsi"/>
          </w:rPr>
          <w:t>Policy 3204</w:t>
        </w:r>
      </w:hyperlink>
      <w:r w:rsidRPr="008F75FC">
        <w:rPr>
          <w:rFonts w:asciiTheme="minorHAnsi" w:hAnsiTheme="minorHAnsi" w:cstheme="minorHAnsi"/>
        </w:rPr>
        <w:t xml:space="preserve"> and this procedure, and </w:t>
      </w:r>
      <w:hyperlink r:id="rId80" w:history="1">
        <w:r w:rsidRPr="008F75FC">
          <w:rPr>
            <w:rStyle w:val="Hyperlink"/>
            <w:rFonts w:asciiTheme="minorHAnsi" w:hAnsiTheme="minorHAnsi" w:cstheme="minorHAnsi"/>
          </w:rPr>
          <w:t>Policy 3210</w:t>
        </w:r>
      </w:hyperlink>
      <w:r w:rsidRPr="008F75FC">
        <w:rPr>
          <w:rFonts w:asciiTheme="minorHAnsi" w:hAnsiTheme="minorHAnsi" w:cstheme="minorHAnsi"/>
        </w:rPr>
        <w:t xml:space="preserve"> and </w:t>
      </w:r>
      <w:hyperlink r:id="rId81" w:history="1">
        <w:r w:rsidRPr="008F75FC">
          <w:rPr>
            <w:rStyle w:val="Hyperlink"/>
            <w:rFonts w:asciiTheme="minorHAnsi" w:hAnsiTheme="minorHAnsi" w:cstheme="minorHAnsi"/>
          </w:rPr>
          <w:t>Procedure 3210P</w:t>
        </w:r>
      </w:hyperlink>
      <w:r w:rsidRPr="008F75FC">
        <w:rPr>
          <w:rFonts w:asciiTheme="minorHAnsi" w:hAnsiTheme="minorHAnsi" w:cstheme="minorHAnsi"/>
        </w:rPr>
        <w:t xml:space="preserve">. The investigation and response timeline for the nondiscrimination procedure begin when the district knows or should have known that a written report or investigation of HIB involves a potential violation of the district’s nondiscrimination policy. </w:t>
      </w:r>
    </w:p>
    <w:p w14:paraId="2A6B2F7E" w14:textId="77777777" w:rsidR="000C5ACC" w:rsidRPr="008F75FC" w:rsidRDefault="000C5ACC" w:rsidP="00EA1B53">
      <w:pPr>
        <w:tabs>
          <w:tab w:val="left" w:pos="180"/>
        </w:tabs>
        <w:spacing w:before="120" w:after="120"/>
        <w:ind w:left="180" w:right="270" w:hanging="360"/>
        <w:rPr>
          <w:rFonts w:asciiTheme="minorHAnsi" w:hAnsiTheme="minorHAnsi" w:cstheme="minorHAnsi"/>
          <w:b/>
        </w:rPr>
      </w:pPr>
      <w:r w:rsidRPr="008F75FC">
        <w:rPr>
          <w:rFonts w:asciiTheme="minorHAnsi" w:hAnsiTheme="minorHAnsi" w:cstheme="minorHAnsi"/>
        </w:rPr>
        <w:t>5.</w:t>
      </w:r>
      <w:r w:rsidRPr="008F75FC">
        <w:rPr>
          <w:rFonts w:asciiTheme="minorHAnsi" w:hAnsiTheme="minorHAnsi" w:cstheme="minorHAnsi"/>
        </w:rPr>
        <w:tab/>
        <w:t>Be familiar with the use of the student information system. The HIB compliance officer may use this information to identify patterns of behavior and areas of concern.</w:t>
      </w:r>
    </w:p>
    <w:p w14:paraId="6D09C6F8" w14:textId="77777777" w:rsidR="000C5ACC" w:rsidRPr="008F75FC" w:rsidRDefault="000C5ACC" w:rsidP="00EA1B53">
      <w:pPr>
        <w:tabs>
          <w:tab w:val="left" w:pos="180"/>
        </w:tabs>
        <w:spacing w:before="120" w:after="120"/>
        <w:ind w:left="180" w:right="270" w:hanging="360"/>
        <w:rPr>
          <w:rFonts w:asciiTheme="minorHAnsi" w:hAnsiTheme="minorHAnsi" w:cstheme="minorHAnsi"/>
          <w:b/>
        </w:rPr>
      </w:pPr>
      <w:r w:rsidRPr="008F75FC">
        <w:rPr>
          <w:rFonts w:asciiTheme="minorHAnsi" w:hAnsiTheme="minorHAnsi" w:cstheme="minorHAnsi"/>
        </w:rPr>
        <w:t>6.</w:t>
      </w:r>
      <w:r w:rsidRPr="008F75FC">
        <w:rPr>
          <w:rFonts w:asciiTheme="minorHAnsi" w:hAnsiTheme="minorHAnsi" w:cstheme="minorHAnsi"/>
        </w:rPr>
        <w:tab/>
        <w:t>Ensure the implementation of the policy and procedure by overseeing the investigative processes, including ensuring that investigations are prompt, impartial, and thorough.</w:t>
      </w:r>
    </w:p>
    <w:p w14:paraId="2B22FBE6" w14:textId="77777777" w:rsidR="000C5ACC" w:rsidRPr="008F75FC" w:rsidRDefault="000C5ACC" w:rsidP="00EA1B53">
      <w:pPr>
        <w:tabs>
          <w:tab w:val="left" w:pos="180"/>
        </w:tabs>
        <w:spacing w:before="120" w:after="120"/>
        <w:ind w:left="180" w:right="270" w:hanging="360"/>
        <w:rPr>
          <w:rFonts w:asciiTheme="minorHAnsi" w:hAnsiTheme="minorHAnsi" w:cstheme="minorHAnsi"/>
          <w:b/>
        </w:rPr>
      </w:pPr>
      <w:r w:rsidRPr="008F75FC">
        <w:rPr>
          <w:rFonts w:asciiTheme="minorHAnsi" w:hAnsiTheme="minorHAnsi" w:cstheme="minorHAnsi"/>
        </w:rPr>
        <w:t>7.</w:t>
      </w:r>
      <w:r w:rsidRPr="008F75FC">
        <w:rPr>
          <w:rFonts w:asciiTheme="minorHAnsi" w:hAnsiTheme="minorHAnsi" w:cstheme="minorHAnsi"/>
        </w:rPr>
        <w:tab/>
        <w:t>Assess the training needs of staff and students to ensure successful implementation throughout the district, and ensure staff receive annual fall training.</w:t>
      </w:r>
    </w:p>
    <w:p w14:paraId="78267E4B" w14:textId="77777777" w:rsidR="000C5ACC" w:rsidRPr="008F75FC" w:rsidRDefault="000C5ACC" w:rsidP="00EA1B53">
      <w:pPr>
        <w:tabs>
          <w:tab w:val="left" w:pos="180"/>
        </w:tabs>
        <w:spacing w:before="120" w:after="120"/>
        <w:ind w:left="180" w:right="270" w:hanging="360"/>
        <w:rPr>
          <w:rFonts w:asciiTheme="minorHAnsi" w:hAnsiTheme="minorHAnsi" w:cstheme="minorHAnsi"/>
          <w:b/>
        </w:rPr>
      </w:pPr>
      <w:r w:rsidRPr="008F75FC">
        <w:rPr>
          <w:rFonts w:asciiTheme="minorHAnsi" w:hAnsiTheme="minorHAnsi" w:cstheme="minorHAnsi"/>
        </w:rPr>
        <w:t>8.</w:t>
      </w:r>
      <w:r w:rsidRPr="008F75FC">
        <w:rPr>
          <w:rFonts w:asciiTheme="minorHAnsi" w:hAnsiTheme="minorHAnsi" w:cstheme="minorHAnsi"/>
        </w:rPr>
        <w:tab/>
        <w:t>Provide the OSPI School Safety Center with notification of policy or procedure updates or changes on an annual basis.</w:t>
      </w:r>
    </w:p>
    <w:p w14:paraId="77C7F7FB" w14:textId="165799A8" w:rsidR="000C5ACC" w:rsidRPr="008F75FC" w:rsidRDefault="000C5ACC" w:rsidP="00EA1B53">
      <w:pPr>
        <w:tabs>
          <w:tab w:val="left" w:pos="180"/>
        </w:tabs>
        <w:spacing w:before="120" w:after="120"/>
        <w:ind w:left="180" w:right="270" w:hanging="360"/>
        <w:rPr>
          <w:rFonts w:asciiTheme="minorHAnsi" w:hAnsiTheme="minorHAnsi" w:cstheme="minorHAnsi"/>
          <w:b/>
        </w:rPr>
      </w:pPr>
      <w:r w:rsidRPr="008F75FC">
        <w:rPr>
          <w:rFonts w:asciiTheme="minorHAnsi" w:hAnsiTheme="minorHAnsi" w:cstheme="minorHAnsi"/>
        </w:rPr>
        <w:t>9.</w:t>
      </w:r>
      <w:r w:rsidRPr="008F75FC">
        <w:rPr>
          <w:rFonts w:asciiTheme="minorHAnsi" w:hAnsiTheme="minorHAnsi" w:cstheme="minorHAnsi"/>
        </w:rPr>
        <w:tab/>
        <w:t>In cases where, despite school efforts, a targeted student experiences HIB that threatens the student’s health and safety, the HIB compliance officer will facilitate a meeting between district staff and the child’s parents/guardians to develop a safety plan to protect the student. A sample student safety plan is available on the OSPI website:</w:t>
      </w:r>
      <w:r w:rsidRPr="008F75FC">
        <w:rPr>
          <w:rFonts w:asciiTheme="minorHAnsi" w:hAnsiTheme="minorHAnsi" w:cstheme="minorHAnsi"/>
          <w:u w:val="single"/>
        </w:rPr>
        <w:t xml:space="preserve"> </w:t>
      </w:r>
      <w:hyperlink r:id="rId82" w:history="1">
        <w:r w:rsidRPr="008F75FC">
          <w:rPr>
            <w:rStyle w:val="Hyperlink"/>
            <w:rFonts w:asciiTheme="minorHAnsi" w:hAnsiTheme="minorHAnsi" w:cstheme="minorHAnsi"/>
          </w:rPr>
          <w:t>www.k12.wa.us/SafetyCenter/default.aspx</w:t>
        </w:r>
      </w:hyperlink>
      <w:r w:rsidRPr="008F75FC">
        <w:rPr>
          <w:rFonts w:asciiTheme="minorHAnsi" w:hAnsiTheme="minorHAnsi" w:cstheme="minorHAnsi"/>
        </w:rPr>
        <w:t>.</w:t>
      </w:r>
    </w:p>
    <w:p w14:paraId="4D81586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district Harassment, Intimidation or Bullying Compliance Officer is:</w:t>
      </w:r>
    </w:p>
    <w:p w14:paraId="76289FB5"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Danielle Mundell</w:t>
      </w:r>
    </w:p>
    <w:p w14:paraId="0F83E97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Everett School District No. 2</w:t>
      </w:r>
    </w:p>
    <w:p w14:paraId="52A0B79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3721 Oakes Avenue</w:t>
      </w:r>
    </w:p>
    <w:p w14:paraId="7AAF5C7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P.O. Box 2098</w:t>
      </w:r>
    </w:p>
    <w:p w14:paraId="347B27C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Everett, WA 98201</w:t>
      </w:r>
    </w:p>
    <w:p w14:paraId="73B2FD4C" w14:textId="39AE8A1D" w:rsidR="000C5ACC" w:rsidRPr="008F75FC" w:rsidRDefault="00000000" w:rsidP="00EA1B53">
      <w:pPr>
        <w:tabs>
          <w:tab w:val="left" w:pos="180"/>
        </w:tabs>
        <w:ind w:left="180" w:right="270"/>
        <w:rPr>
          <w:rFonts w:asciiTheme="minorHAnsi" w:hAnsiTheme="minorHAnsi" w:cstheme="minorHAnsi"/>
        </w:rPr>
      </w:pPr>
      <w:hyperlink r:id="rId83" w:history="1">
        <w:r w:rsidR="000C5ACC" w:rsidRPr="008F75FC">
          <w:rPr>
            <w:rStyle w:val="Hyperlink"/>
            <w:rFonts w:asciiTheme="minorHAnsi" w:hAnsiTheme="minorHAnsi" w:cstheme="minorHAnsi"/>
          </w:rPr>
          <w:t>Dmundell2@everettsd.org</w:t>
        </w:r>
      </w:hyperlink>
      <w:r w:rsidR="000C5ACC" w:rsidRPr="008F75FC">
        <w:rPr>
          <w:rFonts w:asciiTheme="minorHAnsi" w:hAnsiTheme="minorHAnsi" w:cstheme="minorHAnsi"/>
        </w:rPr>
        <w:t xml:space="preserve"> </w:t>
      </w:r>
    </w:p>
    <w:p w14:paraId="34AC494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Phone: (425) 385-4260</w:t>
      </w:r>
    </w:p>
    <w:p w14:paraId="50847F50"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G.</w:t>
      </w:r>
      <w:r w:rsidRPr="008F75FC">
        <w:rPr>
          <w:rFonts w:asciiTheme="minorHAnsi" w:hAnsiTheme="minorHAnsi" w:cstheme="minorHAnsi"/>
        </w:rPr>
        <w:tab/>
      </w:r>
      <w:r w:rsidRPr="008F75FC">
        <w:rPr>
          <w:rFonts w:asciiTheme="minorHAnsi" w:hAnsiTheme="minorHAnsi" w:cstheme="minorHAnsi"/>
          <w:u w:val="single"/>
        </w:rPr>
        <w:t>Staff Intervention</w:t>
      </w:r>
    </w:p>
    <w:p w14:paraId="0614FB54"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All staff members will intervene when witnessing or receiving reports of HIB. Minor incidents that staff </w:t>
      </w:r>
      <w:proofErr w:type="gramStart"/>
      <w:r w:rsidRPr="008F75FC">
        <w:rPr>
          <w:rFonts w:asciiTheme="minorHAnsi" w:hAnsiTheme="minorHAnsi" w:cstheme="minorHAnsi"/>
        </w:rPr>
        <w:t>are able to</w:t>
      </w:r>
      <w:proofErr w:type="gramEnd"/>
      <w:r w:rsidRPr="008F75FC">
        <w:rPr>
          <w:rFonts w:asciiTheme="minorHAnsi" w:hAnsiTheme="minorHAnsi" w:cstheme="minorHAnsi"/>
        </w:rPr>
        <w:t xml:space="preserve"> resolve immediately, or incidents that do not meet the definition of HIB, may require no further action under this procedure, other than tracking, to ensure they are not repeated.</w:t>
      </w:r>
    </w:p>
    <w:p w14:paraId="6DFA8221" w14:textId="77777777" w:rsidR="000C5ACC" w:rsidRPr="008F75FC" w:rsidRDefault="000C5ACC" w:rsidP="00EA1B53">
      <w:pPr>
        <w:tabs>
          <w:tab w:val="left" w:pos="180"/>
        </w:tabs>
        <w:spacing w:before="120" w:after="120"/>
        <w:ind w:left="180" w:right="270" w:hanging="360"/>
        <w:rPr>
          <w:rFonts w:asciiTheme="minorHAnsi" w:hAnsiTheme="minorHAnsi" w:cstheme="minorHAnsi"/>
        </w:rPr>
      </w:pPr>
      <w:r w:rsidRPr="008F75FC">
        <w:rPr>
          <w:rFonts w:asciiTheme="minorHAnsi" w:hAnsiTheme="minorHAnsi" w:cstheme="minorHAnsi"/>
        </w:rPr>
        <w:t>H.</w:t>
      </w:r>
      <w:r w:rsidRPr="008F75FC">
        <w:rPr>
          <w:rFonts w:asciiTheme="minorHAnsi" w:hAnsiTheme="minorHAnsi" w:cstheme="minorHAnsi"/>
        </w:rPr>
        <w:tab/>
      </w:r>
      <w:r w:rsidRPr="008F75FC">
        <w:rPr>
          <w:rFonts w:asciiTheme="minorHAnsi" w:hAnsiTheme="minorHAnsi" w:cstheme="minorHAnsi"/>
          <w:u w:val="single"/>
        </w:rPr>
        <w:t>Filing an</w:t>
      </w:r>
      <w:r w:rsidRPr="008F75FC">
        <w:rPr>
          <w:rFonts w:asciiTheme="minorHAnsi" w:hAnsiTheme="minorHAnsi" w:cstheme="minorHAnsi"/>
        </w:rPr>
        <w:t xml:space="preserve"> </w:t>
      </w:r>
      <w:r w:rsidRPr="008F75FC">
        <w:rPr>
          <w:rFonts w:asciiTheme="minorHAnsi" w:hAnsiTheme="minorHAnsi" w:cstheme="minorHAnsi"/>
          <w:u w:val="single"/>
        </w:rPr>
        <w:t>Incident Reporting Form</w:t>
      </w:r>
    </w:p>
    <w:p w14:paraId="3E5F2A2B" w14:textId="77F54A55"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Incident Reporting Forms may be used by students, families, or staff to report incidents of HIB. A sample form is provided on OSPI’s School Safety Center website: </w:t>
      </w:r>
      <w:hyperlink r:id="rId84" w:history="1">
        <w:r w:rsidRPr="008F75FC">
          <w:rPr>
            <w:rStyle w:val="Hyperlink"/>
            <w:rFonts w:asciiTheme="minorHAnsi" w:hAnsiTheme="minorHAnsi" w:cstheme="minorHAnsi"/>
          </w:rPr>
          <w:t>https://www.k12.wa.us/sites/default/files/public/safetycenter/bullyingharassment/pubdocs/samplehibincidentreporting.pdf</w:t>
        </w:r>
      </w:hyperlink>
      <w:r w:rsidRPr="008F75FC">
        <w:rPr>
          <w:rFonts w:asciiTheme="minorHAnsi" w:hAnsiTheme="minorHAnsi" w:cstheme="minorHAnsi"/>
        </w:rPr>
        <w:t>.</w:t>
      </w:r>
    </w:p>
    <w:p w14:paraId="63E188F6"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lastRenderedPageBreak/>
        <w:t xml:space="preserve">Any student or students who believe they have been the target of unresolved, severe, or persistent HIB, or any other person in the school community who observes or receives notice that a student has or may have been the target of unresolved, severe, or persistent HIB may report incidents verbally or in writing to any staff member. </w:t>
      </w:r>
    </w:p>
    <w:p w14:paraId="5E50414C"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p w14:paraId="47E5EB15" w14:textId="77777777" w:rsidR="000C5ACC" w:rsidRPr="008F75FC" w:rsidRDefault="000C5ACC" w:rsidP="00EA1B53">
      <w:pPr>
        <w:tabs>
          <w:tab w:val="left" w:pos="180"/>
          <w:tab w:val="left" w:pos="360"/>
        </w:tabs>
        <w:spacing w:after="120"/>
        <w:ind w:left="180" w:right="270"/>
        <w:rPr>
          <w:rFonts w:asciiTheme="minorHAnsi" w:hAnsiTheme="minorHAnsi" w:cstheme="minorHAnsi"/>
          <w:u w:val="single"/>
        </w:rPr>
      </w:pPr>
      <w:r w:rsidRPr="008F75FC">
        <w:rPr>
          <w:rFonts w:asciiTheme="minorHAnsi" w:hAnsiTheme="minorHAnsi" w:cstheme="minorHAnsi"/>
        </w:rPr>
        <w:lastRenderedPageBreak/>
        <w:t>I.</w:t>
      </w:r>
      <w:r w:rsidRPr="008F75FC">
        <w:rPr>
          <w:rFonts w:asciiTheme="minorHAnsi" w:hAnsiTheme="minorHAnsi" w:cstheme="minorHAnsi"/>
        </w:rPr>
        <w:tab/>
      </w:r>
      <w:r w:rsidRPr="008F75FC">
        <w:rPr>
          <w:rFonts w:asciiTheme="minorHAnsi" w:hAnsiTheme="minorHAnsi" w:cstheme="minorHAnsi"/>
          <w:bCs/>
          <w:u w:val="single"/>
        </w:rPr>
        <w:t>Addressing Harassment, Intimidation, or Bullying – Reports</w:t>
      </w:r>
    </w:p>
    <w:p w14:paraId="5A7862BD" w14:textId="77777777" w:rsidR="000C5ACC" w:rsidRPr="008F75FC" w:rsidRDefault="000C5ACC" w:rsidP="00EA1B53">
      <w:pPr>
        <w:tabs>
          <w:tab w:val="left" w:pos="180"/>
        </w:tabs>
        <w:spacing w:before="120" w:after="120"/>
        <w:ind w:left="180" w:right="270"/>
        <w:rPr>
          <w:rFonts w:asciiTheme="minorHAnsi" w:hAnsiTheme="minorHAnsi" w:cstheme="minorHAnsi"/>
          <w:b/>
          <w:u w:val="single"/>
        </w:rPr>
      </w:pPr>
      <w:r w:rsidRPr="008F75FC">
        <w:rPr>
          <w:rFonts w:asciiTheme="minorHAnsi" w:hAnsiTheme="minorHAnsi" w:cstheme="minorHAnsi"/>
          <w:b/>
        </w:rPr>
        <w:t>Step 1: Filing an Incident Reporting Form</w:t>
      </w:r>
    </w:p>
    <w:p w14:paraId="5770CBE5" w14:textId="77777777" w:rsidR="000C5ACC" w:rsidRPr="008F75FC" w:rsidRDefault="000C5ACC" w:rsidP="00EA1B53">
      <w:pPr>
        <w:tabs>
          <w:tab w:val="left" w:pos="180"/>
        </w:tabs>
        <w:spacing w:before="120" w:after="120"/>
        <w:ind w:left="180" w:right="270"/>
        <w:rPr>
          <w:rFonts w:asciiTheme="minorHAnsi" w:hAnsiTheme="minorHAnsi" w:cstheme="minorHAnsi"/>
        </w:rPr>
      </w:pPr>
      <w:proofErr w:type="gramStart"/>
      <w:r w:rsidRPr="008F75FC">
        <w:rPr>
          <w:rFonts w:asciiTheme="minorHAnsi" w:hAnsiTheme="minorHAnsi" w:cstheme="minorHAnsi"/>
        </w:rPr>
        <w:t>In order to</w:t>
      </w:r>
      <w:proofErr w:type="gramEnd"/>
      <w:r w:rsidRPr="008F75FC">
        <w:rPr>
          <w:rFonts w:asciiTheme="minorHAnsi" w:hAnsiTheme="minorHAnsi" w:cstheme="minorHAnsi"/>
        </w:rPr>
        <w:t xml:space="preserve"> protect a targeted student from retaliation, a student need not reveal their identity on an Incident Reporting Form. The form may be filed anonymously, confidentially, or the student may choose to disclose their identity (non-confidential).</w:t>
      </w:r>
    </w:p>
    <w:p w14:paraId="1D4AE4DD" w14:textId="77777777" w:rsidR="000C5ACC" w:rsidRPr="008F75FC" w:rsidRDefault="000C5ACC" w:rsidP="00EA1B53">
      <w:pPr>
        <w:tabs>
          <w:tab w:val="left" w:pos="180"/>
        </w:tabs>
        <w:spacing w:before="120" w:after="120"/>
        <w:ind w:left="180" w:right="270"/>
        <w:rPr>
          <w:rFonts w:asciiTheme="minorHAnsi" w:hAnsiTheme="minorHAnsi" w:cstheme="minorHAnsi"/>
          <w:u w:val="single"/>
        </w:rPr>
      </w:pPr>
      <w:r w:rsidRPr="008F75FC">
        <w:rPr>
          <w:rFonts w:asciiTheme="minorHAnsi" w:hAnsiTheme="minorHAnsi" w:cstheme="minorHAnsi"/>
          <w:u w:val="single"/>
        </w:rPr>
        <w:t>Status of Reporter</w:t>
      </w:r>
    </w:p>
    <w:p w14:paraId="5D3AAF80" w14:textId="77777777" w:rsidR="000C5ACC" w:rsidRPr="008F75FC" w:rsidRDefault="000C5ACC" w:rsidP="00EA1B53">
      <w:pPr>
        <w:tabs>
          <w:tab w:val="left" w:pos="180"/>
          <w:tab w:val="left" w:pos="720"/>
        </w:tabs>
        <w:spacing w:before="120" w:after="120"/>
        <w:ind w:left="180" w:right="27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r>
      <w:r w:rsidRPr="008F75FC">
        <w:rPr>
          <w:rFonts w:asciiTheme="minorHAnsi" w:hAnsiTheme="minorHAnsi" w:cstheme="minorHAnsi"/>
          <w:u w:val="single"/>
        </w:rPr>
        <w:t>Anonymous</w:t>
      </w:r>
    </w:p>
    <w:p w14:paraId="2F6BAAB3"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Individuals may file a report without revealing their identity. No disciplinary action will be taken against an alleged aggressor based solely on an anonymous report. Schools may identify complaint boxes, use online reporting processes, or develop other methods for receiving anonymous, unsigned reports. Possible responses to an anonymous report include increased monitoring of students or staff. (Example: An unsigned Incident Reporting Form dropped on a teacher’s desk led to the increased monitoring of the boys’ locker room in fifth period.)</w:t>
      </w:r>
    </w:p>
    <w:p w14:paraId="50806FC4" w14:textId="77777777" w:rsidR="000C5ACC" w:rsidRPr="008F75FC" w:rsidRDefault="000C5ACC" w:rsidP="00EA1B53">
      <w:pPr>
        <w:tabs>
          <w:tab w:val="left" w:pos="180"/>
          <w:tab w:val="left" w:pos="720"/>
        </w:tabs>
        <w:spacing w:before="120" w:after="120"/>
        <w:ind w:left="180" w:right="270"/>
        <w:rPr>
          <w:rFonts w:asciiTheme="minorHAnsi" w:hAnsiTheme="minorHAnsi" w:cstheme="minorHAnsi"/>
        </w:rPr>
      </w:pPr>
      <w:r w:rsidRPr="008F75FC">
        <w:rPr>
          <w:rFonts w:asciiTheme="minorHAnsi" w:hAnsiTheme="minorHAnsi" w:cstheme="minorHAnsi"/>
        </w:rPr>
        <w:t>2.</w:t>
      </w:r>
      <w:r w:rsidRPr="008F75FC">
        <w:rPr>
          <w:rFonts w:asciiTheme="minorHAnsi" w:hAnsiTheme="minorHAnsi" w:cstheme="minorHAnsi"/>
        </w:rPr>
        <w:tab/>
      </w:r>
      <w:r w:rsidRPr="008F75FC">
        <w:rPr>
          <w:rFonts w:asciiTheme="minorHAnsi" w:hAnsiTheme="minorHAnsi" w:cstheme="minorHAnsi"/>
          <w:u w:val="single"/>
        </w:rPr>
        <w:t>Confidential</w:t>
      </w:r>
    </w:p>
    <w:p w14:paraId="6A4C8AC4"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Individuals may ask that their identities be kept secret from the accused and other students. Like anonymous reports, no disciplinary action will be taken against an alleged aggressor based solely on a confidential report. (Example: A student tells a playground supervisor about a classmate being bullied near the basketball court but asks that nobody know who reported the incident. The supervisor says, “I can start monitoring the basketball court more closely and keep an eye out for your classmate and any problems that might crop up, but I can’t take any disciplinary action against the bully(</w:t>
      </w:r>
      <w:proofErr w:type="spellStart"/>
      <w:r w:rsidRPr="008F75FC">
        <w:rPr>
          <w:rFonts w:asciiTheme="minorHAnsi" w:hAnsiTheme="minorHAnsi" w:cstheme="minorHAnsi"/>
        </w:rPr>
        <w:t>ies</w:t>
      </w:r>
      <w:proofErr w:type="spellEnd"/>
      <w:r w:rsidRPr="008F75FC">
        <w:rPr>
          <w:rFonts w:asciiTheme="minorHAnsi" w:hAnsiTheme="minorHAnsi" w:cstheme="minorHAnsi"/>
        </w:rPr>
        <w:t>) unless you or someone else who saw it is willing to let me use their names.)</w:t>
      </w:r>
    </w:p>
    <w:p w14:paraId="157475DF" w14:textId="77777777" w:rsidR="000C5ACC" w:rsidRPr="008F75FC" w:rsidRDefault="000C5ACC" w:rsidP="00EA1B53">
      <w:pPr>
        <w:tabs>
          <w:tab w:val="left" w:pos="180"/>
          <w:tab w:val="left" w:pos="720"/>
        </w:tabs>
        <w:spacing w:before="120" w:after="120"/>
        <w:ind w:left="180" w:right="270"/>
        <w:rPr>
          <w:rFonts w:asciiTheme="minorHAnsi" w:hAnsiTheme="minorHAnsi" w:cstheme="minorHAnsi"/>
        </w:rPr>
      </w:pPr>
      <w:r w:rsidRPr="008F75FC">
        <w:rPr>
          <w:rFonts w:asciiTheme="minorHAnsi" w:hAnsiTheme="minorHAnsi" w:cstheme="minorHAnsi"/>
        </w:rPr>
        <w:t>3.</w:t>
      </w:r>
      <w:r w:rsidRPr="008F75FC">
        <w:rPr>
          <w:rFonts w:asciiTheme="minorHAnsi" w:hAnsiTheme="minorHAnsi" w:cstheme="minorHAnsi"/>
        </w:rPr>
        <w:tab/>
      </w:r>
      <w:r w:rsidRPr="008F75FC">
        <w:rPr>
          <w:rFonts w:asciiTheme="minorHAnsi" w:hAnsiTheme="minorHAnsi" w:cstheme="minorHAnsi"/>
          <w:u w:val="single"/>
        </w:rPr>
        <w:t>Non-Confidential</w:t>
      </w:r>
    </w:p>
    <w:p w14:paraId="2FDA985F"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Individuals may agree to file a report non-confidentially. Complainants agreeing to make their complaint non-confidential will be informed that due process requirements may require that the district release </w:t>
      </w:r>
      <w:proofErr w:type="gramStart"/>
      <w:r w:rsidRPr="008F75FC">
        <w:rPr>
          <w:rFonts w:asciiTheme="minorHAnsi" w:hAnsiTheme="minorHAnsi" w:cstheme="minorHAnsi"/>
        </w:rPr>
        <w:t>all of</w:t>
      </w:r>
      <w:proofErr w:type="gramEnd"/>
      <w:r w:rsidRPr="008F75FC">
        <w:rPr>
          <w:rFonts w:asciiTheme="minorHAnsi" w:hAnsiTheme="minorHAnsi" w:cstheme="minorHAnsi"/>
        </w:rPr>
        <w:t xml:space="preserve"> the information that it has regarding the complaint to any individuals involved in the incident, but that even then, information will still be restricted to those with a need to know, both during and after the investigation.  </w:t>
      </w:r>
    </w:p>
    <w:p w14:paraId="70143C5E" w14:textId="183189E1"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The district will, however, fully implement the anti-retaliation provision in </w:t>
      </w:r>
      <w:hyperlink r:id="rId85" w:history="1">
        <w:r w:rsidRPr="008F75FC">
          <w:rPr>
            <w:rStyle w:val="Hyperlink"/>
            <w:rFonts w:asciiTheme="minorHAnsi" w:hAnsiTheme="minorHAnsi" w:cstheme="minorHAnsi"/>
          </w:rPr>
          <w:t>Policy 3204</w:t>
        </w:r>
      </w:hyperlink>
      <w:r w:rsidRPr="008F75FC">
        <w:rPr>
          <w:rFonts w:asciiTheme="minorHAnsi" w:hAnsiTheme="minorHAnsi" w:cstheme="minorHAnsi"/>
        </w:rPr>
        <w:t xml:space="preserve"> and this procedure to protect complainants and witnesses.</w:t>
      </w:r>
    </w:p>
    <w:p w14:paraId="535CC368" w14:textId="77777777" w:rsidR="000C5ACC" w:rsidRPr="008F75FC" w:rsidRDefault="000C5ACC" w:rsidP="00EA1B53">
      <w:pPr>
        <w:tabs>
          <w:tab w:val="left" w:pos="180"/>
        </w:tabs>
        <w:spacing w:before="120" w:after="120"/>
        <w:ind w:left="180" w:right="270"/>
        <w:rPr>
          <w:rFonts w:asciiTheme="minorHAnsi" w:hAnsiTheme="minorHAnsi" w:cstheme="minorHAnsi"/>
          <w:b/>
          <w:u w:val="single"/>
        </w:rPr>
      </w:pPr>
      <w:r w:rsidRPr="008F75FC">
        <w:rPr>
          <w:rFonts w:asciiTheme="minorHAnsi" w:hAnsiTheme="minorHAnsi" w:cstheme="minorHAnsi"/>
          <w:b/>
        </w:rPr>
        <w:t>Step 2: Receiving an Incident Report Form</w:t>
      </w:r>
    </w:p>
    <w:p w14:paraId="28C13DEE"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All staff members are responsible for receiving oral and written reports. Whenever possible, staff members who initially receive an oral or written report of HIB shall attempt to resolve the incident immediately. If the incident is resolved to the satisfaction of the parties involved, or if the incident does not meet the definition of HIB, no further action may be necessary under this procedure.</w:t>
      </w:r>
    </w:p>
    <w:p w14:paraId="1871A270"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All reports of unresolved, severe, or persistent HIB will be recorded on a district </w:t>
      </w:r>
      <w:bookmarkStart w:id="5" w:name="_Hlk22815285"/>
      <w:r w:rsidRPr="008F75FC">
        <w:rPr>
          <w:rFonts w:asciiTheme="minorHAnsi" w:hAnsiTheme="minorHAnsi" w:cstheme="minorHAnsi"/>
          <w:u w:val="single"/>
        </w:rPr>
        <w:fldChar w:fldCharType="begin"/>
      </w:r>
      <w:r w:rsidRPr="008F75FC">
        <w:rPr>
          <w:rFonts w:asciiTheme="minorHAnsi" w:hAnsiTheme="minorHAnsi" w:cstheme="minorHAnsi"/>
          <w:u w:val="single"/>
        </w:rPr>
        <w:instrText xml:space="preserve"> HYPERLINK "https://docushare.everett.k12.wa.us/docushare/dsweb/Get/Document-35840/HIBIncidentReportingForm.pdf" </w:instrText>
      </w:r>
      <w:r w:rsidRPr="008F75FC">
        <w:rPr>
          <w:rFonts w:asciiTheme="minorHAnsi" w:hAnsiTheme="minorHAnsi" w:cstheme="minorHAnsi"/>
          <w:u w:val="single"/>
        </w:rPr>
      </w:r>
      <w:r w:rsidRPr="008F75FC">
        <w:rPr>
          <w:rFonts w:asciiTheme="minorHAnsi" w:hAnsiTheme="minorHAnsi" w:cstheme="minorHAnsi"/>
          <w:u w:val="single"/>
        </w:rPr>
        <w:fldChar w:fldCharType="separate"/>
      </w:r>
      <w:r w:rsidRPr="008F75FC">
        <w:rPr>
          <w:rStyle w:val="Hyperlink"/>
          <w:rFonts w:asciiTheme="minorHAnsi" w:hAnsiTheme="minorHAnsi" w:cstheme="minorHAnsi"/>
        </w:rPr>
        <w:t>Incident Reporting Form</w:t>
      </w:r>
      <w:r w:rsidRPr="008F75FC">
        <w:rPr>
          <w:rFonts w:asciiTheme="minorHAnsi" w:hAnsiTheme="minorHAnsi" w:cstheme="minorHAnsi"/>
        </w:rPr>
        <w:fldChar w:fldCharType="end"/>
      </w:r>
      <w:bookmarkEnd w:id="5"/>
      <w:r w:rsidRPr="008F75FC">
        <w:rPr>
          <w:rFonts w:asciiTheme="minorHAnsi" w:hAnsiTheme="minorHAnsi" w:cstheme="minorHAnsi"/>
        </w:rPr>
        <w:t xml:space="preserve"> and submitted to the principal or designee, unless the principal or designee is the subject of the complaint. </w:t>
      </w:r>
    </w:p>
    <w:p w14:paraId="5A716765" w14:textId="77777777" w:rsidR="000C5ACC" w:rsidRPr="008F75FC" w:rsidRDefault="000C5ACC" w:rsidP="00EA1B53">
      <w:pPr>
        <w:tabs>
          <w:tab w:val="left" w:pos="180"/>
        </w:tabs>
        <w:spacing w:before="120" w:after="120"/>
        <w:ind w:left="180" w:right="270"/>
        <w:rPr>
          <w:rFonts w:asciiTheme="minorHAnsi" w:hAnsiTheme="minorHAnsi" w:cstheme="minorHAnsi"/>
          <w:b/>
        </w:rPr>
      </w:pPr>
      <w:r w:rsidRPr="008F75FC">
        <w:rPr>
          <w:rFonts w:asciiTheme="minorHAnsi" w:hAnsiTheme="minorHAnsi" w:cstheme="minorHAnsi"/>
          <w:b/>
        </w:rPr>
        <w:t xml:space="preserve">Step 3: Investigations of Unresolved, Severe, or Persistent HIB </w:t>
      </w:r>
    </w:p>
    <w:p w14:paraId="4B987D2F"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All reports of unresolved, severe, or persistent HIB will be investigated with reasonable promptness. Any student may have a trusted adult (e.g., parent/guardian, relative, mentor, staff member) with them throughout the report and investigation process. </w:t>
      </w:r>
    </w:p>
    <w:p w14:paraId="340758B4" w14:textId="77777777" w:rsidR="000C5ACC" w:rsidRPr="008F75FC" w:rsidRDefault="000C5ACC" w:rsidP="00257A7F">
      <w:pPr>
        <w:numPr>
          <w:ilvl w:val="0"/>
          <w:numId w:val="55"/>
        </w:num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Upon receipt of the </w:t>
      </w:r>
      <w:bookmarkStart w:id="6" w:name="_Hlk22815673"/>
      <w:r w:rsidRPr="008F75FC">
        <w:rPr>
          <w:rFonts w:asciiTheme="minorHAnsi" w:hAnsiTheme="minorHAnsi" w:cstheme="minorHAnsi"/>
          <w:u w:val="single"/>
        </w:rPr>
        <w:fldChar w:fldCharType="begin"/>
      </w:r>
      <w:r w:rsidRPr="008F75FC">
        <w:rPr>
          <w:rFonts w:asciiTheme="minorHAnsi" w:hAnsiTheme="minorHAnsi" w:cstheme="minorHAnsi"/>
          <w:u w:val="single"/>
        </w:rPr>
        <w:instrText xml:space="preserve"> HYPERLINK "https://docushare.everett.k12.wa.us/docushare/dsweb/Get/Document-35840/HIBIncidentReportingForm.pdf" </w:instrText>
      </w:r>
      <w:r w:rsidRPr="008F75FC">
        <w:rPr>
          <w:rFonts w:asciiTheme="minorHAnsi" w:hAnsiTheme="minorHAnsi" w:cstheme="minorHAnsi"/>
          <w:u w:val="single"/>
        </w:rPr>
      </w:r>
      <w:r w:rsidRPr="008F75FC">
        <w:rPr>
          <w:rFonts w:asciiTheme="minorHAnsi" w:hAnsiTheme="minorHAnsi" w:cstheme="minorHAnsi"/>
          <w:u w:val="single"/>
        </w:rPr>
        <w:fldChar w:fldCharType="separate"/>
      </w:r>
      <w:r w:rsidRPr="008F75FC">
        <w:rPr>
          <w:rStyle w:val="Hyperlink"/>
          <w:rFonts w:asciiTheme="minorHAnsi" w:hAnsiTheme="minorHAnsi" w:cstheme="minorHAnsi"/>
        </w:rPr>
        <w:t>Incident Reporting Form</w:t>
      </w:r>
      <w:r w:rsidRPr="008F75FC">
        <w:rPr>
          <w:rFonts w:asciiTheme="minorHAnsi" w:hAnsiTheme="minorHAnsi" w:cstheme="minorHAnsi"/>
        </w:rPr>
        <w:fldChar w:fldCharType="end"/>
      </w:r>
      <w:bookmarkEnd w:id="6"/>
      <w:r w:rsidRPr="008F75FC">
        <w:rPr>
          <w:rFonts w:asciiTheme="minorHAnsi" w:hAnsiTheme="minorHAnsi" w:cstheme="minorHAnsi"/>
        </w:rPr>
        <w:t xml:space="preserve"> that alleges unresolved, severe, or persistent HIB, the school or district designee will begin an investigation. If there is potential for clear and immediate physical harm to the complainant, the district will immediately contact law enforcement and inform the parent/guardian. </w:t>
      </w:r>
    </w:p>
    <w:p w14:paraId="18E2C90F" w14:textId="3F833EE6" w:rsidR="000C5ACC" w:rsidRPr="008F75FC" w:rsidRDefault="000C5ACC" w:rsidP="00257A7F">
      <w:pPr>
        <w:numPr>
          <w:ilvl w:val="0"/>
          <w:numId w:val="55"/>
        </w:numPr>
        <w:tabs>
          <w:tab w:val="left" w:pos="180"/>
        </w:tabs>
        <w:spacing w:before="120"/>
        <w:ind w:left="180" w:right="270"/>
        <w:rPr>
          <w:rFonts w:asciiTheme="minorHAnsi" w:hAnsiTheme="minorHAnsi" w:cstheme="minorHAnsi"/>
        </w:rPr>
      </w:pPr>
      <w:proofErr w:type="gramStart"/>
      <w:r w:rsidRPr="008F75FC">
        <w:rPr>
          <w:rFonts w:asciiTheme="minorHAnsi" w:hAnsiTheme="minorHAnsi" w:cstheme="minorHAnsi"/>
        </w:rPr>
        <w:t>During the course of</w:t>
      </w:r>
      <w:proofErr w:type="gramEnd"/>
      <w:r w:rsidRPr="008F75FC">
        <w:rPr>
          <w:rFonts w:asciiTheme="minorHAnsi" w:hAnsiTheme="minorHAnsi" w:cstheme="minorHAnsi"/>
        </w:rPr>
        <w:t xml:space="preserve"> the investigation, the district will take reasonable measures to ensure that no further incidents of HIB occur between the complainant and the alleged aggressor. If necessary, the district will implement a safety plan</w:t>
      </w:r>
      <w:r w:rsidRPr="008F75FC">
        <w:rPr>
          <w:rFonts w:asciiTheme="minorHAnsi" w:hAnsiTheme="minorHAnsi" w:cstheme="minorHAnsi"/>
          <w:b/>
          <w:u w:val="single"/>
        </w:rPr>
        <w:t xml:space="preserve"> </w:t>
      </w:r>
      <w:r w:rsidRPr="008F75FC">
        <w:rPr>
          <w:rFonts w:asciiTheme="minorHAnsi" w:hAnsiTheme="minorHAnsi" w:cstheme="minorHAnsi"/>
        </w:rPr>
        <w:t>(</w:t>
      </w:r>
      <w:hyperlink r:id="rId86" w:history="1">
        <w:r w:rsidRPr="008F75FC">
          <w:rPr>
            <w:rStyle w:val="Hyperlink"/>
            <w:rFonts w:asciiTheme="minorHAnsi" w:hAnsiTheme="minorHAnsi" w:cstheme="minorHAnsi"/>
          </w:rPr>
          <w:t>https://www.k1wa.us/student-success/health-safety/school-safety-center/safety-planning-toolkit</w:t>
        </w:r>
      </w:hyperlink>
      <w:r w:rsidRPr="008F75FC">
        <w:rPr>
          <w:rFonts w:asciiTheme="minorHAnsi" w:hAnsiTheme="minorHAnsi" w:cstheme="minorHAnsi"/>
        </w:rPr>
        <w:t xml:space="preserve">) for the student(s) involved. The plan may include changing seating arrangements for the complainant and/or the alleged aggressor in the classroom, at lunch, or on the bus; identifying a staff member who will act as a safe person for the complainant; altering the alleged aggressor’s schedule and access to the complainant, and other measures.  </w:t>
      </w:r>
    </w:p>
    <w:p w14:paraId="4F480BD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p w14:paraId="19FBAE5F" w14:textId="2910E64E" w:rsidR="000C5ACC" w:rsidRPr="008F75FC" w:rsidRDefault="000C5ACC" w:rsidP="00EA1B53">
      <w:pPr>
        <w:tabs>
          <w:tab w:val="left" w:pos="180"/>
        </w:tabs>
        <w:spacing w:after="120"/>
        <w:ind w:left="180" w:right="270"/>
        <w:rPr>
          <w:rFonts w:asciiTheme="minorHAnsi" w:hAnsiTheme="minorHAnsi" w:cstheme="minorHAnsi"/>
        </w:rPr>
      </w:pPr>
      <w:r w:rsidRPr="008F75FC">
        <w:rPr>
          <w:rFonts w:asciiTheme="minorHAnsi" w:hAnsiTheme="minorHAnsi" w:cstheme="minorHAnsi"/>
        </w:rPr>
        <w:lastRenderedPageBreak/>
        <w:t xml:space="preserve">If, during the course of an investigation, the district employee conducting the investigation becomes aware of a potential violation of </w:t>
      </w:r>
      <w:hyperlink r:id="rId87" w:history="1">
        <w:r w:rsidRPr="008F75FC">
          <w:rPr>
            <w:rStyle w:val="Hyperlink"/>
            <w:rFonts w:asciiTheme="minorHAnsi" w:hAnsiTheme="minorHAnsi" w:cstheme="minorHAnsi"/>
          </w:rPr>
          <w:t>Policy 3210</w:t>
        </w:r>
      </w:hyperlink>
      <w:r w:rsidRPr="008F75FC">
        <w:rPr>
          <w:rFonts w:asciiTheme="minorHAnsi" w:hAnsiTheme="minorHAnsi" w:cstheme="minorHAnsi"/>
        </w:rPr>
        <w:t xml:space="preserve">, Nondiscrimination, the investigator will promptly notify the district’s Title IX/Civil Rights Compliance Officer. Upon receipt of this information, the Title IX/Civil Rights Compliance Officer must notify the complainant that their complaint will proceed under the discrimination complaint procedure in </w:t>
      </w:r>
      <w:hyperlink r:id="rId88" w:history="1">
        <w:r w:rsidRPr="008F75FC">
          <w:rPr>
            <w:rStyle w:val="Hyperlink"/>
            <w:rFonts w:asciiTheme="minorHAnsi" w:hAnsiTheme="minorHAnsi" w:cstheme="minorHAnsi"/>
          </w:rPr>
          <w:t>WAC 392-190-065</w:t>
        </w:r>
      </w:hyperlink>
      <w:r w:rsidRPr="008F75FC">
        <w:rPr>
          <w:rFonts w:asciiTheme="minorHAnsi" w:hAnsiTheme="minorHAnsi" w:cstheme="minorHAnsi"/>
        </w:rPr>
        <w:t xml:space="preserve"> through </w:t>
      </w:r>
      <w:hyperlink r:id="rId89" w:history="1">
        <w:r w:rsidRPr="008F75FC">
          <w:rPr>
            <w:rStyle w:val="Hyperlink"/>
            <w:rFonts w:asciiTheme="minorHAnsi" w:hAnsiTheme="minorHAnsi" w:cstheme="minorHAnsi"/>
          </w:rPr>
          <w:t>WAC 392-190-075</w:t>
        </w:r>
      </w:hyperlink>
      <w:r w:rsidRPr="008F75FC">
        <w:rPr>
          <w:rFonts w:asciiTheme="minorHAnsi" w:hAnsiTheme="minorHAnsi" w:cstheme="minorHAnsi"/>
        </w:rPr>
        <w:t xml:space="preserve">, as well as the HIB complaint procedure. The notice must be provided in a language that the complainant can understand. </w:t>
      </w:r>
    </w:p>
    <w:p w14:paraId="675D35DF" w14:textId="086015A2"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The investigation and response timeline for the discrimination complaint procedure will follow that set forth in </w:t>
      </w:r>
      <w:hyperlink r:id="rId90" w:history="1">
        <w:r w:rsidRPr="008F75FC">
          <w:rPr>
            <w:rStyle w:val="Hyperlink"/>
            <w:rFonts w:asciiTheme="minorHAnsi" w:hAnsiTheme="minorHAnsi" w:cstheme="minorHAnsi"/>
          </w:rPr>
          <w:t>WAC 392-190-065</w:t>
        </w:r>
      </w:hyperlink>
      <w:r w:rsidRPr="008F75FC">
        <w:rPr>
          <w:rFonts w:asciiTheme="minorHAnsi" w:hAnsiTheme="minorHAnsi" w:cstheme="minorHAnsi"/>
        </w:rPr>
        <w:t xml:space="preserve"> and begins when the district knows or should have known that a written report of HIB involves allegations of a violation of the district’s nondiscrimination policy.</w:t>
      </w:r>
    </w:p>
    <w:p w14:paraId="7DE89129" w14:textId="692A8C6A" w:rsidR="000C5ACC" w:rsidRPr="008F75FC" w:rsidRDefault="000C5ACC" w:rsidP="00257A7F">
      <w:pPr>
        <w:numPr>
          <w:ilvl w:val="0"/>
          <w:numId w:val="55"/>
        </w:num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Within two (2) school days after receiving the </w:t>
      </w:r>
      <w:hyperlink r:id="rId91" w:history="1">
        <w:r w:rsidRPr="008F75FC">
          <w:rPr>
            <w:rStyle w:val="Hyperlink"/>
            <w:rFonts w:asciiTheme="minorHAnsi" w:hAnsiTheme="minorHAnsi" w:cstheme="minorHAnsi"/>
          </w:rPr>
          <w:t>Incident Reporting Form</w:t>
        </w:r>
      </w:hyperlink>
      <w:r w:rsidRPr="008F75FC">
        <w:rPr>
          <w:rFonts w:asciiTheme="minorHAnsi" w:hAnsiTheme="minorHAnsi" w:cstheme="minorHAnsi"/>
        </w:rPr>
        <w:t>, the school designee will notify the families of the students involved that a complaint was received and direct the families to the district’s policy and procedure on HIB.</w:t>
      </w:r>
    </w:p>
    <w:p w14:paraId="5E15DA56" w14:textId="2059B0ED" w:rsidR="000C5ACC" w:rsidRPr="008F75FC" w:rsidRDefault="000C5ACC" w:rsidP="00257A7F">
      <w:pPr>
        <w:numPr>
          <w:ilvl w:val="0"/>
          <w:numId w:val="55"/>
        </w:num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In rare cases, where after consultation with the student and appropriate staff (such as a psychologist, counselor, or social worker) the district has evidence that it would threaten the health and safety of the complainant or the alleged aggressor to involve their parent/guardian, the district may initially refrain from contacting the parent/guardian in its investigation of HIB. If professional school personnel suspect that a student is subject to abuse or neglect, they must follow district </w:t>
      </w:r>
      <w:hyperlink r:id="rId92" w:history="1">
        <w:r w:rsidRPr="008F75FC">
          <w:rPr>
            <w:rStyle w:val="Hyperlink"/>
            <w:rFonts w:asciiTheme="minorHAnsi" w:hAnsiTheme="minorHAnsi" w:cstheme="minorHAnsi"/>
          </w:rPr>
          <w:t>Policy 3421</w:t>
        </w:r>
      </w:hyperlink>
      <w:r w:rsidRPr="008F75FC">
        <w:rPr>
          <w:rFonts w:asciiTheme="minorHAnsi" w:hAnsiTheme="minorHAnsi" w:cstheme="minorHAnsi"/>
        </w:rPr>
        <w:t xml:space="preserve"> for reporting such cases to Child Protective Services or law enforcement.  </w:t>
      </w:r>
    </w:p>
    <w:p w14:paraId="07660C9B" w14:textId="77777777" w:rsidR="000C5ACC" w:rsidRPr="008F75FC" w:rsidRDefault="000C5ACC" w:rsidP="00257A7F">
      <w:pPr>
        <w:numPr>
          <w:ilvl w:val="0"/>
          <w:numId w:val="55"/>
        </w:num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The investigation shall include, at a minimum:</w:t>
      </w:r>
    </w:p>
    <w:p w14:paraId="70FE5758" w14:textId="77777777" w:rsidR="000C5ACC" w:rsidRPr="008F75FC" w:rsidRDefault="000C5ACC" w:rsidP="00257A7F">
      <w:pPr>
        <w:numPr>
          <w:ilvl w:val="0"/>
          <w:numId w:val="53"/>
        </w:numPr>
        <w:tabs>
          <w:tab w:val="clear" w:pos="720"/>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An interview with the </w:t>
      </w:r>
      <w:proofErr w:type="gramStart"/>
      <w:r w:rsidRPr="008F75FC">
        <w:rPr>
          <w:rFonts w:asciiTheme="minorHAnsi" w:hAnsiTheme="minorHAnsi" w:cstheme="minorHAnsi"/>
        </w:rPr>
        <w:t>complainant;</w:t>
      </w:r>
      <w:proofErr w:type="gramEnd"/>
    </w:p>
    <w:p w14:paraId="6869BE48" w14:textId="77777777" w:rsidR="000C5ACC" w:rsidRPr="008F75FC" w:rsidRDefault="000C5ACC" w:rsidP="00257A7F">
      <w:pPr>
        <w:numPr>
          <w:ilvl w:val="0"/>
          <w:numId w:val="53"/>
        </w:numPr>
        <w:tabs>
          <w:tab w:val="clear" w:pos="720"/>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An interview with the alleged </w:t>
      </w:r>
      <w:proofErr w:type="gramStart"/>
      <w:r w:rsidRPr="008F75FC">
        <w:rPr>
          <w:rFonts w:asciiTheme="minorHAnsi" w:hAnsiTheme="minorHAnsi" w:cstheme="minorHAnsi"/>
        </w:rPr>
        <w:t>aggressor;</w:t>
      </w:r>
      <w:proofErr w:type="gramEnd"/>
    </w:p>
    <w:p w14:paraId="3BB5BEFA" w14:textId="77777777" w:rsidR="000C5ACC" w:rsidRPr="008F75FC" w:rsidRDefault="000C5ACC" w:rsidP="00257A7F">
      <w:pPr>
        <w:numPr>
          <w:ilvl w:val="0"/>
          <w:numId w:val="53"/>
        </w:numPr>
        <w:tabs>
          <w:tab w:val="clear" w:pos="720"/>
          <w:tab w:val="left" w:pos="180"/>
        </w:tabs>
        <w:spacing w:before="120" w:after="120"/>
        <w:ind w:left="180" w:right="270"/>
        <w:rPr>
          <w:rFonts w:asciiTheme="minorHAnsi" w:hAnsiTheme="minorHAnsi" w:cstheme="minorHAnsi"/>
        </w:rPr>
      </w:pPr>
      <w:r w:rsidRPr="008F75FC">
        <w:rPr>
          <w:rFonts w:asciiTheme="minorHAnsi" w:hAnsiTheme="minorHAnsi" w:cstheme="minorHAnsi"/>
        </w:rPr>
        <w:t>A review of any previous complaints involving either the complainant or the alleged aggressor; and</w:t>
      </w:r>
    </w:p>
    <w:p w14:paraId="466C4919" w14:textId="77777777" w:rsidR="000C5ACC" w:rsidRPr="008F75FC" w:rsidRDefault="000C5ACC" w:rsidP="00257A7F">
      <w:pPr>
        <w:numPr>
          <w:ilvl w:val="0"/>
          <w:numId w:val="53"/>
        </w:numPr>
        <w:tabs>
          <w:tab w:val="clear" w:pos="720"/>
          <w:tab w:val="left" w:pos="180"/>
        </w:tabs>
        <w:spacing w:before="120" w:after="120"/>
        <w:ind w:left="180" w:right="270"/>
        <w:rPr>
          <w:rFonts w:asciiTheme="minorHAnsi" w:hAnsiTheme="minorHAnsi" w:cstheme="minorHAnsi"/>
        </w:rPr>
      </w:pPr>
      <w:r w:rsidRPr="008F75FC">
        <w:rPr>
          <w:rFonts w:asciiTheme="minorHAnsi" w:hAnsiTheme="minorHAnsi" w:cstheme="minorHAnsi"/>
        </w:rPr>
        <w:t>Interviews with other students or staff members who may have knowledge of the alleged incident.</w:t>
      </w:r>
    </w:p>
    <w:p w14:paraId="433D1A79" w14:textId="77777777" w:rsidR="000C5ACC" w:rsidRPr="008F75FC" w:rsidRDefault="000C5ACC" w:rsidP="00257A7F">
      <w:pPr>
        <w:numPr>
          <w:ilvl w:val="1"/>
          <w:numId w:val="53"/>
        </w:numPr>
        <w:tabs>
          <w:tab w:val="clear" w:pos="1440"/>
          <w:tab w:val="left" w:pos="180"/>
        </w:tabs>
        <w:spacing w:before="120" w:after="120"/>
        <w:ind w:left="180" w:right="270"/>
        <w:rPr>
          <w:rFonts w:asciiTheme="minorHAnsi" w:hAnsiTheme="minorHAnsi" w:cstheme="minorHAnsi"/>
        </w:rPr>
      </w:pPr>
      <w:r w:rsidRPr="008F75FC">
        <w:rPr>
          <w:rFonts w:asciiTheme="minorHAnsi" w:hAnsiTheme="minorHAnsi" w:cstheme="minorHAnsi"/>
        </w:rPr>
        <w:t>The principal or designee may determine that other steps must be taken before the investigation is complete.</w:t>
      </w:r>
    </w:p>
    <w:p w14:paraId="1A2D7E5C" w14:textId="77777777" w:rsidR="000C5ACC" w:rsidRPr="008F75FC" w:rsidRDefault="000C5ACC" w:rsidP="00257A7F">
      <w:pPr>
        <w:numPr>
          <w:ilvl w:val="1"/>
          <w:numId w:val="53"/>
        </w:numPr>
        <w:tabs>
          <w:tab w:val="clear" w:pos="1440"/>
          <w:tab w:val="left" w:pos="180"/>
        </w:tabs>
        <w:spacing w:before="120" w:after="120"/>
        <w:ind w:left="180" w:right="270"/>
        <w:rPr>
          <w:rFonts w:asciiTheme="minorHAnsi" w:hAnsiTheme="minorHAnsi" w:cstheme="minorHAnsi"/>
        </w:rPr>
      </w:pPr>
      <w:r w:rsidRPr="008F75FC">
        <w:rPr>
          <w:rFonts w:asciiTheme="minorHAnsi" w:hAnsiTheme="minorHAnsi" w:cstheme="minorHAnsi"/>
        </w:rPr>
        <w:t>The investigation will be completed as soon as practicable but generally no later than five (5) school days from the initial complaint or report. If more time is needed to complete an investigation, the district will provide the parent/guardian and/or the student with weekly updates.</w:t>
      </w:r>
    </w:p>
    <w:p w14:paraId="5E554033" w14:textId="77777777" w:rsidR="000C5ACC" w:rsidRPr="008F75FC" w:rsidRDefault="000C5ACC" w:rsidP="00257A7F">
      <w:pPr>
        <w:numPr>
          <w:ilvl w:val="1"/>
          <w:numId w:val="53"/>
        </w:numPr>
        <w:tabs>
          <w:tab w:val="clear" w:pos="1440"/>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No later than two (2) school days after the investigation has been completed and submitted to the HIB compliance officer, the principal or designee shall respond in writing or in person to the parent/guardian of the complainant and the alleged aggressor stating: </w:t>
      </w:r>
    </w:p>
    <w:p w14:paraId="078CC7E3" w14:textId="77777777" w:rsidR="000C5ACC" w:rsidRPr="008F75FC" w:rsidRDefault="000C5ACC" w:rsidP="00257A7F">
      <w:pPr>
        <w:numPr>
          <w:ilvl w:val="0"/>
          <w:numId w:val="54"/>
        </w:numPr>
        <w:tabs>
          <w:tab w:val="clear" w:pos="720"/>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The results of the </w:t>
      </w:r>
      <w:proofErr w:type="gramStart"/>
      <w:r w:rsidRPr="008F75FC">
        <w:rPr>
          <w:rFonts w:asciiTheme="minorHAnsi" w:hAnsiTheme="minorHAnsi" w:cstheme="minorHAnsi"/>
        </w:rPr>
        <w:t>investigation;</w:t>
      </w:r>
      <w:proofErr w:type="gramEnd"/>
    </w:p>
    <w:p w14:paraId="3EDCFD65" w14:textId="77777777" w:rsidR="000C5ACC" w:rsidRPr="008F75FC" w:rsidRDefault="000C5ACC" w:rsidP="00257A7F">
      <w:pPr>
        <w:numPr>
          <w:ilvl w:val="0"/>
          <w:numId w:val="54"/>
        </w:numPr>
        <w:tabs>
          <w:tab w:val="clear" w:pos="720"/>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Whether the allegations were found to be </w:t>
      </w:r>
      <w:proofErr w:type="gramStart"/>
      <w:r w:rsidRPr="008F75FC">
        <w:rPr>
          <w:rFonts w:asciiTheme="minorHAnsi" w:hAnsiTheme="minorHAnsi" w:cstheme="minorHAnsi"/>
        </w:rPr>
        <w:t>factual;</w:t>
      </w:r>
      <w:proofErr w:type="gramEnd"/>
    </w:p>
    <w:p w14:paraId="3EF1F2CB" w14:textId="77777777" w:rsidR="000C5ACC" w:rsidRPr="008F75FC" w:rsidRDefault="000C5ACC" w:rsidP="00257A7F">
      <w:pPr>
        <w:numPr>
          <w:ilvl w:val="0"/>
          <w:numId w:val="54"/>
        </w:numPr>
        <w:tabs>
          <w:tab w:val="clear" w:pos="720"/>
          <w:tab w:val="left" w:pos="180"/>
        </w:tabs>
        <w:spacing w:before="120" w:after="120"/>
        <w:ind w:left="180" w:right="270"/>
        <w:rPr>
          <w:rFonts w:asciiTheme="minorHAnsi" w:hAnsiTheme="minorHAnsi" w:cstheme="minorHAnsi"/>
        </w:rPr>
      </w:pPr>
      <w:r w:rsidRPr="008F75FC">
        <w:rPr>
          <w:rFonts w:asciiTheme="minorHAnsi" w:hAnsiTheme="minorHAnsi" w:cstheme="minorHAnsi"/>
        </w:rPr>
        <w:t>Whether there was a violation of policy; and</w:t>
      </w:r>
    </w:p>
    <w:p w14:paraId="62FC2D30" w14:textId="77777777" w:rsidR="000C5ACC" w:rsidRPr="008F75FC" w:rsidRDefault="000C5ACC" w:rsidP="00257A7F">
      <w:pPr>
        <w:numPr>
          <w:ilvl w:val="0"/>
          <w:numId w:val="54"/>
        </w:numPr>
        <w:tabs>
          <w:tab w:val="clear" w:pos="720"/>
          <w:tab w:val="left" w:pos="180"/>
        </w:tabs>
        <w:spacing w:before="120" w:after="120"/>
        <w:ind w:left="180" w:right="270"/>
        <w:rPr>
          <w:rFonts w:asciiTheme="minorHAnsi" w:hAnsiTheme="minorHAnsi" w:cstheme="minorHAnsi"/>
        </w:rPr>
      </w:pPr>
      <w:r w:rsidRPr="008F75FC">
        <w:rPr>
          <w:rFonts w:asciiTheme="minorHAnsi" w:hAnsiTheme="minorHAnsi" w:cstheme="minorHAnsi"/>
        </w:rPr>
        <w:t>The process for the complainant to file an appeal if the complainant disagrees with results.</w:t>
      </w:r>
    </w:p>
    <w:p w14:paraId="7F5E634D"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Because of the laws regarding the confidentiality of student records (FERPA), the principal or designee may not be able to report specific information to the targeted student’s parent/guardian about any disciplinary action taken unless it involves a directive that the targeted student must be aware of </w:t>
      </w:r>
      <w:proofErr w:type="gramStart"/>
      <w:r w:rsidRPr="008F75FC">
        <w:rPr>
          <w:rFonts w:asciiTheme="minorHAnsi" w:hAnsiTheme="minorHAnsi" w:cstheme="minorHAnsi"/>
        </w:rPr>
        <w:t>in order to</w:t>
      </w:r>
      <w:proofErr w:type="gramEnd"/>
      <w:r w:rsidRPr="008F75FC">
        <w:rPr>
          <w:rFonts w:asciiTheme="minorHAnsi" w:hAnsiTheme="minorHAnsi" w:cstheme="minorHAnsi"/>
        </w:rPr>
        <w:t xml:space="preserve"> report violations.</w:t>
      </w:r>
    </w:p>
    <w:p w14:paraId="63146B25"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If the district chooses to contact the parent/guardian by letter, the letter will be mailed to the parent/guardian of the complainant and alleged aggressor by United States Postal Service with return receipt requested unless it is determined, after consultation with the student and appropriate staff (psychologist, counselor, social worker) that it could endanger the complainant or the alleged aggressor to involve their family. </w:t>
      </w:r>
    </w:p>
    <w:p w14:paraId="215F531E"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If professional school personnel suspect that a student is subject to abuse or neglect, as mandatory reporters they must follow district policy for reporting suspected cases to Child Protective Services or law enforcement.</w:t>
      </w:r>
    </w:p>
    <w:p w14:paraId="61047638"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If the incident cannot be resolved at the school level, the principal or designee shall request assistance from the district HIB compliance officer.</w:t>
      </w:r>
    </w:p>
    <w:p w14:paraId="033837C3" w14:textId="77777777" w:rsidR="000C5ACC" w:rsidRPr="008F75FC" w:rsidRDefault="000C5ACC" w:rsidP="00EA1B53">
      <w:pPr>
        <w:tabs>
          <w:tab w:val="left" w:pos="180"/>
        </w:tabs>
        <w:spacing w:before="120" w:after="120"/>
        <w:ind w:left="180" w:right="270"/>
        <w:rPr>
          <w:rFonts w:asciiTheme="minorHAnsi" w:hAnsiTheme="minorHAnsi" w:cstheme="minorHAnsi"/>
          <w:b/>
        </w:rPr>
      </w:pPr>
      <w:r w:rsidRPr="008F75FC">
        <w:rPr>
          <w:rFonts w:asciiTheme="minorHAnsi" w:hAnsiTheme="minorHAnsi" w:cstheme="minorHAnsi"/>
          <w:b/>
        </w:rPr>
        <w:t>Step 4: Corrective Measures for the Aggressor</w:t>
      </w:r>
    </w:p>
    <w:p w14:paraId="1EBFD928"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After completion of the investigation, the school or district designee will institute any corrective measures necessary.  </w:t>
      </w:r>
    </w:p>
    <w:p w14:paraId="40FA988B"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lastRenderedPageBreak/>
        <w:t xml:space="preserve">Corrective measures will be instituted as soon as possible, but in no event more than five (5) school days after contact has been made with the families or guardians regarding the outcome of the investigation.  </w:t>
      </w:r>
    </w:p>
    <w:p w14:paraId="68BAE223" w14:textId="2BE53596"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Corrective measures that involve student discipline will be implemented according to district </w:t>
      </w:r>
      <w:hyperlink r:id="rId93" w:history="1">
        <w:r w:rsidRPr="008F75FC">
          <w:rPr>
            <w:rStyle w:val="Hyperlink"/>
            <w:rFonts w:asciiTheme="minorHAnsi" w:hAnsiTheme="minorHAnsi" w:cstheme="minorHAnsi"/>
          </w:rPr>
          <w:t>Policy 3300</w:t>
        </w:r>
      </w:hyperlink>
      <w:r w:rsidRPr="008F75FC">
        <w:rPr>
          <w:rFonts w:asciiTheme="minorHAnsi" w:hAnsiTheme="minorHAnsi" w:cstheme="minorHAnsi"/>
        </w:rPr>
        <w:t xml:space="preserve"> – Student Discipline. If the accused aggressor is appealing the imposition of discipline, the district may be prevented by due process considerations or lawful order from imposing the discipline until the appeal process is concluded. </w:t>
      </w:r>
    </w:p>
    <w:p w14:paraId="64824A28"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If in an investigation a principal or principal’s designee found that a student knowingly made a false allegation of HIB, that individual may be subject to corrective measures, including discipline. </w:t>
      </w:r>
    </w:p>
    <w:p w14:paraId="7563BA84" w14:textId="77777777" w:rsidR="000C5ACC" w:rsidRPr="008F75FC" w:rsidRDefault="000C5ACC" w:rsidP="00EA1B53">
      <w:pPr>
        <w:tabs>
          <w:tab w:val="left" w:pos="180"/>
        </w:tabs>
        <w:spacing w:before="120" w:after="120"/>
        <w:ind w:left="180" w:right="270"/>
        <w:rPr>
          <w:rFonts w:asciiTheme="minorHAnsi" w:hAnsiTheme="minorHAnsi" w:cstheme="minorHAnsi"/>
          <w:b/>
        </w:rPr>
      </w:pPr>
      <w:r w:rsidRPr="008F75FC">
        <w:rPr>
          <w:rFonts w:asciiTheme="minorHAnsi" w:hAnsiTheme="minorHAnsi" w:cstheme="minorHAnsi"/>
          <w:b/>
        </w:rPr>
        <w:t>Step 5: Targeted Student’s Right to Appeal</w:t>
      </w:r>
    </w:p>
    <w:p w14:paraId="0DF75FEE" w14:textId="77777777" w:rsidR="000C5ACC" w:rsidRPr="008F75FC" w:rsidRDefault="000C5ACC" w:rsidP="00EA1B53">
      <w:pPr>
        <w:tabs>
          <w:tab w:val="left" w:pos="180"/>
        </w:tabs>
        <w:spacing w:before="120" w:after="60"/>
        <w:ind w:left="180" w:right="270" w:hanging="360"/>
        <w:rPr>
          <w:rFonts w:asciiTheme="minorHAnsi" w:hAnsiTheme="minorHAnsi" w:cstheme="minorHAnsi"/>
        </w:rPr>
      </w:pPr>
      <w:r w:rsidRPr="008F75FC">
        <w:rPr>
          <w:rFonts w:asciiTheme="minorHAnsi" w:hAnsiTheme="minorHAnsi" w:cstheme="minorHAnsi"/>
        </w:rPr>
        <w:t>a.</w:t>
      </w:r>
      <w:r w:rsidRPr="008F75FC">
        <w:rPr>
          <w:rFonts w:asciiTheme="minorHAnsi" w:hAnsiTheme="minorHAnsi" w:cstheme="minorHAnsi"/>
        </w:rPr>
        <w:tab/>
        <w:t>If the complainant or parent/guardian is dissatisfied with the results of the investigation, they may appeal to the superintendent or designee by filing a written notice of appeal within five (5) school days of receiving the decision. The superintendent or designee will review the investigative report and issue a written decision on the merits of the appeal within five (5) school days of receiving the notice of appeal.</w:t>
      </w:r>
    </w:p>
    <w:p w14:paraId="6627D83E" w14:textId="77777777" w:rsidR="000C5ACC" w:rsidRPr="008F75FC" w:rsidRDefault="000C5ACC" w:rsidP="00EA1B53">
      <w:pPr>
        <w:tabs>
          <w:tab w:val="left" w:pos="180"/>
        </w:tabs>
        <w:spacing w:before="60" w:after="60"/>
        <w:ind w:left="180" w:right="270" w:hanging="360"/>
        <w:rPr>
          <w:rFonts w:asciiTheme="minorHAnsi" w:hAnsiTheme="minorHAnsi" w:cstheme="minorHAnsi"/>
        </w:rPr>
      </w:pPr>
      <w:r w:rsidRPr="008F75FC">
        <w:rPr>
          <w:rFonts w:asciiTheme="minorHAnsi" w:hAnsiTheme="minorHAnsi" w:cstheme="minorHAnsi"/>
        </w:rPr>
        <w:t>b.</w:t>
      </w:r>
      <w:r w:rsidRPr="008F75FC">
        <w:rPr>
          <w:rFonts w:asciiTheme="minorHAnsi" w:hAnsiTheme="minorHAnsi" w:cstheme="minorHAnsi"/>
        </w:rPr>
        <w:tab/>
        <w:t>If the targeted student remains dissatisfied after the initial appeal to the superintendent, the student may appeal to the school board by filing a written notice of appeal with the superintendent on or before the fifth (5th) school day following the date upon which the complainant received the superintendent’s written decision.</w:t>
      </w:r>
    </w:p>
    <w:p w14:paraId="219FB7DD" w14:textId="77777777" w:rsidR="000C5ACC" w:rsidRPr="008F75FC" w:rsidRDefault="000C5ACC" w:rsidP="00EA1B53">
      <w:pPr>
        <w:tabs>
          <w:tab w:val="left" w:pos="180"/>
        </w:tabs>
        <w:spacing w:before="60" w:after="60"/>
        <w:ind w:left="180" w:right="270" w:hanging="360"/>
        <w:rPr>
          <w:rFonts w:asciiTheme="minorHAnsi" w:hAnsiTheme="minorHAnsi" w:cstheme="minorHAnsi"/>
        </w:rPr>
      </w:pPr>
      <w:r w:rsidRPr="008F75FC">
        <w:rPr>
          <w:rFonts w:asciiTheme="minorHAnsi" w:hAnsiTheme="minorHAnsi" w:cstheme="minorHAnsi"/>
        </w:rPr>
        <w:t>c.</w:t>
      </w:r>
      <w:r w:rsidRPr="008F75FC">
        <w:rPr>
          <w:rFonts w:asciiTheme="minorHAnsi" w:hAnsiTheme="minorHAnsi" w:cstheme="minorHAnsi"/>
        </w:rPr>
        <w:tab/>
        <w:t xml:space="preserve">An appeal to the school board or discipline appeal council must be heard on or before the tenth (10th) school day following the filing of the written notice of appeal to the school board. The school board or discipline appeal council will review the record and render a written decision on the merits of the appeal on or before the fifth (5th) school day following the termination of the </w:t>
      </w:r>
      <w:proofErr w:type="gramStart"/>
      <w:r w:rsidRPr="008F75FC">
        <w:rPr>
          <w:rFonts w:asciiTheme="minorHAnsi" w:hAnsiTheme="minorHAnsi" w:cstheme="minorHAnsi"/>
        </w:rPr>
        <w:t>hearing, and</w:t>
      </w:r>
      <w:proofErr w:type="gramEnd"/>
      <w:r w:rsidRPr="008F75FC">
        <w:rPr>
          <w:rFonts w:asciiTheme="minorHAnsi" w:hAnsiTheme="minorHAnsi" w:cstheme="minorHAnsi"/>
        </w:rPr>
        <w:t xml:space="preserve"> shall provide a copy of the decision to all parties involved. The board or council’s decision will be the final district decision. </w:t>
      </w:r>
    </w:p>
    <w:p w14:paraId="075D5E00" w14:textId="77777777" w:rsidR="000C5ACC" w:rsidRPr="008F75FC" w:rsidRDefault="000C5ACC" w:rsidP="00EA1B53">
      <w:pPr>
        <w:tabs>
          <w:tab w:val="left" w:pos="180"/>
        </w:tabs>
        <w:spacing w:before="120" w:after="120"/>
        <w:ind w:left="180" w:right="270"/>
        <w:rPr>
          <w:rFonts w:asciiTheme="minorHAnsi" w:hAnsiTheme="minorHAnsi" w:cstheme="minorHAnsi"/>
          <w:b/>
          <w:u w:val="single"/>
        </w:rPr>
      </w:pPr>
      <w:r w:rsidRPr="008F75FC">
        <w:rPr>
          <w:rFonts w:asciiTheme="minorHAnsi" w:hAnsiTheme="minorHAnsi" w:cstheme="minorHAnsi"/>
          <w:b/>
        </w:rPr>
        <w:t>Step 6: Discipline/Corrective Actions</w:t>
      </w:r>
    </w:p>
    <w:p w14:paraId="23EBC8C5"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The district will take prompt and equitable corrective measures within its authority on findings of HIB. Depending on the severity of the conduct, corrective measures may include counseling, education, discipline, and/or referral to law enforcement. </w:t>
      </w:r>
    </w:p>
    <w:p w14:paraId="2781EBD5" w14:textId="13458BE5"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Corrective measures for the student who commits an act of HIB will be varied and graded according to the nature of the behavior, the developmental age of the student, or the student’s history of problem behaviors and performance. Corrective measures that involve student discipline will be implemented according to district </w:t>
      </w:r>
      <w:hyperlink r:id="rId94" w:history="1">
        <w:r w:rsidRPr="008F75FC">
          <w:rPr>
            <w:rStyle w:val="Hyperlink"/>
            <w:rFonts w:asciiTheme="minorHAnsi" w:hAnsiTheme="minorHAnsi" w:cstheme="minorHAnsi"/>
          </w:rPr>
          <w:t>Policy 3300</w:t>
        </w:r>
      </w:hyperlink>
      <w:r w:rsidRPr="008F75FC">
        <w:rPr>
          <w:rFonts w:asciiTheme="minorHAnsi" w:hAnsiTheme="minorHAnsi" w:cstheme="minorHAnsi"/>
        </w:rPr>
        <w:t xml:space="preserve"> – Student Discipline. </w:t>
      </w:r>
    </w:p>
    <w:p w14:paraId="3E41220C"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If the conduct was of a public nature or involved groups of students or bystanders, the school may consider schoolwide training or other activities to address the incident. </w:t>
      </w:r>
    </w:p>
    <w:p w14:paraId="63C3EDC4" w14:textId="6E147FD8"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If staff have been found to be in violation of </w:t>
      </w:r>
      <w:hyperlink r:id="rId95" w:history="1">
        <w:r w:rsidRPr="008F75FC">
          <w:rPr>
            <w:rStyle w:val="Hyperlink"/>
            <w:rFonts w:asciiTheme="minorHAnsi" w:hAnsiTheme="minorHAnsi" w:cstheme="minorHAnsi"/>
          </w:rPr>
          <w:t>Policy 3204</w:t>
        </w:r>
      </w:hyperlink>
      <w:r w:rsidRPr="008F75FC">
        <w:rPr>
          <w:rFonts w:asciiTheme="minorHAnsi" w:hAnsiTheme="minorHAnsi" w:cstheme="minorHAnsi"/>
        </w:rPr>
        <w:t xml:space="preserve"> and this procedure, the district may impose employment disciplinary action, up to and including termination. If a certificated educator is found to have committed a violation of </w:t>
      </w:r>
      <w:hyperlink r:id="rId96" w:history="1">
        <w:r w:rsidRPr="008F75FC">
          <w:rPr>
            <w:rStyle w:val="Hyperlink"/>
            <w:rFonts w:asciiTheme="minorHAnsi" w:hAnsiTheme="minorHAnsi" w:cstheme="minorHAnsi"/>
          </w:rPr>
          <w:t>Chapter 181-87 WAC</w:t>
        </w:r>
      </w:hyperlink>
      <w:r w:rsidRPr="008F75FC">
        <w:rPr>
          <w:rFonts w:asciiTheme="minorHAnsi" w:hAnsiTheme="minorHAnsi" w:cstheme="minorHAnsi"/>
        </w:rPr>
        <w:t xml:space="preserve">, commonly called the Code of Conduct for Professional Educators, OSPI’s Office of Professional Practices may impose disciplinary action on a certificate, up to and including revocation. Contractor violations of </w:t>
      </w:r>
      <w:hyperlink r:id="rId97" w:history="1">
        <w:r w:rsidRPr="008F75FC">
          <w:rPr>
            <w:rStyle w:val="Hyperlink"/>
            <w:rFonts w:asciiTheme="minorHAnsi" w:hAnsiTheme="minorHAnsi" w:cstheme="minorHAnsi"/>
          </w:rPr>
          <w:t>Policy 3204</w:t>
        </w:r>
      </w:hyperlink>
      <w:r w:rsidRPr="008F75FC">
        <w:rPr>
          <w:rFonts w:asciiTheme="minorHAnsi" w:hAnsiTheme="minorHAnsi" w:cstheme="minorHAnsi"/>
        </w:rPr>
        <w:t xml:space="preserve"> may include the loss of contracts.</w:t>
      </w:r>
    </w:p>
    <w:p w14:paraId="6E855603" w14:textId="77777777" w:rsidR="000C5ACC" w:rsidRPr="008F75FC" w:rsidRDefault="000C5ACC" w:rsidP="00EA1B53">
      <w:pPr>
        <w:tabs>
          <w:tab w:val="left" w:pos="180"/>
        </w:tabs>
        <w:spacing w:before="120" w:after="120"/>
        <w:ind w:left="180" w:right="270"/>
        <w:rPr>
          <w:rFonts w:asciiTheme="minorHAnsi" w:hAnsiTheme="minorHAnsi" w:cstheme="minorHAnsi"/>
          <w:b/>
        </w:rPr>
      </w:pPr>
      <w:r w:rsidRPr="008F75FC">
        <w:rPr>
          <w:rFonts w:asciiTheme="minorHAnsi" w:hAnsiTheme="minorHAnsi" w:cstheme="minorHAnsi"/>
          <w:b/>
        </w:rPr>
        <w:t>Step 7: Support for the Targeted Student</w:t>
      </w:r>
    </w:p>
    <w:p w14:paraId="0C419AD1"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Persons found to have been subjected to HIB will have appropriate district support services made available to them, and the adverse impact of the harassment on the student shall be addressed and remedied as appropriate. </w:t>
      </w:r>
    </w:p>
    <w:p w14:paraId="4BDD02CA" w14:textId="77777777" w:rsidR="000C5ACC" w:rsidRPr="008F75FC" w:rsidRDefault="000C5ACC" w:rsidP="00EA1B53">
      <w:pPr>
        <w:tabs>
          <w:tab w:val="left" w:pos="180"/>
        </w:tabs>
        <w:spacing w:before="120" w:after="120"/>
        <w:ind w:left="180" w:right="270" w:hanging="360"/>
        <w:rPr>
          <w:rFonts w:asciiTheme="minorHAnsi" w:hAnsiTheme="minorHAnsi" w:cstheme="minorHAnsi"/>
          <w:b/>
        </w:rPr>
      </w:pPr>
      <w:r w:rsidRPr="008F75FC">
        <w:rPr>
          <w:rFonts w:asciiTheme="minorHAnsi" w:hAnsiTheme="minorHAnsi" w:cstheme="minorHAnsi"/>
        </w:rPr>
        <w:t>J</w:t>
      </w:r>
      <w:r w:rsidRPr="008F75FC">
        <w:rPr>
          <w:rFonts w:asciiTheme="minorHAnsi" w:hAnsiTheme="minorHAnsi" w:cstheme="minorHAnsi"/>
          <w:b/>
        </w:rPr>
        <w:t>.</w:t>
      </w:r>
      <w:r w:rsidRPr="008F75FC">
        <w:rPr>
          <w:rFonts w:asciiTheme="minorHAnsi" w:hAnsiTheme="minorHAnsi" w:cstheme="minorHAnsi"/>
          <w:b/>
        </w:rPr>
        <w:tab/>
      </w:r>
      <w:r w:rsidRPr="008F75FC">
        <w:rPr>
          <w:rFonts w:asciiTheme="minorHAnsi" w:hAnsiTheme="minorHAnsi" w:cstheme="minorHAnsi"/>
          <w:u w:val="single"/>
        </w:rPr>
        <w:t>Immunity/Retaliation</w:t>
      </w:r>
    </w:p>
    <w:p w14:paraId="78C0E86E"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No school employee, student, or volunteer may engage in reprisal or retaliation against a targeted student, witness, or other person who brings forward information about an alleged act of HIB. Retaliation is prohibited and will result in appropriate discipline.</w:t>
      </w:r>
    </w:p>
    <w:p w14:paraId="1BA1B721" w14:textId="77777777" w:rsidR="000C5ACC" w:rsidRPr="008F75FC" w:rsidRDefault="000C5ACC" w:rsidP="00EA1B53">
      <w:pPr>
        <w:tabs>
          <w:tab w:val="left" w:pos="180"/>
          <w:tab w:val="left" w:pos="360"/>
        </w:tabs>
        <w:spacing w:before="120" w:after="120"/>
        <w:ind w:left="180" w:right="270"/>
        <w:rPr>
          <w:rFonts w:asciiTheme="minorHAnsi" w:hAnsiTheme="minorHAnsi" w:cstheme="minorHAnsi"/>
          <w:b/>
        </w:rPr>
      </w:pPr>
      <w:r w:rsidRPr="008F75FC">
        <w:rPr>
          <w:rFonts w:asciiTheme="minorHAnsi" w:hAnsiTheme="minorHAnsi" w:cstheme="minorHAnsi"/>
        </w:rPr>
        <w:t>K</w:t>
      </w:r>
      <w:r w:rsidRPr="008F75FC">
        <w:rPr>
          <w:rFonts w:asciiTheme="minorHAnsi" w:hAnsiTheme="minorHAnsi" w:cstheme="minorHAnsi"/>
          <w:b/>
        </w:rPr>
        <w:t>.</w:t>
      </w:r>
      <w:r w:rsidRPr="008F75FC">
        <w:rPr>
          <w:rFonts w:asciiTheme="minorHAnsi" w:hAnsiTheme="minorHAnsi" w:cstheme="minorHAnsi"/>
          <w:b/>
        </w:rPr>
        <w:tab/>
      </w:r>
      <w:r w:rsidRPr="008F75FC">
        <w:rPr>
          <w:rFonts w:asciiTheme="minorHAnsi" w:hAnsiTheme="minorHAnsi" w:cstheme="minorHAnsi"/>
          <w:u w:val="single"/>
        </w:rPr>
        <w:t>Other Resources</w:t>
      </w:r>
    </w:p>
    <w:p w14:paraId="25FB2782" w14:textId="77777777"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Students and families should use the district’s complaint and appeal procedures as a first response to allegations of HIB. However, nothing in this procedure prevents a student, parent/guardian, school, or district from taking action to remediate discrimination or harassment based on a student’s membership in a legally protected class under local, </w:t>
      </w:r>
      <w:proofErr w:type="gramStart"/>
      <w:r w:rsidRPr="008F75FC">
        <w:rPr>
          <w:rFonts w:asciiTheme="minorHAnsi" w:hAnsiTheme="minorHAnsi" w:cstheme="minorHAnsi"/>
        </w:rPr>
        <w:t>state</w:t>
      </w:r>
      <w:proofErr w:type="gramEnd"/>
      <w:r w:rsidRPr="008F75FC">
        <w:rPr>
          <w:rFonts w:asciiTheme="minorHAnsi" w:hAnsiTheme="minorHAnsi" w:cstheme="minorHAnsi"/>
        </w:rPr>
        <w:t xml:space="preserve"> or federal law. A HIB complaint may also be reported to the following state or federal agencies:</w:t>
      </w:r>
    </w:p>
    <w:p w14:paraId="2F277ABF" w14:textId="77777777" w:rsidR="000C5ACC" w:rsidRPr="008F75FC" w:rsidRDefault="000C5ACC" w:rsidP="00257A7F">
      <w:pPr>
        <w:numPr>
          <w:ilvl w:val="0"/>
          <w:numId w:val="21"/>
        </w:numPr>
        <w:tabs>
          <w:tab w:val="left" w:pos="180"/>
        </w:tabs>
        <w:spacing w:before="120"/>
        <w:ind w:left="180" w:right="270"/>
        <w:rPr>
          <w:rFonts w:asciiTheme="minorHAnsi" w:hAnsiTheme="minorHAnsi" w:cstheme="minorHAnsi"/>
        </w:rPr>
      </w:pPr>
      <w:r w:rsidRPr="008F75FC">
        <w:rPr>
          <w:rFonts w:asciiTheme="minorHAnsi" w:hAnsiTheme="minorHAnsi" w:cstheme="minorHAnsi"/>
        </w:rPr>
        <w:t>OSPI Equity and Civil Rights Office (for discrimination complaints)</w:t>
      </w:r>
    </w:p>
    <w:p w14:paraId="189CC708"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360-725-6162</w:t>
      </w:r>
    </w:p>
    <w:p w14:paraId="518C48FC" w14:textId="23796F64" w:rsidR="000C5ACC" w:rsidRPr="008F75FC" w:rsidRDefault="000C5ACC" w:rsidP="00EA1B53">
      <w:pPr>
        <w:tabs>
          <w:tab w:val="left" w:pos="180"/>
        </w:tabs>
        <w:ind w:left="180" w:right="270"/>
        <w:rPr>
          <w:rFonts w:asciiTheme="minorHAnsi" w:hAnsiTheme="minorHAnsi" w:cstheme="minorHAnsi"/>
          <w:u w:val="single"/>
        </w:rPr>
      </w:pPr>
      <w:r w:rsidRPr="008F75FC">
        <w:rPr>
          <w:rFonts w:asciiTheme="minorHAnsi" w:hAnsiTheme="minorHAnsi" w:cstheme="minorHAnsi"/>
        </w:rPr>
        <w:t xml:space="preserve">Email: </w:t>
      </w:r>
      <w:hyperlink r:id="rId98" w:history="1">
        <w:r w:rsidRPr="008F75FC">
          <w:rPr>
            <w:rStyle w:val="Hyperlink"/>
            <w:rFonts w:asciiTheme="minorHAnsi" w:hAnsiTheme="minorHAnsi" w:cstheme="minorHAnsi"/>
          </w:rPr>
          <w:t>equity@k12.wa.us</w:t>
        </w:r>
      </w:hyperlink>
    </w:p>
    <w:p w14:paraId="0DD8C58A" w14:textId="04B314CA" w:rsidR="000C5ACC" w:rsidRPr="008F75FC" w:rsidRDefault="00000000" w:rsidP="00EA1B53">
      <w:pPr>
        <w:tabs>
          <w:tab w:val="left" w:pos="180"/>
        </w:tabs>
        <w:ind w:left="180" w:right="270"/>
        <w:rPr>
          <w:rFonts w:asciiTheme="minorHAnsi" w:hAnsiTheme="minorHAnsi" w:cstheme="minorHAnsi"/>
          <w:u w:val="single"/>
        </w:rPr>
      </w:pPr>
      <w:hyperlink r:id="rId99" w:history="1">
        <w:r w:rsidR="000C5ACC" w:rsidRPr="008F75FC">
          <w:rPr>
            <w:rStyle w:val="Hyperlink"/>
            <w:rFonts w:asciiTheme="minorHAnsi" w:hAnsiTheme="minorHAnsi" w:cstheme="minorHAnsi"/>
          </w:rPr>
          <w:t>https://www.k12.wa.us/policy-funding/equity-and-civil-rights</w:t>
        </w:r>
      </w:hyperlink>
    </w:p>
    <w:p w14:paraId="501EF861" w14:textId="77777777" w:rsidR="000C5ACC" w:rsidRPr="008F75FC" w:rsidRDefault="000C5ACC" w:rsidP="00257A7F">
      <w:pPr>
        <w:numPr>
          <w:ilvl w:val="0"/>
          <w:numId w:val="21"/>
        </w:numPr>
        <w:tabs>
          <w:tab w:val="left" w:pos="180"/>
        </w:tabs>
        <w:spacing w:before="120"/>
        <w:ind w:left="180" w:right="270"/>
        <w:rPr>
          <w:rFonts w:asciiTheme="minorHAnsi" w:hAnsiTheme="minorHAnsi" w:cstheme="minorHAnsi"/>
        </w:rPr>
      </w:pPr>
      <w:r w:rsidRPr="008F75FC">
        <w:rPr>
          <w:rFonts w:asciiTheme="minorHAnsi" w:hAnsiTheme="minorHAnsi" w:cstheme="minorHAnsi"/>
        </w:rPr>
        <w:t>Washington State Human Rights Commission</w:t>
      </w:r>
    </w:p>
    <w:p w14:paraId="4F2B726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800-233-3247</w:t>
      </w:r>
    </w:p>
    <w:p w14:paraId="50D00EF0" w14:textId="65314B78" w:rsidR="000C5ACC" w:rsidRPr="008F75FC" w:rsidRDefault="00000000" w:rsidP="00EA1B53">
      <w:pPr>
        <w:tabs>
          <w:tab w:val="left" w:pos="180"/>
        </w:tabs>
        <w:ind w:left="180" w:right="270"/>
        <w:rPr>
          <w:rFonts w:asciiTheme="minorHAnsi" w:hAnsiTheme="minorHAnsi" w:cstheme="minorHAnsi"/>
        </w:rPr>
      </w:pPr>
      <w:hyperlink r:id="rId100" w:history="1">
        <w:r w:rsidR="000C5ACC" w:rsidRPr="008F75FC">
          <w:rPr>
            <w:rStyle w:val="Hyperlink"/>
            <w:rFonts w:asciiTheme="minorHAnsi" w:hAnsiTheme="minorHAnsi" w:cstheme="minorHAnsi"/>
          </w:rPr>
          <w:t>http://www.hum.wa.gov/</w:t>
        </w:r>
      </w:hyperlink>
    </w:p>
    <w:p w14:paraId="58D9F842" w14:textId="77777777" w:rsidR="000C5ACC" w:rsidRPr="008F75FC" w:rsidRDefault="000C5ACC" w:rsidP="00257A7F">
      <w:pPr>
        <w:numPr>
          <w:ilvl w:val="0"/>
          <w:numId w:val="21"/>
        </w:numPr>
        <w:tabs>
          <w:tab w:val="left" w:pos="180"/>
        </w:tabs>
        <w:spacing w:before="120"/>
        <w:ind w:left="180" w:right="270"/>
        <w:rPr>
          <w:rFonts w:asciiTheme="minorHAnsi" w:hAnsiTheme="minorHAnsi" w:cstheme="minorHAnsi"/>
        </w:rPr>
      </w:pPr>
      <w:r w:rsidRPr="008F75FC">
        <w:rPr>
          <w:rFonts w:asciiTheme="minorHAnsi" w:hAnsiTheme="minorHAnsi" w:cstheme="minorHAnsi"/>
        </w:rPr>
        <w:t>Office for Civil Rights, U.S. Department of Education, Region IX</w:t>
      </w:r>
    </w:p>
    <w:p w14:paraId="3D15EB78"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206-607-1600</w:t>
      </w:r>
    </w:p>
    <w:p w14:paraId="0CF73F3A" w14:textId="2F291C60"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Email: </w:t>
      </w:r>
      <w:hyperlink r:id="rId101" w:history="1">
        <w:r w:rsidRPr="008F75FC">
          <w:rPr>
            <w:rStyle w:val="Hyperlink"/>
            <w:rFonts w:asciiTheme="minorHAnsi" w:hAnsiTheme="minorHAnsi" w:cstheme="minorHAnsi"/>
          </w:rPr>
          <w:t>OCR.Seattle@ed.gov</w:t>
        </w:r>
      </w:hyperlink>
    </w:p>
    <w:p w14:paraId="04414561" w14:textId="57326A49" w:rsidR="000C5ACC" w:rsidRPr="008F75FC" w:rsidRDefault="00000000" w:rsidP="00EA1B53">
      <w:pPr>
        <w:tabs>
          <w:tab w:val="left" w:pos="180"/>
        </w:tabs>
        <w:ind w:left="180" w:right="270"/>
        <w:rPr>
          <w:rFonts w:asciiTheme="minorHAnsi" w:hAnsiTheme="minorHAnsi" w:cstheme="minorHAnsi"/>
          <w:u w:val="single"/>
        </w:rPr>
      </w:pPr>
      <w:hyperlink r:id="rId102" w:history="1">
        <w:r w:rsidR="000C5ACC" w:rsidRPr="008F75FC">
          <w:rPr>
            <w:rStyle w:val="Hyperlink"/>
            <w:rFonts w:asciiTheme="minorHAnsi" w:hAnsiTheme="minorHAnsi" w:cstheme="minorHAnsi"/>
          </w:rPr>
          <w:t>www.ed.gov/about/offices/list/ocr/index.html</w:t>
        </w:r>
      </w:hyperlink>
    </w:p>
    <w:p w14:paraId="570F3B48" w14:textId="77777777" w:rsidR="000C5ACC" w:rsidRPr="008F75FC" w:rsidRDefault="000C5ACC" w:rsidP="00257A7F">
      <w:pPr>
        <w:numPr>
          <w:ilvl w:val="0"/>
          <w:numId w:val="21"/>
        </w:numPr>
        <w:tabs>
          <w:tab w:val="left" w:pos="180"/>
        </w:tabs>
        <w:spacing w:before="120"/>
        <w:ind w:left="180" w:right="270"/>
        <w:rPr>
          <w:rFonts w:asciiTheme="minorHAnsi" w:hAnsiTheme="minorHAnsi" w:cstheme="minorHAnsi"/>
        </w:rPr>
      </w:pPr>
      <w:r w:rsidRPr="008F75FC">
        <w:rPr>
          <w:rFonts w:asciiTheme="minorHAnsi" w:hAnsiTheme="minorHAnsi" w:cstheme="minorHAnsi"/>
        </w:rPr>
        <w:t>Department of Justice Community Relations Service</w:t>
      </w:r>
    </w:p>
    <w:p w14:paraId="7E6216F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877-292-3804</w:t>
      </w:r>
    </w:p>
    <w:p w14:paraId="1417EB75" w14:textId="44246370" w:rsidR="000C5ACC" w:rsidRPr="008F75FC" w:rsidRDefault="00000000" w:rsidP="00EA1B53">
      <w:pPr>
        <w:tabs>
          <w:tab w:val="left" w:pos="180"/>
        </w:tabs>
        <w:ind w:left="180" w:right="270"/>
        <w:rPr>
          <w:rFonts w:asciiTheme="minorHAnsi" w:hAnsiTheme="minorHAnsi" w:cstheme="minorHAnsi"/>
          <w:u w:val="single"/>
        </w:rPr>
      </w:pPr>
      <w:hyperlink r:id="rId103" w:history="1">
        <w:r w:rsidR="000C5ACC" w:rsidRPr="008F75FC">
          <w:rPr>
            <w:rStyle w:val="Hyperlink"/>
            <w:rFonts w:asciiTheme="minorHAnsi" w:hAnsiTheme="minorHAnsi" w:cstheme="minorHAnsi"/>
          </w:rPr>
          <w:t>www.justice.gov/crt/</w:t>
        </w:r>
      </w:hyperlink>
    </w:p>
    <w:p w14:paraId="74B0A65E" w14:textId="77777777" w:rsidR="000C5ACC" w:rsidRPr="008F75FC" w:rsidRDefault="000C5ACC" w:rsidP="00257A7F">
      <w:pPr>
        <w:numPr>
          <w:ilvl w:val="0"/>
          <w:numId w:val="21"/>
        </w:numPr>
        <w:tabs>
          <w:tab w:val="left" w:pos="180"/>
        </w:tabs>
        <w:spacing w:before="120"/>
        <w:ind w:left="180" w:right="270"/>
        <w:rPr>
          <w:rFonts w:asciiTheme="minorHAnsi" w:hAnsiTheme="minorHAnsi" w:cstheme="minorHAnsi"/>
        </w:rPr>
      </w:pPr>
      <w:r w:rsidRPr="008F75FC">
        <w:rPr>
          <w:rFonts w:asciiTheme="minorHAnsi" w:hAnsiTheme="minorHAnsi" w:cstheme="minorHAnsi"/>
        </w:rPr>
        <w:t>Office of the Education Ombudsman</w:t>
      </w:r>
    </w:p>
    <w:p w14:paraId="37EB4D3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866-297-2597</w:t>
      </w:r>
    </w:p>
    <w:p w14:paraId="58FD6A7A" w14:textId="43078F43"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Email: </w:t>
      </w:r>
      <w:hyperlink r:id="rId104" w:history="1">
        <w:r w:rsidRPr="008F75FC">
          <w:rPr>
            <w:rStyle w:val="Hyperlink"/>
            <w:rFonts w:asciiTheme="minorHAnsi" w:hAnsiTheme="minorHAnsi" w:cstheme="minorHAnsi"/>
          </w:rPr>
          <w:t>OEOinfo@gov.wa.gov</w:t>
        </w:r>
      </w:hyperlink>
    </w:p>
    <w:p w14:paraId="0CEAB911" w14:textId="140FD36F" w:rsidR="000C5ACC" w:rsidRPr="008F75FC" w:rsidRDefault="00000000" w:rsidP="00EA1B53">
      <w:pPr>
        <w:tabs>
          <w:tab w:val="left" w:pos="180"/>
        </w:tabs>
        <w:ind w:left="180" w:right="270"/>
        <w:rPr>
          <w:rFonts w:asciiTheme="minorHAnsi" w:hAnsiTheme="minorHAnsi" w:cstheme="minorHAnsi"/>
        </w:rPr>
      </w:pPr>
      <w:hyperlink r:id="rId105" w:history="1">
        <w:r w:rsidR="000C5ACC" w:rsidRPr="008F75FC">
          <w:rPr>
            <w:rStyle w:val="Hyperlink"/>
            <w:rFonts w:asciiTheme="minorHAnsi" w:hAnsiTheme="minorHAnsi" w:cstheme="minorHAnsi"/>
          </w:rPr>
          <w:t>http://oeo.wa.gov/</w:t>
        </w:r>
      </w:hyperlink>
    </w:p>
    <w:p w14:paraId="23CA867D" w14:textId="77777777" w:rsidR="000C5ACC" w:rsidRPr="008F75FC" w:rsidRDefault="000C5ACC" w:rsidP="00257A7F">
      <w:pPr>
        <w:numPr>
          <w:ilvl w:val="0"/>
          <w:numId w:val="21"/>
        </w:numPr>
        <w:tabs>
          <w:tab w:val="left" w:pos="180"/>
        </w:tabs>
        <w:spacing w:before="120"/>
        <w:ind w:left="180" w:right="270"/>
        <w:rPr>
          <w:rFonts w:asciiTheme="minorHAnsi" w:hAnsiTheme="minorHAnsi" w:cstheme="minorHAnsi"/>
        </w:rPr>
      </w:pPr>
      <w:r w:rsidRPr="008F75FC">
        <w:rPr>
          <w:rFonts w:asciiTheme="minorHAnsi" w:hAnsiTheme="minorHAnsi" w:cstheme="minorHAnsi"/>
        </w:rPr>
        <w:t>OSPI Safety Center</w:t>
      </w:r>
    </w:p>
    <w:p w14:paraId="2B961D9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360-725-6044</w:t>
      </w:r>
    </w:p>
    <w:p w14:paraId="38F8E0F9" w14:textId="3E2F17D9" w:rsidR="000C5ACC" w:rsidRPr="008F75FC" w:rsidRDefault="00000000" w:rsidP="00EA1B53">
      <w:pPr>
        <w:tabs>
          <w:tab w:val="left" w:pos="180"/>
        </w:tabs>
        <w:ind w:left="180" w:right="270"/>
        <w:rPr>
          <w:rFonts w:asciiTheme="minorHAnsi" w:hAnsiTheme="minorHAnsi" w:cstheme="minorHAnsi"/>
        </w:rPr>
      </w:pPr>
      <w:hyperlink r:id="rId106" w:history="1">
        <w:r w:rsidR="000C5ACC" w:rsidRPr="008F75FC">
          <w:rPr>
            <w:rStyle w:val="Hyperlink"/>
            <w:rFonts w:asciiTheme="minorHAnsi" w:hAnsiTheme="minorHAnsi" w:cstheme="minorHAnsi"/>
          </w:rPr>
          <w:t>https://www.k12.wa.us/student-success/health-safety/school-safety-center</w:t>
        </w:r>
      </w:hyperlink>
    </w:p>
    <w:p w14:paraId="3EDB8B1F" w14:textId="77777777" w:rsidR="000C5ACC" w:rsidRPr="008F75FC" w:rsidRDefault="000C5ACC" w:rsidP="00EA1B53">
      <w:pPr>
        <w:tabs>
          <w:tab w:val="left" w:pos="180"/>
          <w:tab w:val="left" w:pos="360"/>
        </w:tabs>
        <w:spacing w:before="120" w:after="120"/>
        <w:ind w:left="180" w:right="270"/>
        <w:rPr>
          <w:rFonts w:asciiTheme="minorHAnsi" w:hAnsiTheme="minorHAnsi" w:cstheme="minorHAnsi"/>
        </w:rPr>
      </w:pPr>
      <w:r w:rsidRPr="008F75FC">
        <w:rPr>
          <w:rFonts w:asciiTheme="minorHAnsi" w:hAnsiTheme="minorHAnsi" w:cstheme="minorHAnsi"/>
        </w:rPr>
        <w:t>L.</w:t>
      </w:r>
      <w:r w:rsidRPr="008F75FC">
        <w:rPr>
          <w:rFonts w:asciiTheme="minorHAnsi" w:hAnsiTheme="minorHAnsi" w:cstheme="minorHAnsi"/>
        </w:rPr>
        <w:tab/>
      </w:r>
      <w:r w:rsidRPr="008F75FC">
        <w:rPr>
          <w:rFonts w:asciiTheme="minorHAnsi" w:hAnsiTheme="minorHAnsi" w:cstheme="minorHAnsi"/>
          <w:u w:val="single"/>
        </w:rPr>
        <w:t>Other District Policies and Procedures</w:t>
      </w:r>
    </w:p>
    <w:p w14:paraId="0774F5DD" w14:textId="2FB2C776" w:rsidR="000C5ACC" w:rsidRPr="008F75FC" w:rsidRDefault="000C5ACC" w:rsidP="00EA1B53">
      <w:pPr>
        <w:tabs>
          <w:tab w:val="left" w:pos="180"/>
        </w:tabs>
        <w:spacing w:before="120" w:after="120"/>
        <w:ind w:left="180" w:right="270"/>
        <w:rPr>
          <w:rFonts w:asciiTheme="minorHAnsi" w:hAnsiTheme="minorHAnsi" w:cstheme="minorHAnsi"/>
        </w:rPr>
      </w:pPr>
      <w:r w:rsidRPr="008F75FC">
        <w:rPr>
          <w:rFonts w:asciiTheme="minorHAnsi" w:hAnsiTheme="minorHAnsi" w:cstheme="minorHAnsi"/>
        </w:rPr>
        <w:t xml:space="preserve">Nothing in </w:t>
      </w:r>
      <w:hyperlink r:id="rId107" w:history="1">
        <w:r w:rsidRPr="008F75FC">
          <w:rPr>
            <w:rStyle w:val="Hyperlink"/>
            <w:rFonts w:asciiTheme="minorHAnsi" w:hAnsiTheme="minorHAnsi" w:cstheme="minorHAnsi"/>
          </w:rPr>
          <w:t>Policy 3204</w:t>
        </w:r>
      </w:hyperlink>
      <w:r w:rsidRPr="008F75FC">
        <w:rPr>
          <w:rFonts w:asciiTheme="minorHAnsi" w:hAnsiTheme="minorHAnsi" w:cstheme="minorHAnsi"/>
        </w:rPr>
        <w:t xml:space="preserve"> or this procedure is intended to prohibit discipline or remedial action for inappropriate behaviors that do not rise to the level of HIB as defined herein, but which are prohibited by other district or school rules.</w:t>
      </w: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456DC151" w14:textId="77777777" w:rsidTr="007C361B">
        <w:trPr>
          <w:jc w:val="center"/>
        </w:trPr>
        <w:tc>
          <w:tcPr>
            <w:tcW w:w="10790" w:type="dxa"/>
            <w:shd w:val="clear" w:color="auto" w:fill="1F497D" w:themeFill="text2"/>
          </w:tcPr>
          <w:p w14:paraId="2D08CB58"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t>Sexual Harassment of Students</w:t>
            </w:r>
          </w:p>
        </w:tc>
      </w:tr>
    </w:tbl>
    <w:p w14:paraId="1E9E0BCE"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63018B5D" w14:textId="77777777" w:rsidTr="007C361B">
        <w:tc>
          <w:tcPr>
            <w:tcW w:w="10790" w:type="dxa"/>
          </w:tcPr>
          <w:p w14:paraId="3037AD56"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3205</w:t>
            </w:r>
          </w:p>
        </w:tc>
      </w:tr>
    </w:tbl>
    <w:p w14:paraId="4D4C67CB" w14:textId="77777777" w:rsidR="000C5ACC" w:rsidRPr="008F75FC" w:rsidRDefault="000C5ACC" w:rsidP="00EA1B53">
      <w:pPr>
        <w:tabs>
          <w:tab w:val="left" w:pos="180"/>
        </w:tabs>
        <w:ind w:left="180" w:right="270"/>
        <w:rPr>
          <w:rFonts w:asciiTheme="minorHAnsi" w:hAnsiTheme="minorHAnsi" w:cstheme="minorHAnsi"/>
        </w:rPr>
      </w:pPr>
    </w:p>
    <w:p w14:paraId="0736BE00"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rPr>
        <w:t>It is the policy of Everett School District to maintain a learning environment for students that is free from all forms of 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p w14:paraId="5A23C503"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For the purposes of this policy, </w:t>
      </w:r>
      <w:r w:rsidRPr="008F75FC">
        <w:rPr>
          <w:rFonts w:asciiTheme="minorHAnsi" w:hAnsiTheme="minorHAnsi" w:cstheme="minorHAnsi"/>
          <w:b/>
        </w:rPr>
        <w:t>sexual harassment</w:t>
      </w:r>
      <w:r w:rsidRPr="008F75FC">
        <w:rPr>
          <w:rFonts w:asciiTheme="minorHAnsi" w:hAnsiTheme="minorHAnsi" w:cstheme="minorHAnsi"/>
        </w:rPr>
        <w:t xml:space="preserve"> </w:t>
      </w:r>
      <w:bookmarkStart w:id="7" w:name="_Hlk48208001"/>
      <w:r w:rsidRPr="008F75FC">
        <w:rPr>
          <w:rFonts w:asciiTheme="minorHAnsi" w:hAnsiTheme="minorHAnsi" w:cstheme="minorHAnsi"/>
        </w:rPr>
        <w:t>is defined by state and federal laws as any</w:t>
      </w:r>
      <w:bookmarkEnd w:id="7"/>
      <w:r w:rsidRPr="008F75FC">
        <w:rPr>
          <w:rFonts w:asciiTheme="minorHAnsi" w:hAnsiTheme="minorHAnsi" w:cstheme="minorHAnsi"/>
        </w:rPr>
        <w:t xml:space="preserve"> unwelcome sexual advance, requests for sexual favors, sexually motivated physical contact, or verbal or physical conduct or communication of a sexual nature that:</w:t>
      </w:r>
      <w:r w:rsidRPr="008F75FC">
        <w:rPr>
          <w:rFonts w:asciiTheme="minorHAnsi" w:hAnsiTheme="minorHAnsi" w:cstheme="minorHAnsi"/>
          <w:b/>
          <w:bCs/>
          <w:u w:val="single"/>
        </w:rPr>
        <w:t xml:space="preserve"> </w:t>
      </w:r>
    </w:p>
    <w:p w14:paraId="2949FB14" w14:textId="77777777" w:rsidR="000C5ACC" w:rsidRPr="008F75FC" w:rsidRDefault="000C5ACC" w:rsidP="00257A7F">
      <w:pPr>
        <w:numPr>
          <w:ilvl w:val="0"/>
          <w:numId w:val="41"/>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Conditions the provision of an aid, </w:t>
      </w:r>
      <w:proofErr w:type="gramStart"/>
      <w:r w:rsidRPr="008F75FC">
        <w:rPr>
          <w:rFonts w:asciiTheme="minorHAnsi" w:hAnsiTheme="minorHAnsi" w:cstheme="minorHAnsi"/>
        </w:rPr>
        <w:t>benefit</w:t>
      </w:r>
      <w:proofErr w:type="gramEnd"/>
      <w:r w:rsidRPr="008F75FC">
        <w:rPr>
          <w:rFonts w:asciiTheme="minorHAnsi" w:hAnsiTheme="minorHAnsi" w:cstheme="minorHAnsi"/>
        </w:rPr>
        <w:t xml:space="preserve"> or service of the district, either explicitly or implicitly, on the student’s participation in such conduct (quid pro quo harassment); and/or</w:t>
      </w:r>
    </w:p>
    <w:p w14:paraId="1631F2D4" w14:textId="77777777" w:rsidR="000C5ACC" w:rsidRPr="008F75FC" w:rsidRDefault="000C5ACC" w:rsidP="00257A7F">
      <w:pPr>
        <w:numPr>
          <w:ilvl w:val="0"/>
          <w:numId w:val="41"/>
        </w:numPr>
        <w:tabs>
          <w:tab w:val="left" w:pos="180"/>
        </w:tabs>
        <w:spacing w:before="60"/>
        <w:ind w:left="180" w:right="270"/>
        <w:rPr>
          <w:rFonts w:asciiTheme="minorHAnsi" w:hAnsiTheme="minorHAnsi" w:cstheme="minorHAnsi"/>
        </w:rPr>
      </w:pPr>
      <w:r w:rsidRPr="008F75FC">
        <w:rPr>
          <w:rFonts w:asciiTheme="minorHAnsi" w:hAnsiTheme="minorHAnsi" w:cstheme="minorHAnsi"/>
        </w:rPr>
        <w:t>A reasonable person would find so severe, pervasive, and objectively offensive that it effectively denies a student equal access to an education program or activity; and/or</w:t>
      </w:r>
    </w:p>
    <w:p w14:paraId="153D6A36" w14:textId="77777777" w:rsidR="000C5ACC" w:rsidRPr="008F75FC" w:rsidRDefault="000C5ACC" w:rsidP="00257A7F">
      <w:pPr>
        <w:numPr>
          <w:ilvl w:val="0"/>
          <w:numId w:val="41"/>
        </w:numPr>
        <w:tabs>
          <w:tab w:val="left" w:pos="180"/>
        </w:tabs>
        <w:spacing w:before="60"/>
        <w:ind w:left="180" w:right="270"/>
        <w:rPr>
          <w:rFonts w:asciiTheme="minorHAnsi" w:hAnsiTheme="minorHAnsi" w:cstheme="minorHAnsi"/>
        </w:rPr>
      </w:pPr>
      <w:r w:rsidRPr="008F75FC">
        <w:rPr>
          <w:rFonts w:asciiTheme="minorHAnsi" w:hAnsiTheme="minorHAnsi" w:cstheme="minorHAnsi"/>
        </w:rPr>
        <w:t>Has the purpose or effect of substantially interfering with a student’s educational performance, or of creating an intimidating, hostile, or offensive educational environment; and/or</w:t>
      </w:r>
    </w:p>
    <w:p w14:paraId="7020601F" w14:textId="77777777" w:rsidR="000C5ACC" w:rsidRPr="008F75FC" w:rsidRDefault="000C5ACC" w:rsidP="00257A7F">
      <w:pPr>
        <w:numPr>
          <w:ilvl w:val="0"/>
          <w:numId w:val="41"/>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Constitutes sexual assault as defined in the </w:t>
      </w:r>
      <w:proofErr w:type="spellStart"/>
      <w:r w:rsidRPr="008F75FC">
        <w:rPr>
          <w:rFonts w:asciiTheme="minorHAnsi" w:hAnsiTheme="minorHAnsi" w:cstheme="minorHAnsi"/>
        </w:rPr>
        <w:t>Clery</w:t>
      </w:r>
      <w:proofErr w:type="spellEnd"/>
      <w:r w:rsidRPr="008F75FC">
        <w:rPr>
          <w:rFonts w:asciiTheme="minorHAnsi" w:hAnsiTheme="minorHAnsi" w:cstheme="minorHAnsi"/>
        </w:rPr>
        <w:t xml:space="preserve"> Act, 20 U.S.C. 1092(f)(6)(A)(v)), dating violence as defined in 34 U.S.C. 12291(a)(10), domestic violence as defined in 34 U.S.C. 12291(a)(8), or stalking as defined in the Violence Against Women Act (“VAWA”), 34 U.S.C. 12291(a)(30).</w:t>
      </w:r>
    </w:p>
    <w:p w14:paraId="2514828B" w14:textId="77777777" w:rsidR="000C5ACC" w:rsidRPr="008F75FC" w:rsidRDefault="000C5ACC" w:rsidP="00EA1B53">
      <w:pPr>
        <w:tabs>
          <w:tab w:val="left" w:pos="180"/>
        </w:tabs>
        <w:spacing w:before="120"/>
        <w:ind w:left="180" w:right="270"/>
        <w:rPr>
          <w:rFonts w:asciiTheme="minorHAnsi" w:hAnsiTheme="minorHAnsi" w:cstheme="minorHAnsi"/>
          <w:b/>
        </w:rPr>
      </w:pPr>
      <w:r w:rsidRPr="008F75FC">
        <w:rPr>
          <w:rFonts w:asciiTheme="minorHAnsi" w:hAnsiTheme="minorHAnsi" w:cstheme="minorHAnsi"/>
        </w:rPr>
        <w:t xml:space="preserve">Sexual harassment can occur adult to student, student to adult, student to student or can be carried out by a group of students or adults and will be investigated by the district even if the alleged harasser is not a part of the school staff or student body. The district prohibits sexual harassment of students by other students, employees, or third parties involved in district activities. </w:t>
      </w:r>
    </w:p>
    <w:p w14:paraId="1EE0DCF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Under federal and state law, the term sexual harassment may include, but is not limited to:</w:t>
      </w:r>
    </w:p>
    <w:p w14:paraId="33891093" w14:textId="77777777" w:rsidR="000C5ACC" w:rsidRPr="008F75FC" w:rsidRDefault="000C5ACC" w:rsidP="00257A7F">
      <w:pPr>
        <w:numPr>
          <w:ilvl w:val="0"/>
          <w:numId w:val="22"/>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acts of sexual </w:t>
      </w:r>
      <w:proofErr w:type="gramStart"/>
      <w:r w:rsidRPr="008F75FC">
        <w:rPr>
          <w:rFonts w:asciiTheme="minorHAnsi" w:hAnsiTheme="minorHAnsi" w:cstheme="minorHAnsi"/>
        </w:rPr>
        <w:t>violence;</w:t>
      </w:r>
      <w:proofErr w:type="gramEnd"/>
    </w:p>
    <w:p w14:paraId="2C4D9705" w14:textId="77777777" w:rsidR="000C5ACC" w:rsidRPr="008F75FC" w:rsidRDefault="000C5ACC" w:rsidP="00257A7F">
      <w:pPr>
        <w:numPr>
          <w:ilvl w:val="0"/>
          <w:numId w:val="22"/>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unwelcome sexual or gender-directed conduct or communication that interferes with an individual’s educational performance or creates an intimidating, hostile, or offensive </w:t>
      </w:r>
      <w:proofErr w:type="gramStart"/>
      <w:r w:rsidRPr="008F75FC">
        <w:rPr>
          <w:rFonts w:asciiTheme="minorHAnsi" w:hAnsiTheme="minorHAnsi" w:cstheme="minorHAnsi"/>
        </w:rPr>
        <w:t>environment;</w:t>
      </w:r>
      <w:proofErr w:type="gramEnd"/>
    </w:p>
    <w:p w14:paraId="37A75676" w14:textId="77777777" w:rsidR="000C5ACC" w:rsidRPr="008F75FC" w:rsidRDefault="000C5ACC" w:rsidP="00257A7F">
      <w:pPr>
        <w:numPr>
          <w:ilvl w:val="0"/>
          <w:numId w:val="22"/>
        </w:numPr>
        <w:tabs>
          <w:tab w:val="left" w:pos="180"/>
        </w:tabs>
        <w:spacing w:before="60"/>
        <w:ind w:left="180" w:right="270"/>
        <w:rPr>
          <w:rFonts w:asciiTheme="minorHAnsi" w:hAnsiTheme="minorHAnsi" w:cstheme="minorHAnsi"/>
        </w:rPr>
      </w:pPr>
      <w:r w:rsidRPr="008F75FC">
        <w:rPr>
          <w:rFonts w:asciiTheme="minorHAnsi" w:hAnsiTheme="minorHAnsi" w:cstheme="minorHAnsi"/>
        </w:rPr>
        <w:lastRenderedPageBreak/>
        <w:t xml:space="preserve">unwelcome sexual </w:t>
      </w:r>
      <w:proofErr w:type="gramStart"/>
      <w:r w:rsidRPr="008F75FC">
        <w:rPr>
          <w:rFonts w:asciiTheme="minorHAnsi" w:hAnsiTheme="minorHAnsi" w:cstheme="minorHAnsi"/>
        </w:rPr>
        <w:t>advances;</w:t>
      </w:r>
      <w:proofErr w:type="gramEnd"/>
    </w:p>
    <w:p w14:paraId="29ACB6D3" w14:textId="77777777" w:rsidR="000C5ACC" w:rsidRPr="008F75FC" w:rsidRDefault="000C5ACC" w:rsidP="00257A7F">
      <w:pPr>
        <w:numPr>
          <w:ilvl w:val="0"/>
          <w:numId w:val="22"/>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unwelcome requests for sexual </w:t>
      </w:r>
      <w:proofErr w:type="gramStart"/>
      <w:r w:rsidRPr="008F75FC">
        <w:rPr>
          <w:rFonts w:asciiTheme="minorHAnsi" w:hAnsiTheme="minorHAnsi" w:cstheme="minorHAnsi"/>
        </w:rPr>
        <w:t>favors;</w:t>
      </w:r>
      <w:proofErr w:type="gramEnd"/>
    </w:p>
    <w:p w14:paraId="61EE7AD7" w14:textId="77777777" w:rsidR="000C5ACC" w:rsidRPr="008F75FC" w:rsidRDefault="000C5ACC" w:rsidP="00257A7F">
      <w:pPr>
        <w:numPr>
          <w:ilvl w:val="0"/>
          <w:numId w:val="22"/>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sexual demands when submission is a stated or implied condition of obtaining an educational </w:t>
      </w:r>
      <w:proofErr w:type="gramStart"/>
      <w:r w:rsidRPr="008F75FC">
        <w:rPr>
          <w:rFonts w:asciiTheme="minorHAnsi" w:hAnsiTheme="minorHAnsi" w:cstheme="minorHAnsi"/>
        </w:rPr>
        <w:t>benefit;</w:t>
      </w:r>
      <w:proofErr w:type="gramEnd"/>
    </w:p>
    <w:p w14:paraId="14EB812B" w14:textId="77777777" w:rsidR="000C5ACC" w:rsidRPr="008F75FC" w:rsidRDefault="000C5ACC" w:rsidP="00257A7F">
      <w:pPr>
        <w:numPr>
          <w:ilvl w:val="0"/>
          <w:numId w:val="22"/>
        </w:numPr>
        <w:tabs>
          <w:tab w:val="left" w:pos="180"/>
        </w:tabs>
        <w:spacing w:before="60"/>
        <w:ind w:left="180" w:right="270"/>
        <w:rPr>
          <w:rFonts w:asciiTheme="minorHAnsi" w:hAnsiTheme="minorHAnsi" w:cstheme="minorHAnsi"/>
        </w:rPr>
      </w:pPr>
      <w:r w:rsidRPr="008F75FC">
        <w:rPr>
          <w:rFonts w:asciiTheme="minorHAnsi" w:hAnsiTheme="minorHAnsi" w:cstheme="minorHAnsi"/>
        </w:rPr>
        <w:t>sexual demands where submission or rejection is a factor in an academic, or other school-related decision affecting an individual.</w:t>
      </w:r>
    </w:p>
    <w:p w14:paraId="29C71A2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p w14:paraId="5643013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lastRenderedPageBreak/>
        <w:t xml:space="preserve">A </w:t>
      </w:r>
      <w:r w:rsidRPr="008F75FC">
        <w:rPr>
          <w:rFonts w:asciiTheme="minorHAnsi" w:hAnsiTheme="minorHAnsi" w:cstheme="minorHAnsi"/>
          <w:b/>
        </w:rPr>
        <w:t>hostile environment</w:t>
      </w:r>
      <w:r w:rsidRPr="008F75FC">
        <w:rPr>
          <w:rFonts w:asciiTheme="minorHAnsi" w:hAnsiTheme="minorHAnsi" w:cstheme="minorHAnsi"/>
        </w:rPr>
        <w:t xml:space="preserve"> has been created for a student when sexual harassment is sufficiently serious to interfere with or limit the student’s ability to participate in or benefit from the school’s program. The more severe the conduct, the less need there is to demonstrate a repetitive series of incidents. In fact, a single or isolated incident of sexual harassment may create a hostile environment if the incident is sufficiently severe, violent, or egregious.</w:t>
      </w:r>
    </w:p>
    <w:p w14:paraId="63936E67" w14:textId="77777777" w:rsidR="000C5ACC" w:rsidRPr="008F75FC" w:rsidRDefault="000C5ACC" w:rsidP="00EA1B53">
      <w:pPr>
        <w:tabs>
          <w:tab w:val="left" w:pos="180"/>
        </w:tabs>
        <w:ind w:left="180" w:right="270"/>
        <w:rPr>
          <w:rFonts w:asciiTheme="minorHAnsi" w:hAnsiTheme="minorHAnsi" w:cstheme="minorHAnsi"/>
        </w:rPr>
      </w:pPr>
    </w:p>
    <w:p w14:paraId="29FF5F2E"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Investigation and Response</w:t>
      </w:r>
    </w:p>
    <w:p w14:paraId="44F3218E"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If the district knows, or in the exercise of reasonable care should have known, that sexual harassment has occurred, it will promptly investigate to determine what occurred and take appropriate steps to resolve the situation. If an investigation reveals that sexual harassment has created a hostile environment, the district will take prompt and effective steps reasonably calculated to end the sexual harassment, eliminate the hostile environment, prevent its </w:t>
      </w:r>
      <w:proofErr w:type="gramStart"/>
      <w:r w:rsidRPr="008F75FC">
        <w:rPr>
          <w:rFonts w:asciiTheme="minorHAnsi" w:hAnsiTheme="minorHAnsi" w:cstheme="minorHAnsi"/>
        </w:rPr>
        <w:t>recurrence</w:t>
      </w:r>
      <w:proofErr w:type="gramEnd"/>
      <w:r w:rsidRPr="008F75FC">
        <w:rPr>
          <w:rFonts w:asciiTheme="minorHAnsi" w:hAnsiTheme="minorHAnsi" w:cstheme="minorHAnsi"/>
        </w:rPr>
        <w:t xml:space="preserve"> and as appropriate, remedy its effects. The district will take prompt, equitable and remedial action within its authority on reports, complaints and grievances alleging sexual harassment that come to the attention of the district, either formally or informally. The district will take these steps every time a complaint, alleging sexual harassment comes to the attention of the district, either formally or informally.</w:t>
      </w:r>
    </w:p>
    <w:p w14:paraId="3E5B271E"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Allegations of criminal misconduct will be reported to law enforcement and suspected child abuse will be reported to law enforcement or Child Protective Services. Regardless of whether the misconduct is reported to law enforcement, school staff will promptly investigate to determine what occurred and take appropriate steps to resolve the situation, to the extent that such investigation does not interfere with an ongoing criminal investigation. A criminal investigation does not relieve the district of its independent obligation to investigate and resolve sexual harassment.</w:t>
      </w:r>
    </w:p>
    <w:p w14:paraId="49F87E44"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Engaging in sexual harassment will result in appropriate discipline or other appropriate sanctions against offending students, staff or other third parties involved in district activities. Anyone else who engages in sexual harassment on school property or at school activities will have their access to school property and activities restricted, as appropriate.</w:t>
      </w:r>
    </w:p>
    <w:p w14:paraId="5D10E4C5" w14:textId="77777777" w:rsidR="000C5ACC" w:rsidRPr="008F75FC" w:rsidRDefault="000C5ACC" w:rsidP="00EA1B53">
      <w:pPr>
        <w:tabs>
          <w:tab w:val="left" w:pos="180"/>
        </w:tabs>
        <w:spacing w:before="120"/>
        <w:ind w:left="180" w:right="270"/>
        <w:rPr>
          <w:rFonts w:asciiTheme="minorHAnsi" w:hAnsiTheme="minorHAnsi" w:cstheme="minorHAnsi"/>
          <w:b/>
          <w:u w:val="single"/>
        </w:rPr>
      </w:pPr>
      <w:r w:rsidRPr="008F75FC">
        <w:rPr>
          <w:rFonts w:asciiTheme="minorHAnsi" w:hAnsiTheme="minorHAnsi" w:cstheme="minorHAnsi"/>
          <w:b/>
          <w:u w:val="single"/>
        </w:rPr>
        <w:t>Retaliation and False Allegations</w:t>
      </w:r>
    </w:p>
    <w:p w14:paraId="6C25533F"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Retaliation against any person who makes or is a witness in a sexual harassment complaint is prohibited and will result in appropriate discipline. The district will take appropriate actions to protect involved persons from retaliation.</w:t>
      </w:r>
    </w:p>
    <w:p w14:paraId="6EF7977D"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Knowingly reporting false allegations of sexual harassment is prohibited. Students or employees will not be disciplined for making a report in good faith. However, persons found to knowingly report or corroborate false allegations will be subject to appropriate discipline.</w:t>
      </w:r>
    </w:p>
    <w:p w14:paraId="2B7B7D23" w14:textId="77777777" w:rsidR="000C5ACC" w:rsidRPr="008F75FC" w:rsidRDefault="000C5ACC" w:rsidP="00EA1B53">
      <w:pPr>
        <w:tabs>
          <w:tab w:val="left" w:pos="180"/>
        </w:tabs>
        <w:spacing w:before="120"/>
        <w:ind w:left="180" w:right="270"/>
        <w:rPr>
          <w:rFonts w:asciiTheme="minorHAnsi" w:hAnsiTheme="minorHAnsi" w:cstheme="minorHAnsi"/>
          <w:b/>
          <w:u w:val="single"/>
        </w:rPr>
      </w:pPr>
      <w:r w:rsidRPr="008F75FC">
        <w:rPr>
          <w:rFonts w:asciiTheme="minorHAnsi" w:hAnsiTheme="minorHAnsi" w:cstheme="minorHAnsi"/>
          <w:b/>
          <w:u w:val="single"/>
        </w:rPr>
        <w:t>Staff Responsibilities</w:t>
      </w:r>
    </w:p>
    <w:p w14:paraId="3B7C82C1"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superintendent or designee will develop and implement formal and informal procedures for receiving, </w:t>
      </w:r>
      <w:proofErr w:type="gramStart"/>
      <w:r w:rsidRPr="008F75FC">
        <w:rPr>
          <w:rFonts w:asciiTheme="minorHAnsi" w:hAnsiTheme="minorHAnsi" w:cstheme="minorHAnsi"/>
        </w:rPr>
        <w:t>investigating</w:t>
      </w:r>
      <w:proofErr w:type="gramEnd"/>
      <w:r w:rsidRPr="008F75FC">
        <w:rPr>
          <w:rFonts w:asciiTheme="minorHAnsi" w:hAnsiTheme="minorHAnsi" w:cstheme="minorHAnsi"/>
        </w:rPr>
        <w:t xml:space="preserve"> and resolving complaints or reports of sexual harassment. The procedures will include reasonable and prompt </w:t>
      </w:r>
      <w:proofErr w:type="gramStart"/>
      <w:r w:rsidRPr="008F75FC">
        <w:rPr>
          <w:rFonts w:asciiTheme="minorHAnsi" w:hAnsiTheme="minorHAnsi" w:cstheme="minorHAnsi"/>
        </w:rPr>
        <w:t>time lines</w:t>
      </w:r>
      <w:proofErr w:type="gramEnd"/>
      <w:r w:rsidRPr="008F75FC">
        <w:rPr>
          <w:rFonts w:asciiTheme="minorHAnsi" w:hAnsiTheme="minorHAnsi" w:cstheme="minorHAnsi"/>
        </w:rPr>
        <w:t xml:space="preserve"> and delineate staff responsibilities under this policy.  </w:t>
      </w:r>
    </w:p>
    <w:p w14:paraId="32B0F431"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Any school employee who witnesses sexual harassment or receives a report, informal complaint, or written complaint about sexual harassment is responsible for informing the district Title IX/Civil Rights Compliance Officer. All staff are also responsible for directing complainants to the formal complaint process.</w:t>
      </w:r>
    </w:p>
    <w:p w14:paraId="4994B99E"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Reports of discrimination and discriminatory harassment will be referred to the district’s Title IX/Civil Rights Compliance Officer. Reports of disability discrimination or harassment will be referred to the district’s Section 504 Coordinator.</w:t>
      </w:r>
    </w:p>
    <w:p w14:paraId="69A1B69E"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District/school staff, including employees, contractors, and agents shall not provide a recommendation of employment for an employee, contractor, or agent that the district/school, or the individual acting on behalf of the district/school, knows or has probable cause to believe, has engaged in sexual misconduct with a student or minor in violation of the law.  </w:t>
      </w:r>
    </w:p>
    <w:p w14:paraId="7BE7AB87" w14:textId="77777777" w:rsidR="000C5ACC" w:rsidRPr="008F75FC" w:rsidRDefault="000C5ACC" w:rsidP="00EA1B53">
      <w:pPr>
        <w:tabs>
          <w:tab w:val="left" w:pos="180"/>
        </w:tabs>
        <w:spacing w:before="120"/>
        <w:ind w:left="180" w:right="270"/>
        <w:rPr>
          <w:rFonts w:asciiTheme="minorHAnsi" w:hAnsiTheme="minorHAnsi" w:cstheme="minorHAnsi"/>
          <w:b/>
          <w:u w:val="single"/>
        </w:rPr>
      </w:pPr>
      <w:r w:rsidRPr="008F75FC">
        <w:rPr>
          <w:rFonts w:asciiTheme="minorHAnsi" w:hAnsiTheme="minorHAnsi" w:cstheme="minorHAnsi"/>
          <w:b/>
          <w:u w:val="single"/>
        </w:rPr>
        <w:t>Notice and Training</w:t>
      </w:r>
    </w:p>
    <w:p w14:paraId="01AC5BF9" w14:textId="77777777"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rPr>
        <w:t xml:space="preserve">The superintendent or designee will develop procedures to provide age-appropriate information and education to district staff, students, parents and volunteers regarding this policy and the recognition and prevention of sexual harassment. At a minimum sexual harassment recognition and prevention and the elements of this policy will be included in staff, student, and regular volunteer orientation. This policy and </w:t>
      </w:r>
      <w:bookmarkStart w:id="8" w:name="_Hlk7596532"/>
      <w:r w:rsidRPr="008F75FC">
        <w:rPr>
          <w:rFonts w:asciiTheme="minorHAnsi" w:hAnsiTheme="minorHAnsi" w:cstheme="minorHAnsi"/>
          <w:u w:val="single"/>
        </w:rPr>
        <w:fldChar w:fldCharType="begin"/>
      </w:r>
      <w:r w:rsidRPr="008F75FC">
        <w:rPr>
          <w:rFonts w:asciiTheme="minorHAnsi" w:hAnsiTheme="minorHAnsi" w:cstheme="minorHAnsi"/>
          <w:u w:val="single"/>
        </w:rPr>
        <w:instrText xml:space="preserve"> HYPERLINK "https://docushare.everett.k12.wa.us/docushare/dsweb/Get/Document-570/3205P%20Harassment.pdf" </w:instrText>
      </w:r>
      <w:r w:rsidRPr="008F75FC">
        <w:rPr>
          <w:rFonts w:asciiTheme="minorHAnsi" w:hAnsiTheme="minorHAnsi" w:cstheme="minorHAnsi"/>
          <w:u w:val="single"/>
        </w:rPr>
      </w:r>
      <w:r w:rsidRPr="008F75FC">
        <w:rPr>
          <w:rFonts w:asciiTheme="minorHAnsi" w:hAnsiTheme="minorHAnsi" w:cstheme="minorHAnsi"/>
          <w:u w:val="single"/>
        </w:rPr>
        <w:fldChar w:fldCharType="separate"/>
      </w:r>
      <w:r w:rsidRPr="008F75FC">
        <w:rPr>
          <w:rStyle w:val="Hyperlink"/>
          <w:rFonts w:asciiTheme="minorHAnsi" w:hAnsiTheme="minorHAnsi" w:cstheme="minorHAnsi"/>
        </w:rPr>
        <w:t>Procedure 3205P</w:t>
      </w:r>
      <w:r w:rsidRPr="008F75FC">
        <w:rPr>
          <w:rFonts w:asciiTheme="minorHAnsi" w:hAnsiTheme="minorHAnsi" w:cstheme="minorHAnsi"/>
        </w:rPr>
        <w:fldChar w:fldCharType="end"/>
      </w:r>
      <w:bookmarkEnd w:id="8"/>
      <w:r w:rsidRPr="008F75FC">
        <w:rPr>
          <w:rFonts w:asciiTheme="minorHAnsi" w:hAnsiTheme="minorHAnsi" w:cstheme="minorHAnsi"/>
        </w:rPr>
        <w:t xml:space="preserve">, which includes the complaint process, will be posted in each district building in a place available to staff, students, parents, volunteers, and visitors. Information about the policy and procedure will be clearly stated and conspicuously posted throughout each school building, provided to each </w:t>
      </w:r>
      <w:proofErr w:type="gramStart"/>
      <w:r w:rsidRPr="008F75FC">
        <w:rPr>
          <w:rFonts w:asciiTheme="minorHAnsi" w:hAnsiTheme="minorHAnsi" w:cstheme="minorHAnsi"/>
        </w:rPr>
        <w:t>employee</w:t>
      </w:r>
      <w:proofErr w:type="gramEnd"/>
      <w:r w:rsidRPr="008F75FC">
        <w:rPr>
          <w:rFonts w:asciiTheme="minorHAnsi" w:hAnsiTheme="minorHAnsi" w:cstheme="minorHAnsi"/>
        </w:rPr>
        <w:t xml:space="preserve"> and reproduced in each student, staff, volunteer, and parent handbook. Such notices will identify the district’s Title IX/Civil Rights Compliance Officer and provide contact information, including the Title IX/Civil Rights Compliance Officer’s email address.</w:t>
      </w:r>
    </w:p>
    <w:p w14:paraId="4C5111BC"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br w:type="page"/>
      </w:r>
    </w:p>
    <w:p w14:paraId="5D222E91"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lastRenderedPageBreak/>
        <w:t>Policy Review</w:t>
      </w:r>
    </w:p>
    <w:p w14:paraId="03615648" w14:textId="789AB55B"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rPr>
        <w:t xml:space="preserve">The superintendent or designee will make an annual report to the board reviewing the use and efficacy of this policy and </w:t>
      </w:r>
      <w:hyperlink r:id="rId108" w:history="1">
        <w:r w:rsidRPr="008F75FC">
          <w:rPr>
            <w:rStyle w:val="Hyperlink"/>
            <w:rFonts w:asciiTheme="minorHAnsi" w:hAnsiTheme="minorHAnsi" w:cstheme="minorHAnsi"/>
          </w:rPr>
          <w:t>Procedure 3205P</w:t>
        </w:r>
      </w:hyperlink>
      <w:r w:rsidRPr="008F75FC">
        <w:rPr>
          <w:rFonts w:asciiTheme="minorHAnsi" w:hAnsiTheme="minorHAnsi" w:cstheme="minorHAnsi"/>
        </w:rPr>
        <w:t>. Recommendations for changes to this policy, if applicable, will be included in the report. The superintendent or designee is encouraged to involve staff, students, volunteers, and parents in the review process.</w:t>
      </w:r>
    </w:p>
    <w:p w14:paraId="4837C752" w14:textId="77777777" w:rsidR="000C5ACC" w:rsidRPr="008F75FC" w:rsidRDefault="000C5ACC" w:rsidP="00EA1B53">
      <w:pPr>
        <w:tabs>
          <w:tab w:val="left" w:pos="180"/>
        </w:tabs>
        <w:ind w:left="180" w:right="270"/>
        <w:rPr>
          <w:rFonts w:asciiTheme="minorHAnsi" w:hAnsiTheme="minorHAnsi" w:cstheme="minorHAnsi"/>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09E40004" w14:textId="77777777" w:rsidTr="007C361B">
        <w:trPr>
          <w:jc w:val="center"/>
        </w:trPr>
        <w:tc>
          <w:tcPr>
            <w:tcW w:w="10790" w:type="dxa"/>
            <w:shd w:val="clear" w:color="auto" w:fill="DBE5F1" w:themeFill="accent1" w:themeFillTint="33"/>
          </w:tcPr>
          <w:p w14:paraId="1EE6735A"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r w:rsidRPr="008F75FC">
              <w:rPr>
                <w:rFonts w:asciiTheme="minorHAnsi" w:hAnsiTheme="minorHAnsi" w:cstheme="minorHAnsi"/>
                <w:b/>
                <w:color w:val="00447C"/>
                <w:sz w:val="22"/>
                <w:szCs w:val="22"/>
              </w:rPr>
              <w:t>Procedure</w:t>
            </w:r>
          </w:p>
        </w:tc>
      </w:tr>
    </w:tbl>
    <w:p w14:paraId="0AE15566"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6F2C6762" w14:textId="77777777" w:rsidTr="007C361B">
        <w:tc>
          <w:tcPr>
            <w:tcW w:w="10790" w:type="dxa"/>
          </w:tcPr>
          <w:p w14:paraId="0195E986"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3205P</w:t>
            </w:r>
          </w:p>
        </w:tc>
      </w:tr>
    </w:tbl>
    <w:p w14:paraId="1587132A" w14:textId="77777777" w:rsidR="000C5ACC" w:rsidRPr="008F75FC" w:rsidRDefault="000C5ACC" w:rsidP="00EA1B53">
      <w:pPr>
        <w:tabs>
          <w:tab w:val="left" w:pos="180"/>
        </w:tabs>
        <w:ind w:left="180" w:right="270"/>
        <w:rPr>
          <w:rFonts w:asciiTheme="minorHAnsi" w:hAnsiTheme="minorHAnsi" w:cstheme="minorHAnsi"/>
        </w:rPr>
      </w:pPr>
    </w:p>
    <w:p w14:paraId="79F6FB4F" w14:textId="622C6CCD" w:rsidR="000C5ACC" w:rsidRPr="008F75FC" w:rsidRDefault="000C5ACC" w:rsidP="00EA1B53">
      <w:pPr>
        <w:tabs>
          <w:tab w:val="left" w:pos="180"/>
        </w:tabs>
        <w:ind w:left="180" w:right="270"/>
        <w:rPr>
          <w:rFonts w:asciiTheme="minorHAnsi" w:hAnsiTheme="minorHAnsi" w:cstheme="minorHAnsi"/>
          <w:u w:val="single"/>
        </w:rPr>
      </w:pPr>
      <w:r w:rsidRPr="008F75FC">
        <w:rPr>
          <w:rFonts w:asciiTheme="minorHAnsi" w:hAnsiTheme="minorHAnsi" w:cstheme="minorHAnsi"/>
        </w:rPr>
        <w:t xml:space="preserve">This procedure is intended to set forth the requirements of </w:t>
      </w:r>
      <w:hyperlink r:id="rId109" w:history="1">
        <w:r w:rsidRPr="008F75FC">
          <w:rPr>
            <w:rStyle w:val="Hyperlink"/>
            <w:rFonts w:asciiTheme="minorHAnsi" w:hAnsiTheme="minorHAnsi" w:cstheme="minorHAnsi"/>
          </w:rPr>
          <w:t>Policy 3205</w:t>
        </w:r>
      </w:hyperlink>
      <w:r w:rsidRPr="008F75FC">
        <w:rPr>
          <w:rFonts w:asciiTheme="minorHAnsi" w:hAnsiTheme="minorHAnsi" w:cstheme="minorHAnsi"/>
        </w:rPr>
        <w:t xml:space="preserve">, including the process for a prompt, thorough, and equitable investigation of allegations of sexual harassment and the need to take appropriate steps to resolve such situations. If sexual harassment is found to have created a hostile environment, staff must take prompt and effective steps reasonably calculated to end harassment, eliminate the hostile environment, prevent its reoccurrence, and as appropriate, remedy its effects. </w:t>
      </w:r>
    </w:p>
    <w:p w14:paraId="131409BA" w14:textId="5D56E158"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rPr>
        <w:t xml:space="preserve">This procedure applies to sexual harassment (including sexual violence) as defined in </w:t>
      </w:r>
      <w:hyperlink r:id="rId110" w:history="1">
        <w:r w:rsidRPr="008F75FC">
          <w:rPr>
            <w:rStyle w:val="Hyperlink"/>
            <w:rFonts w:asciiTheme="minorHAnsi" w:hAnsiTheme="minorHAnsi" w:cstheme="minorHAnsi"/>
          </w:rPr>
          <w:t>Policy 3205</w:t>
        </w:r>
      </w:hyperlink>
      <w:r w:rsidRPr="008F75FC">
        <w:rPr>
          <w:rFonts w:asciiTheme="minorHAnsi" w:hAnsiTheme="minorHAnsi" w:cstheme="minorHAnsi"/>
        </w:rPr>
        <w:t xml:space="preserve"> and targeted at students carried out by other students, employees or third parties involved in district activities. Because students can experience the continuing effects of off-campus harassment in the educational setting, the district will consider the effects of off-campus conduct when evaluating whether there is a hostile environment on campus. The district has jurisdiction over these complaints pursuant to Title IX of the Education Amendments of 1972, </w:t>
      </w:r>
      <w:hyperlink r:id="rId111" w:history="1">
        <w:r w:rsidRPr="008F75FC">
          <w:rPr>
            <w:rStyle w:val="Hyperlink"/>
            <w:rFonts w:asciiTheme="minorHAnsi" w:hAnsiTheme="minorHAnsi" w:cstheme="minorHAnsi"/>
          </w:rPr>
          <w:t>Chapter 28A.640, RCW</w:t>
        </w:r>
      </w:hyperlink>
      <w:r w:rsidRPr="008F75FC">
        <w:rPr>
          <w:rFonts w:asciiTheme="minorHAnsi" w:hAnsiTheme="minorHAnsi" w:cstheme="minorHAnsi"/>
        </w:rPr>
        <w:t xml:space="preserve"> and </w:t>
      </w:r>
      <w:hyperlink r:id="rId112" w:history="1">
        <w:r w:rsidRPr="008F75FC">
          <w:rPr>
            <w:rStyle w:val="Hyperlink"/>
            <w:rFonts w:asciiTheme="minorHAnsi" w:hAnsiTheme="minorHAnsi" w:cstheme="minorHAnsi"/>
          </w:rPr>
          <w:t>Chapter 392-190 WAC</w:t>
        </w:r>
      </w:hyperlink>
      <w:r w:rsidRPr="008F75FC">
        <w:rPr>
          <w:rFonts w:asciiTheme="minorHAnsi" w:hAnsiTheme="minorHAnsi" w:cstheme="minorHAnsi"/>
        </w:rPr>
        <w:t>.</w:t>
      </w:r>
    </w:p>
    <w:p w14:paraId="02C5DA26" w14:textId="77777777" w:rsidR="000C5ACC" w:rsidRPr="008F75FC" w:rsidRDefault="000C5ACC" w:rsidP="00EA1B53">
      <w:pPr>
        <w:tabs>
          <w:tab w:val="left" w:pos="180"/>
        </w:tabs>
        <w:ind w:left="180" w:right="270"/>
        <w:rPr>
          <w:rFonts w:asciiTheme="minorHAnsi" w:hAnsiTheme="minorHAnsi" w:cstheme="minorHAnsi"/>
        </w:rPr>
      </w:pPr>
    </w:p>
    <w:p w14:paraId="7B4E9268"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Notice</w:t>
      </w:r>
    </w:p>
    <w:p w14:paraId="10539F3D" w14:textId="690FC3E2"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Reasonable efforts shall be made to inform all students and their parents of the district’s sexual harassment policy and procedure. Information about the district’s sexual harassment policy and procedure will be reproduced in the </w:t>
      </w:r>
      <w:hyperlink r:id="rId113" w:history="1">
        <w:r w:rsidRPr="008F75FC">
          <w:rPr>
            <w:rStyle w:val="Hyperlink"/>
            <w:rFonts w:asciiTheme="minorHAnsi" w:hAnsiTheme="minorHAnsi" w:cstheme="minorHAnsi"/>
          </w:rPr>
          <w:t>Student Rights and Responsibilities Handbook</w:t>
        </w:r>
      </w:hyperlink>
      <w:r w:rsidRPr="008F75FC">
        <w:rPr>
          <w:rFonts w:asciiTheme="minorHAnsi" w:hAnsiTheme="minorHAnsi" w:cstheme="minorHAnsi"/>
        </w:rPr>
        <w:t>, in each schools’ student/parent handbook, staff handbook, and volunteer handbook, posting the policy and procedure in each school building, and discussion of the policy and procedure at each school.</w:t>
      </w:r>
    </w:p>
    <w:p w14:paraId="7310B083"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name and telephone numbers of the building Title IX Coordinator, as well as the district Title IX/Civil Rights Compliance Officer, and executive director of human resources shall be posted in such locations in buildings as to be commonly and easily viewed by students and staff. </w:t>
      </w:r>
    </w:p>
    <w:p w14:paraId="62508B1F" w14:textId="77777777" w:rsidR="000C5ACC" w:rsidRPr="008F75FC" w:rsidRDefault="000C5ACC" w:rsidP="00EA1B53">
      <w:pPr>
        <w:tabs>
          <w:tab w:val="left" w:pos="180"/>
        </w:tabs>
        <w:ind w:left="180" w:right="270"/>
        <w:rPr>
          <w:rFonts w:asciiTheme="minorHAnsi" w:hAnsiTheme="minorHAnsi" w:cstheme="minorHAnsi"/>
        </w:rPr>
      </w:pPr>
    </w:p>
    <w:p w14:paraId="46F61614"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Staff Responsibilities</w:t>
      </w:r>
    </w:p>
    <w:p w14:paraId="69B9D3BB"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When any staff member becomes aware of an incident of sexual harassment, they must immediately inform their building principal, the building Title IX Coordinator or the district’s Title IX/Civil Rights Compliance Officer of such incident. The school principal or building Title IX Coordinator will immediately inform: 1) the Title IX/Civil Rights Compliance Officer so that the district can appropriately respond to the incident consistent with its own grievance procedures; and, if necessary, 2) law enforcement. </w:t>
      </w:r>
    </w:p>
    <w:p w14:paraId="18FC9E4E"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In the event of an alleged sexual assault, the principal will notify the targeted student(s) and their parents/guardians of their rights under the district’s sexual harassment policy and procedure and the right to file a criminal complaint and a sexual harassment complaint simultaneously.</w:t>
      </w:r>
    </w:p>
    <w:p w14:paraId="2E51C2FF" w14:textId="77777777" w:rsidR="000C5ACC" w:rsidRPr="008F75FC" w:rsidRDefault="000C5ACC" w:rsidP="00EA1B53">
      <w:pPr>
        <w:tabs>
          <w:tab w:val="left" w:pos="180"/>
        </w:tabs>
        <w:ind w:left="180" w:right="270"/>
        <w:rPr>
          <w:rFonts w:asciiTheme="minorHAnsi" w:hAnsiTheme="minorHAnsi" w:cstheme="minorHAnsi"/>
        </w:rPr>
      </w:pPr>
    </w:p>
    <w:p w14:paraId="11B26E02"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Confidentiality</w:t>
      </w:r>
    </w:p>
    <w:p w14:paraId="0532ED24"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0DC02A37"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district Title IX/Civil Rights Compliance Officer should inform the complainant that honoring the request may limit its ability to respond fully to the incident, including pursuing disciplinary action against the alleged aggressor. </w:t>
      </w:r>
    </w:p>
    <w:p w14:paraId="202032EF"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students, staff and other third parties engaging in district activities, including the person who reported the sexual harassment. Although a complainant’s request to have their name withheld may </w:t>
      </w:r>
      <w:r w:rsidRPr="008F75FC">
        <w:rPr>
          <w:rFonts w:asciiTheme="minorHAnsi" w:hAnsiTheme="minorHAnsi" w:cstheme="minorHAnsi"/>
        </w:rPr>
        <w:lastRenderedPageBreak/>
        <w:t xml:space="preserve">limit the district’s ability to respond fully to an individual allegation of sexual harassment, the district will use other appropriate means available to address the sexual harassment.  </w:t>
      </w:r>
    </w:p>
    <w:p w14:paraId="0E4EC216"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Informal Complaint Process</w:t>
      </w:r>
    </w:p>
    <w:p w14:paraId="7E786F80" w14:textId="1CDAA9EB"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Anyone may use informal procedures to report and resolve complaints of sexual harassment. Informal complaints of sexual harassment of students shall be reported to the building principal or designee. The building principal or designee will be responsible for investigation and resolution of informal complaints. The building principal or designee may seek assistance or guidance from the district's Title IX/Civil Rights Compliance Officer. The building principal or designee must provide the complainant with a copy of the district’s </w:t>
      </w:r>
      <w:hyperlink r:id="rId114" w:history="1">
        <w:r w:rsidRPr="008F75FC">
          <w:rPr>
            <w:rStyle w:val="Hyperlink"/>
            <w:rFonts w:asciiTheme="minorHAnsi" w:hAnsiTheme="minorHAnsi" w:cstheme="minorHAnsi"/>
          </w:rPr>
          <w:t>Policy 3205</w:t>
        </w:r>
      </w:hyperlink>
      <w:r w:rsidRPr="008F75FC">
        <w:rPr>
          <w:rFonts w:asciiTheme="minorHAnsi" w:hAnsiTheme="minorHAnsi" w:cstheme="minorHAnsi"/>
        </w:rPr>
        <w:t xml:space="preserve"> and </w:t>
      </w:r>
      <w:hyperlink r:id="rId115" w:history="1">
        <w:r w:rsidRPr="008F75FC">
          <w:rPr>
            <w:rStyle w:val="Hyperlink"/>
            <w:rFonts w:asciiTheme="minorHAnsi" w:hAnsiTheme="minorHAnsi" w:cstheme="minorHAnsi"/>
          </w:rPr>
          <w:t>Procedure 3205P</w:t>
        </w:r>
      </w:hyperlink>
      <w:r w:rsidRPr="008F75FC">
        <w:rPr>
          <w:rFonts w:asciiTheme="minorHAnsi" w:hAnsiTheme="minorHAnsi" w:cstheme="minorHAnsi"/>
        </w:rPr>
        <w:t xml:space="preserv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  </w:t>
      </w:r>
    </w:p>
    <w:p w14:paraId="6D5A7377" w14:textId="77777777" w:rsidR="000C5ACC" w:rsidRPr="008F75FC" w:rsidRDefault="000C5ACC" w:rsidP="00EA1B53">
      <w:pPr>
        <w:tabs>
          <w:tab w:val="left" w:pos="180"/>
        </w:tabs>
        <w:spacing w:before="120"/>
        <w:ind w:left="180" w:right="270"/>
        <w:rPr>
          <w:rFonts w:asciiTheme="minorHAnsi" w:hAnsiTheme="minorHAnsi" w:cstheme="minorHAnsi"/>
        </w:rPr>
      </w:pPr>
      <w:proofErr w:type="gramStart"/>
      <w:r w:rsidRPr="008F75FC">
        <w:rPr>
          <w:rFonts w:asciiTheme="minorHAnsi" w:hAnsiTheme="minorHAnsi" w:cstheme="minorHAnsi"/>
        </w:rPr>
        <w:t>During the course of</w:t>
      </w:r>
      <w:proofErr w:type="gramEnd"/>
      <w:r w:rsidRPr="008F75FC">
        <w:rPr>
          <w:rFonts w:asciiTheme="minorHAnsi" w:hAnsiTheme="minorHAnsi" w:cstheme="minorHAnsi"/>
        </w:rPr>
        <w:t xml:space="preserve">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w:t>
      </w:r>
      <w:proofErr w:type="gramStart"/>
      <w:r w:rsidRPr="008F75FC">
        <w:rPr>
          <w:rFonts w:asciiTheme="minorHAnsi" w:hAnsiTheme="minorHAnsi" w:cstheme="minorHAnsi"/>
        </w:rPr>
        <w:t>final outcome</w:t>
      </w:r>
      <w:proofErr w:type="gramEnd"/>
      <w:r w:rsidRPr="008F75FC">
        <w:rPr>
          <w:rFonts w:asciiTheme="minorHAnsi" w:hAnsiTheme="minorHAnsi" w:cstheme="minorHAnsi"/>
        </w:rPr>
        <w:t xml:space="preserve"> of the district’s investigation (e.g., allowing the complainant to change academic or extracurricular activities or break times to avoid contact with the alleged aggressor). Informal remedies may include, but is not limited to:</w:t>
      </w:r>
    </w:p>
    <w:p w14:paraId="420C80B6" w14:textId="77777777" w:rsidR="000C5ACC" w:rsidRPr="008F75FC" w:rsidRDefault="000C5ACC" w:rsidP="00257A7F">
      <w:pPr>
        <w:numPr>
          <w:ilvl w:val="0"/>
          <w:numId w:val="23"/>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An opportunity for the complainant to explain to the alleged harasser that the conduct is unwelcome, offensive or inappropriate, either in writing or </w:t>
      </w:r>
      <w:proofErr w:type="gramStart"/>
      <w:r w:rsidRPr="008F75FC">
        <w:rPr>
          <w:rFonts w:asciiTheme="minorHAnsi" w:hAnsiTheme="minorHAnsi" w:cstheme="minorHAnsi"/>
        </w:rPr>
        <w:t>face-to-face;</w:t>
      </w:r>
      <w:proofErr w:type="gramEnd"/>
      <w:r w:rsidRPr="008F75FC">
        <w:rPr>
          <w:rFonts w:asciiTheme="minorHAnsi" w:hAnsiTheme="minorHAnsi" w:cstheme="minorHAnsi"/>
        </w:rPr>
        <w:t xml:space="preserve"> </w:t>
      </w:r>
    </w:p>
    <w:p w14:paraId="74B28FEB" w14:textId="77777777" w:rsidR="000C5ACC" w:rsidRPr="008F75FC" w:rsidRDefault="000C5ACC" w:rsidP="00257A7F">
      <w:pPr>
        <w:numPr>
          <w:ilvl w:val="0"/>
          <w:numId w:val="23"/>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 statement from a staff member to the alleged harasser that the alleged conduct is not appropriate and could lead to discipline if proven or </w:t>
      </w:r>
      <w:proofErr w:type="gramStart"/>
      <w:r w:rsidRPr="008F75FC">
        <w:rPr>
          <w:rFonts w:asciiTheme="minorHAnsi" w:hAnsiTheme="minorHAnsi" w:cstheme="minorHAnsi"/>
        </w:rPr>
        <w:t>repeated;</w:t>
      </w:r>
      <w:proofErr w:type="gramEnd"/>
      <w:r w:rsidRPr="008F75FC">
        <w:rPr>
          <w:rFonts w:asciiTheme="minorHAnsi" w:hAnsiTheme="minorHAnsi" w:cstheme="minorHAnsi"/>
        </w:rPr>
        <w:t xml:space="preserve"> </w:t>
      </w:r>
    </w:p>
    <w:p w14:paraId="0148275B" w14:textId="77777777" w:rsidR="000C5ACC" w:rsidRPr="008F75FC" w:rsidRDefault="000C5ACC" w:rsidP="00257A7F">
      <w:pPr>
        <w:numPr>
          <w:ilvl w:val="0"/>
          <w:numId w:val="23"/>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 general public statement from an administrator in a building reviewing the district sexual harassment policy without identifying the </w:t>
      </w:r>
      <w:proofErr w:type="gramStart"/>
      <w:r w:rsidRPr="008F75FC">
        <w:rPr>
          <w:rFonts w:asciiTheme="minorHAnsi" w:hAnsiTheme="minorHAnsi" w:cstheme="minorHAnsi"/>
        </w:rPr>
        <w:t>complainant;</w:t>
      </w:r>
      <w:proofErr w:type="gramEnd"/>
    </w:p>
    <w:p w14:paraId="481A80A3" w14:textId="77777777" w:rsidR="000C5ACC" w:rsidRPr="008F75FC" w:rsidRDefault="000C5ACC" w:rsidP="00257A7F">
      <w:pPr>
        <w:numPr>
          <w:ilvl w:val="0"/>
          <w:numId w:val="23"/>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Developing a safety </w:t>
      </w:r>
      <w:proofErr w:type="gramStart"/>
      <w:r w:rsidRPr="008F75FC">
        <w:rPr>
          <w:rFonts w:asciiTheme="minorHAnsi" w:hAnsiTheme="minorHAnsi" w:cstheme="minorHAnsi"/>
        </w:rPr>
        <w:t>plan;</w:t>
      </w:r>
      <w:proofErr w:type="gramEnd"/>
      <w:r w:rsidRPr="008F75FC">
        <w:rPr>
          <w:rFonts w:asciiTheme="minorHAnsi" w:hAnsiTheme="minorHAnsi" w:cstheme="minorHAnsi"/>
        </w:rPr>
        <w:t xml:space="preserve"> </w:t>
      </w:r>
    </w:p>
    <w:p w14:paraId="3BC5B7FF" w14:textId="77777777" w:rsidR="000C5ACC" w:rsidRPr="008F75FC" w:rsidRDefault="000C5ACC" w:rsidP="00257A7F">
      <w:pPr>
        <w:numPr>
          <w:ilvl w:val="0"/>
          <w:numId w:val="23"/>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Separating students; or </w:t>
      </w:r>
    </w:p>
    <w:p w14:paraId="2B307B38" w14:textId="77777777" w:rsidR="000C5ACC" w:rsidRPr="008F75FC" w:rsidRDefault="000C5ACC" w:rsidP="00257A7F">
      <w:pPr>
        <w:numPr>
          <w:ilvl w:val="0"/>
          <w:numId w:val="23"/>
        </w:numPr>
        <w:tabs>
          <w:tab w:val="left" w:pos="180"/>
        </w:tabs>
        <w:spacing w:before="120"/>
        <w:ind w:left="180" w:right="270"/>
        <w:rPr>
          <w:rFonts w:asciiTheme="minorHAnsi" w:hAnsiTheme="minorHAnsi" w:cstheme="minorHAnsi"/>
        </w:rPr>
      </w:pPr>
      <w:r w:rsidRPr="008F75FC">
        <w:rPr>
          <w:rFonts w:asciiTheme="minorHAnsi" w:hAnsiTheme="minorHAnsi" w:cstheme="minorHAnsi"/>
        </w:rPr>
        <w:t>Providing staff and/or student training.</w:t>
      </w:r>
    </w:p>
    <w:p w14:paraId="7DF3D50D" w14:textId="77777777" w:rsidR="000C5ACC" w:rsidRPr="008F75FC" w:rsidRDefault="000C5ACC" w:rsidP="00EA1B53">
      <w:pPr>
        <w:tabs>
          <w:tab w:val="left" w:pos="180"/>
        </w:tabs>
        <w:ind w:left="180" w:right="270"/>
        <w:rPr>
          <w:rFonts w:asciiTheme="minorHAnsi" w:hAnsiTheme="minorHAnsi" w:cstheme="minorHAnsi"/>
        </w:rPr>
      </w:pPr>
    </w:p>
    <w:p w14:paraId="0E415F64"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Informal complaints may become formal complaints at the request of the complainant, parent/guardian, or because the district believes the complaint needs to be more thoroughly investigated.</w:t>
      </w:r>
    </w:p>
    <w:p w14:paraId="7CF548FB" w14:textId="77777777" w:rsidR="000C5ACC" w:rsidRPr="008F75FC" w:rsidRDefault="000C5ACC" w:rsidP="00EA1B53">
      <w:pPr>
        <w:tabs>
          <w:tab w:val="left" w:pos="180"/>
        </w:tabs>
        <w:ind w:left="180" w:right="270"/>
        <w:rPr>
          <w:rFonts w:asciiTheme="minorHAnsi" w:hAnsiTheme="minorHAnsi" w:cstheme="minorHAnsi"/>
        </w:rPr>
      </w:pPr>
    </w:p>
    <w:p w14:paraId="68FDB43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district will inform the complainant and their parent/guardian how to report any subsequent problems. Additionally, the district will conduct follow-up inquiries to see if there have been any new incidents or instances of retaliation, and to promptly respond and appropriately address continuing or new problems. Follow-up inquiries will follow a timeline agreed to by the district and complainant.</w:t>
      </w:r>
    </w:p>
    <w:p w14:paraId="67F7F666" w14:textId="77777777" w:rsidR="000C5ACC" w:rsidRPr="008F75FC" w:rsidRDefault="000C5ACC" w:rsidP="00EA1B53">
      <w:pPr>
        <w:tabs>
          <w:tab w:val="left" w:pos="180"/>
        </w:tabs>
        <w:ind w:left="180" w:right="270"/>
        <w:rPr>
          <w:rFonts w:asciiTheme="minorHAnsi" w:hAnsiTheme="minorHAnsi" w:cstheme="minorHAnsi"/>
        </w:rPr>
      </w:pPr>
    </w:p>
    <w:p w14:paraId="2EB4A563"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bCs/>
          <w:u w:val="single"/>
        </w:rPr>
        <w:t>Formal Complaint Process</w:t>
      </w:r>
    </w:p>
    <w:p w14:paraId="633983E1" w14:textId="0BB556AB"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A.</w:t>
      </w:r>
      <w:r w:rsidRPr="008F75FC">
        <w:rPr>
          <w:rFonts w:asciiTheme="minorHAnsi" w:hAnsiTheme="minorHAnsi" w:cstheme="minorHAnsi"/>
        </w:rPr>
        <w:tab/>
        <w:t xml:space="preserve">The district’s Title IX/Civil Rights Compliance Officer, executive director of human resources or designee shall be responsible for monitoring and coordinating the district’s compliance with </w:t>
      </w:r>
      <w:hyperlink r:id="rId116"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and related procedures and ensuring that all complaints communicated to the district are promptly investigated and resolved.   </w:t>
      </w:r>
    </w:p>
    <w:p w14:paraId="3085426E" w14:textId="77777777" w:rsidR="000C5ACC" w:rsidRPr="008F75FC" w:rsidRDefault="000C5ACC" w:rsidP="00EA1B53">
      <w:pPr>
        <w:tabs>
          <w:tab w:val="left" w:pos="180"/>
        </w:tabs>
        <w:ind w:left="180" w:right="270"/>
        <w:rPr>
          <w:rFonts w:asciiTheme="minorHAnsi" w:hAnsiTheme="minorHAnsi" w:cstheme="minorHAnsi"/>
        </w:rPr>
      </w:pPr>
    </w:p>
    <w:p w14:paraId="03523AD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Title IX/Civil Rights Compliance Officer (“Compliance Officer”) is: </w:t>
      </w:r>
    </w:p>
    <w:p w14:paraId="04A7615C"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Kevin Allen</w:t>
      </w:r>
    </w:p>
    <w:p w14:paraId="244EBC7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Everett School District No. 2 </w:t>
      </w:r>
    </w:p>
    <w:p w14:paraId="7BA050D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3900 Broadway </w:t>
      </w:r>
    </w:p>
    <w:p w14:paraId="50497D1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P.O. Box 2098 </w:t>
      </w:r>
    </w:p>
    <w:p w14:paraId="2E4FBF48" w14:textId="46CA9DBC" w:rsidR="000C5ACC" w:rsidRPr="008F75FC" w:rsidRDefault="000C5ACC" w:rsidP="00EA1B53">
      <w:pPr>
        <w:tabs>
          <w:tab w:val="left" w:pos="180"/>
        </w:tabs>
        <w:ind w:left="180" w:right="270"/>
        <w:rPr>
          <w:rFonts w:asciiTheme="minorHAnsi" w:hAnsiTheme="minorHAnsi" w:cstheme="minorHAnsi"/>
          <w:u w:val="single"/>
        </w:rPr>
      </w:pPr>
      <w:r w:rsidRPr="008F75FC">
        <w:rPr>
          <w:rFonts w:asciiTheme="minorHAnsi" w:hAnsiTheme="minorHAnsi" w:cstheme="minorHAnsi"/>
        </w:rPr>
        <w:t>Everett, WA 98201</w:t>
      </w:r>
      <w:r w:rsidRPr="008F75FC">
        <w:rPr>
          <w:rFonts w:asciiTheme="minorHAnsi" w:hAnsiTheme="minorHAnsi" w:cstheme="minorHAnsi"/>
        </w:rPr>
        <w:br/>
      </w:r>
      <w:hyperlink r:id="rId117" w:history="1">
        <w:r w:rsidRPr="008F75FC">
          <w:rPr>
            <w:rStyle w:val="Hyperlink"/>
            <w:rFonts w:asciiTheme="minorHAnsi" w:hAnsiTheme="minorHAnsi" w:cstheme="minorHAnsi"/>
          </w:rPr>
          <w:t>kallen@everettsd.org</w:t>
        </w:r>
      </w:hyperlink>
      <w:r w:rsidRPr="008F75FC">
        <w:rPr>
          <w:rFonts w:asciiTheme="minorHAnsi" w:hAnsiTheme="minorHAnsi" w:cstheme="minorHAnsi"/>
        </w:rPr>
        <w:t xml:space="preserve"> </w:t>
      </w:r>
    </w:p>
    <w:p w14:paraId="4469F94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Phone: (425) 385-4100</w:t>
      </w:r>
    </w:p>
    <w:p w14:paraId="308D2DFA" w14:textId="77777777" w:rsidR="000C5ACC" w:rsidRPr="008F75FC" w:rsidRDefault="000C5ACC" w:rsidP="00EA1B53">
      <w:pPr>
        <w:tabs>
          <w:tab w:val="left" w:pos="180"/>
        </w:tabs>
        <w:ind w:left="180" w:right="270"/>
        <w:rPr>
          <w:rFonts w:asciiTheme="minorHAnsi" w:hAnsiTheme="minorHAnsi" w:cstheme="minorHAnsi"/>
        </w:rPr>
      </w:pPr>
    </w:p>
    <w:p w14:paraId="33299C1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Executive Director of Human Resources is: </w:t>
      </w:r>
    </w:p>
    <w:p w14:paraId="5E56417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Chad Golden</w:t>
      </w:r>
    </w:p>
    <w:p w14:paraId="2E1AA95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Everett School District No. 2 </w:t>
      </w:r>
    </w:p>
    <w:p w14:paraId="4FDFDF3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3900 Broadway </w:t>
      </w:r>
    </w:p>
    <w:p w14:paraId="5A828AE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lastRenderedPageBreak/>
        <w:t xml:space="preserve">P.O. Box 2098 </w:t>
      </w:r>
    </w:p>
    <w:p w14:paraId="5D16D465"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Everett, WA 98201 </w:t>
      </w:r>
    </w:p>
    <w:p w14:paraId="4FDF0DCB" w14:textId="6612174D" w:rsidR="000C5ACC" w:rsidRPr="008F75FC" w:rsidRDefault="00000000" w:rsidP="00EA1B53">
      <w:pPr>
        <w:tabs>
          <w:tab w:val="left" w:pos="180"/>
        </w:tabs>
        <w:ind w:left="180" w:right="270"/>
        <w:rPr>
          <w:rFonts w:asciiTheme="minorHAnsi" w:hAnsiTheme="minorHAnsi" w:cstheme="minorHAnsi"/>
          <w:u w:val="single"/>
        </w:rPr>
      </w:pPr>
      <w:hyperlink r:id="rId118" w:history="1">
        <w:r w:rsidR="000C5ACC" w:rsidRPr="008F75FC">
          <w:rPr>
            <w:rStyle w:val="Hyperlink"/>
            <w:rFonts w:asciiTheme="minorHAnsi" w:hAnsiTheme="minorHAnsi" w:cstheme="minorHAnsi"/>
          </w:rPr>
          <w:t>cgolden@everettsd.org</w:t>
        </w:r>
      </w:hyperlink>
      <w:r w:rsidR="000C5ACC" w:rsidRPr="008F75FC">
        <w:rPr>
          <w:rFonts w:asciiTheme="minorHAnsi" w:hAnsiTheme="minorHAnsi" w:cstheme="minorHAnsi"/>
        </w:rPr>
        <w:t xml:space="preserve"> </w:t>
      </w:r>
    </w:p>
    <w:p w14:paraId="3B20FC3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Phone: (425) 385-4100 </w:t>
      </w:r>
    </w:p>
    <w:p w14:paraId="7B77964D" w14:textId="77777777" w:rsidR="000C5ACC" w:rsidRPr="008F75FC" w:rsidRDefault="000C5ACC" w:rsidP="00EA1B53">
      <w:pPr>
        <w:tabs>
          <w:tab w:val="left" w:pos="180"/>
        </w:tabs>
        <w:ind w:left="180" w:right="270"/>
        <w:rPr>
          <w:rFonts w:asciiTheme="minorHAnsi" w:hAnsiTheme="minorHAnsi" w:cstheme="minorHAnsi"/>
        </w:rPr>
      </w:pPr>
    </w:p>
    <w:p w14:paraId="35CDF22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compliance officer or designee will receive and investigate formal complaints that involve only students. The executive director of human resources or designee will receive and investigate formal complaints when allegations of sexual harassment are brought against employees or other adults. School or district administrators who receive a formal complaint of sexual harassment will promptly notify the compliance officer or executive director of human resources and forward a copy of the complaint. </w:t>
      </w:r>
    </w:p>
    <w:p w14:paraId="38CF5E1E" w14:textId="77777777" w:rsidR="000C5ACC" w:rsidRPr="008F75FC" w:rsidRDefault="000C5ACC" w:rsidP="00EA1B53">
      <w:pPr>
        <w:tabs>
          <w:tab w:val="left" w:pos="180"/>
          <w:tab w:val="left" w:pos="360"/>
        </w:tabs>
        <w:spacing w:before="120"/>
        <w:ind w:left="180" w:right="270"/>
        <w:rPr>
          <w:rFonts w:asciiTheme="minorHAnsi" w:hAnsiTheme="minorHAnsi" w:cstheme="minorHAnsi"/>
        </w:rPr>
      </w:pPr>
      <w:r w:rsidRPr="008F75FC">
        <w:rPr>
          <w:rFonts w:asciiTheme="minorHAnsi" w:hAnsiTheme="minorHAnsi" w:cstheme="minorHAnsi"/>
        </w:rPr>
        <w:t>B.</w:t>
      </w:r>
      <w:r w:rsidRPr="008F75FC">
        <w:rPr>
          <w:rFonts w:asciiTheme="minorHAnsi" w:hAnsiTheme="minorHAnsi" w:cstheme="minorHAnsi"/>
        </w:rPr>
        <w:tab/>
        <w:t xml:space="preserve">The allegations of sexual harassment shall: </w:t>
      </w:r>
    </w:p>
    <w:p w14:paraId="065A753A"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t xml:space="preserve">be </w:t>
      </w:r>
      <w:proofErr w:type="gramStart"/>
      <w:r w:rsidRPr="008F75FC">
        <w:rPr>
          <w:rFonts w:asciiTheme="minorHAnsi" w:hAnsiTheme="minorHAnsi" w:cstheme="minorHAnsi"/>
        </w:rPr>
        <w:t>written;</w:t>
      </w:r>
      <w:proofErr w:type="gramEnd"/>
      <w:r w:rsidRPr="008F75FC">
        <w:rPr>
          <w:rFonts w:asciiTheme="minorHAnsi" w:hAnsiTheme="minorHAnsi" w:cstheme="minorHAnsi"/>
        </w:rPr>
        <w:t xml:space="preserve"> </w:t>
      </w:r>
    </w:p>
    <w:p w14:paraId="574FDAC1" w14:textId="77777777" w:rsidR="000C5ACC" w:rsidRPr="008F75FC" w:rsidRDefault="000C5ACC" w:rsidP="00EA1B53">
      <w:pPr>
        <w:tabs>
          <w:tab w:val="left" w:pos="180"/>
        </w:tabs>
        <w:spacing w:before="60"/>
        <w:ind w:left="180" w:right="270" w:hanging="360"/>
        <w:rPr>
          <w:rFonts w:asciiTheme="minorHAnsi" w:hAnsiTheme="minorHAnsi" w:cstheme="minorHAnsi"/>
        </w:rPr>
      </w:pPr>
      <w:r w:rsidRPr="008F75FC">
        <w:rPr>
          <w:rFonts w:asciiTheme="minorHAnsi" w:hAnsiTheme="minorHAnsi" w:cstheme="minorHAnsi"/>
        </w:rPr>
        <w:t>2.</w:t>
      </w:r>
      <w:r w:rsidRPr="008F75FC">
        <w:rPr>
          <w:rFonts w:asciiTheme="minorHAnsi" w:hAnsiTheme="minorHAnsi" w:cstheme="minorHAnsi"/>
        </w:rPr>
        <w:tab/>
        <w:t>be signed by the complainant or the complainant’s parent/</w:t>
      </w:r>
      <w:proofErr w:type="gramStart"/>
      <w:r w:rsidRPr="008F75FC">
        <w:rPr>
          <w:rFonts w:asciiTheme="minorHAnsi" w:hAnsiTheme="minorHAnsi" w:cstheme="minorHAnsi"/>
        </w:rPr>
        <w:t>guardian;</w:t>
      </w:r>
      <w:proofErr w:type="gramEnd"/>
      <w:r w:rsidRPr="008F75FC">
        <w:rPr>
          <w:rFonts w:asciiTheme="minorHAnsi" w:hAnsiTheme="minorHAnsi" w:cstheme="minorHAnsi"/>
        </w:rPr>
        <w:t xml:space="preserve"> </w:t>
      </w:r>
    </w:p>
    <w:p w14:paraId="2D881028" w14:textId="77777777" w:rsidR="000C5ACC" w:rsidRPr="008F75FC" w:rsidRDefault="000C5ACC" w:rsidP="00EA1B53">
      <w:pPr>
        <w:tabs>
          <w:tab w:val="left" w:pos="180"/>
        </w:tabs>
        <w:spacing w:before="60"/>
        <w:ind w:left="180" w:right="270" w:hanging="360"/>
        <w:rPr>
          <w:rFonts w:asciiTheme="minorHAnsi" w:hAnsiTheme="minorHAnsi" w:cstheme="minorHAnsi"/>
        </w:rPr>
      </w:pPr>
      <w:r w:rsidRPr="008F75FC">
        <w:rPr>
          <w:rFonts w:asciiTheme="minorHAnsi" w:hAnsiTheme="minorHAnsi" w:cstheme="minorHAnsi"/>
        </w:rPr>
        <w:t>3.</w:t>
      </w:r>
      <w:r w:rsidRPr="008F75FC">
        <w:rPr>
          <w:rFonts w:asciiTheme="minorHAnsi" w:hAnsiTheme="minorHAnsi" w:cstheme="minorHAnsi"/>
        </w:rPr>
        <w:tab/>
        <w:t xml:space="preserve">describe the specific acts, conditions, or circumstances alleged to violate the district’s policies or obligations with regard to </w:t>
      </w:r>
      <w:proofErr w:type="gramStart"/>
      <w:r w:rsidRPr="008F75FC">
        <w:rPr>
          <w:rFonts w:asciiTheme="minorHAnsi" w:hAnsiTheme="minorHAnsi" w:cstheme="minorHAnsi"/>
        </w:rPr>
        <w:t>discrimination;</w:t>
      </w:r>
      <w:proofErr w:type="gramEnd"/>
      <w:r w:rsidRPr="008F75FC">
        <w:rPr>
          <w:rFonts w:asciiTheme="minorHAnsi" w:hAnsiTheme="minorHAnsi" w:cstheme="minorHAnsi"/>
        </w:rPr>
        <w:t xml:space="preserve"> </w:t>
      </w:r>
    </w:p>
    <w:p w14:paraId="57E0938A" w14:textId="77777777" w:rsidR="000C5ACC" w:rsidRPr="008F75FC" w:rsidRDefault="000C5ACC" w:rsidP="00EA1B53">
      <w:pPr>
        <w:tabs>
          <w:tab w:val="left" w:pos="180"/>
        </w:tabs>
        <w:spacing w:before="60"/>
        <w:ind w:left="180" w:right="270" w:hanging="360"/>
        <w:rPr>
          <w:rFonts w:asciiTheme="minorHAnsi" w:hAnsiTheme="minorHAnsi" w:cstheme="minorHAnsi"/>
        </w:rPr>
      </w:pPr>
      <w:r w:rsidRPr="008F75FC">
        <w:rPr>
          <w:rFonts w:asciiTheme="minorHAnsi" w:hAnsiTheme="minorHAnsi" w:cstheme="minorHAnsi"/>
        </w:rPr>
        <w:t>4.</w:t>
      </w:r>
      <w:r w:rsidRPr="008F75FC">
        <w:rPr>
          <w:rFonts w:asciiTheme="minorHAnsi" w:hAnsiTheme="minorHAnsi" w:cstheme="minorHAnsi"/>
        </w:rPr>
        <w:tab/>
        <w:t>clearly indicate a desire for the district to investigate the allegations; and</w:t>
      </w:r>
    </w:p>
    <w:p w14:paraId="5D88FA22" w14:textId="5F14D54A" w:rsidR="000C5ACC" w:rsidRPr="008F75FC" w:rsidRDefault="000C5ACC" w:rsidP="00EA1B53">
      <w:pPr>
        <w:tabs>
          <w:tab w:val="left" w:pos="180"/>
        </w:tabs>
        <w:spacing w:before="60"/>
        <w:ind w:left="180" w:right="270" w:hanging="360"/>
        <w:rPr>
          <w:rFonts w:asciiTheme="minorHAnsi" w:hAnsiTheme="minorHAnsi" w:cstheme="minorHAnsi"/>
        </w:rPr>
      </w:pPr>
      <w:r w:rsidRPr="008F75FC">
        <w:rPr>
          <w:rFonts w:asciiTheme="minorHAnsi" w:hAnsiTheme="minorHAnsi" w:cstheme="minorHAnsi"/>
        </w:rPr>
        <w:t>5.</w:t>
      </w:r>
      <w:r w:rsidRPr="008F75FC">
        <w:rPr>
          <w:rFonts w:asciiTheme="minorHAnsi" w:hAnsiTheme="minorHAnsi" w:cstheme="minorHAnsi"/>
        </w:rPr>
        <w:tab/>
        <w:t xml:space="preserve">be filed with the compliance officer or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19"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or related guidelines. </w:t>
      </w:r>
    </w:p>
    <w:p w14:paraId="6AF0E4DB" w14:textId="3D475C70"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C.</w:t>
      </w:r>
      <w:r w:rsidRPr="008F75FC">
        <w:rPr>
          <w:rFonts w:asciiTheme="minorHAnsi" w:hAnsiTheme="minorHAnsi" w:cstheme="minorHAnsi"/>
        </w:rPr>
        <w:tab/>
        <w:t xml:space="preserve">Upon receipt of the complaint, the district’s compliance officer, the executive director of human resources, or designee will provide the complainant a copy of </w:t>
      </w:r>
      <w:hyperlink r:id="rId120" w:history="1">
        <w:r w:rsidRPr="008F75FC">
          <w:rPr>
            <w:rStyle w:val="Hyperlink"/>
            <w:rFonts w:asciiTheme="minorHAnsi" w:hAnsiTheme="minorHAnsi" w:cstheme="minorHAnsi"/>
          </w:rPr>
          <w:t>Policy 3205</w:t>
        </w:r>
      </w:hyperlink>
      <w:r w:rsidRPr="008F75FC">
        <w:rPr>
          <w:rFonts w:asciiTheme="minorHAnsi" w:hAnsiTheme="minorHAnsi" w:cstheme="minorHAnsi"/>
        </w:rPr>
        <w:t xml:space="preserve">, </w:t>
      </w:r>
      <w:hyperlink r:id="rId121" w:history="1">
        <w:r w:rsidRPr="008F75FC">
          <w:rPr>
            <w:rStyle w:val="Hyperlink"/>
            <w:rFonts w:asciiTheme="minorHAnsi" w:hAnsiTheme="minorHAnsi" w:cstheme="minorHAnsi"/>
          </w:rPr>
          <w:t>Procedure 3205P</w:t>
        </w:r>
      </w:hyperlink>
      <w:r w:rsidRPr="008F75FC">
        <w:rPr>
          <w:rFonts w:asciiTheme="minorHAnsi" w:hAnsiTheme="minorHAnsi" w:cstheme="minorHAnsi"/>
        </w:rPr>
        <w:t xml:space="preserve"> and </w:t>
      </w:r>
      <w:hyperlink r:id="rId122" w:history="1">
        <w:r w:rsidRPr="008F75FC">
          <w:rPr>
            <w:rStyle w:val="Hyperlink"/>
            <w:rFonts w:asciiTheme="minorHAnsi" w:hAnsiTheme="minorHAnsi" w:cstheme="minorHAnsi"/>
          </w:rPr>
          <w:t>Procedure 3210P</w:t>
        </w:r>
      </w:hyperlink>
      <w:r w:rsidRPr="008F75FC">
        <w:rPr>
          <w:rFonts w:asciiTheme="minorHAnsi" w:hAnsiTheme="minorHAnsi" w:cstheme="minorHAnsi"/>
        </w:rPr>
        <w:t xml:space="preserve"> in a language the complainant can understand, which may require language assistance for complainants with limited-English proficiency, in accordance with Title VI. The district will promptly and thoroughly investigate the complaint. </w:t>
      </w:r>
    </w:p>
    <w:p w14:paraId="3688A516"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D.</w:t>
      </w:r>
      <w:r w:rsidRPr="008F75FC">
        <w:rPr>
          <w:rFonts w:asciiTheme="minorHAnsi" w:hAnsiTheme="minorHAnsi" w:cstheme="minorHAnsi"/>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33321CD4" w14:textId="77777777" w:rsidR="000C5ACC" w:rsidRPr="008F75FC" w:rsidRDefault="000C5ACC" w:rsidP="00257A7F">
      <w:pPr>
        <w:numPr>
          <w:ilvl w:val="0"/>
          <w:numId w:val="42"/>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citations to the complaint process set forth in the district’s </w:t>
      </w:r>
      <w:hyperlink r:id="rId123">
        <w:r w:rsidRPr="008F75FC">
          <w:rPr>
            <w:rStyle w:val="Hyperlink"/>
            <w:rFonts w:asciiTheme="minorHAnsi" w:hAnsiTheme="minorHAnsi" w:cstheme="minorHAnsi"/>
          </w:rPr>
          <w:t>Policy 3205</w:t>
        </w:r>
      </w:hyperlink>
      <w:r w:rsidRPr="008F75FC">
        <w:rPr>
          <w:rFonts w:asciiTheme="minorHAnsi" w:hAnsiTheme="minorHAnsi" w:cstheme="minorHAnsi"/>
        </w:rPr>
        <w:t xml:space="preserve"> and </w:t>
      </w:r>
      <w:hyperlink r:id="rId124">
        <w:r w:rsidRPr="008F75FC">
          <w:rPr>
            <w:rStyle w:val="Hyperlink"/>
            <w:rFonts w:asciiTheme="minorHAnsi" w:hAnsiTheme="minorHAnsi" w:cstheme="minorHAnsi"/>
          </w:rPr>
          <w:t>Procedure 3205P</w:t>
        </w:r>
      </w:hyperlink>
      <w:r w:rsidRPr="008F75FC">
        <w:rPr>
          <w:rFonts w:asciiTheme="minorHAnsi" w:hAnsiTheme="minorHAnsi" w:cstheme="minorHAnsi"/>
        </w:rPr>
        <w:t>;</w:t>
      </w:r>
    </w:p>
    <w:p w14:paraId="2488B0B5" w14:textId="77777777" w:rsidR="000C5ACC" w:rsidRPr="008F75FC" w:rsidRDefault="000C5ACC" w:rsidP="00257A7F">
      <w:pPr>
        <w:numPr>
          <w:ilvl w:val="0"/>
          <w:numId w:val="42"/>
        </w:numPr>
        <w:tabs>
          <w:tab w:val="left" w:pos="180"/>
        </w:tabs>
        <w:spacing w:before="60"/>
        <w:ind w:left="180" w:right="270"/>
        <w:rPr>
          <w:rFonts w:asciiTheme="minorHAnsi" w:hAnsiTheme="minorHAnsi" w:cstheme="minorHAnsi"/>
        </w:rPr>
      </w:pPr>
      <w:r w:rsidRPr="008F75FC">
        <w:rPr>
          <w:rFonts w:asciiTheme="minorHAnsi" w:hAnsiTheme="minorHAnsi" w:cstheme="minorHAnsi"/>
        </w:rPr>
        <w:t>allegations with sufficient details (identity of parties, conduct alleged to constitute sexual harassment, date, location, implicated policies, etc.</w:t>
      </w:r>
      <w:proofErr w:type="gramStart"/>
      <w:r w:rsidRPr="008F75FC">
        <w:rPr>
          <w:rFonts w:asciiTheme="minorHAnsi" w:hAnsiTheme="minorHAnsi" w:cstheme="minorHAnsi"/>
        </w:rPr>
        <w:t>);</w:t>
      </w:r>
      <w:proofErr w:type="gramEnd"/>
    </w:p>
    <w:p w14:paraId="2AEFD25E" w14:textId="77777777" w:rsidR="000C5ACC" w:rsidRPr="008F75FC" w:rsidRDefault="000C5ACC" w:rsidP="00257A7F">
      <w:pPr>
        <w:numPr>
          <w:ilvl w:val="0"/>
          <w:numId w:val="42"/>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a statement indicating the responding party is “presumed not responsible” until a determination is </w:t>
      </w:r>
      <w:proofErr w:type="gramStart"/>
      <w:r w:rsidRPr="008F75FC">
        <w:rPr>
          <w:rFonts w:asciiTheme="minorHAnsi" w:hAnsiTheme="minorHAnsi" w:cstheme="minorHAnsi"/>
        </w:rPr>
        <w:t>made;</w:t>
      </w:r>
      <w:proofErr w:type="gramEnd"/>
    </w:p>
    <w:p w14:paraId="4D6625FB" w14:textId="77777777" w:rsidR="000C5ACC" w:rsidRPr="008F75FC" w:rsidRDefault="000C5ACC" w:rsidP="00257A7F">
      <w:pPr>
        <w:numPr>
          <w:ilvl w:val="0"/>
          <w:numId w:val="42"/>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notice to the right of an advisor of their choice, who may be an </w:t>
      </w:r>
      <w:proofErr w:type="gramStart"/>
      <w:r w:rsidRPr="008F75FC">
        <w:rPr>
          <w:rFonts w:asciiTheme="minorHAnsi" w:hAnsiTheme="minorHAnsi" w:cstheme="minorHAnsi"/>
        </w:rPr>
        <w:t>attorney;</w:t>
      </w:r>
      <w:proofErr w:type="gramEnd"/>
    </w:p>
    <w:p w14:paraId="62CBF31C" w14:textId="77777777" w:rsidR="000C5ACC" w:rsidRPr="008F75FC" w:rsidRDefault="000C5ACC" w:rsidP="00257A7F">
      <w:pPr>
        <w:numPr>
          <w:ilvl w:val="0"/>
          <w:numId w:val="42"/>
        </w:numPr>
        <w:tabs>
          <w:tab w:val="left" w:pos="180"/>
        </w:tabs>
        <w:spacing w:before="60"/>
        <w:ind w:left="180" w:right="270"/>
        <w:rPr>
          <w:rFonts w:asciiTheme="minorHAnsi" w:hAnsiTheme="minorHAnsi" w:cstheme="minorHAnsi"/>
        </w:rPr>
      </w:pPr>
      <w:r w:rsidRPr="008F75FC">
        <w:rPr>
          <w:rFonts w:asciiTheme="minorHAnsi" w:hAnsiTheme="minorHAnsi" w:cstheme="minorHAnsi"/>
        </w:rPr>
        <w:t>notice that the parties may request to inspect and review relevant evidence; and</w:t>
      </w:r>
    </w:p>
    <w:p w14:paraId="453A6CB6" w14:textId="77777777" w:rsidR="000C5ACC" w:rsidRPr="008F75FC" w:rsidRDefault="000C5ACC" w:rsidP="00257A7F">
      <w:pPr>
        <w:numPr>
          <w:ilvl w:val="0"/>
          <w:numId w:val="42"/>
        </w:numPr>
        <w:tabs>
          <w:tab w:val="left" w:pos="180"/>
        </w:tabs>
        <w:spacing w:before="60"/>
        <w:ind w:left="180" w:right="270"/>
        <w:rPr>
          <w:rFonts w:asciiTheme="minorHAnsi" w:hAnsiTheme="minorHAnsi" w:cstheme="minorHAnsi"/>
        </w:rPr>
      </w:pPr>
      <w:r w:rsidRPr="008F75FC">
        <w:rPr>
          <w:rFonts w:asciiTheme="minorHAnsi" w:hAnsiTheme="minorHAnsi" w:cstheme="minorHAnsi"/>
        </w:rPr>
        <w:t>a reminder of the district’s policy not to make false statements or intentionally submit false information.</w:t>
      </w:r>
    </w:p>
    <w:p w14:paraId="6D695F67" w14:textId="77777777" w:rsidR="000C5ACC" w:rsidRPr="008F75FC" w:rsidRDefault="000C5ACC" w:rsidP="00EA1B53">
      <w:pPr>
        <w:tabs>
          <w:tab w:val="left" w:pos="180"/>
        </w:tabs>
        <w:ind w:left="180" w:right="270"/>
        <w:rPr>
          <w:rFonts w:asciiTheme="minorHAnsi" w:hAnsiTheme="minorHAnsi" w:cstheme="minorHAnsi"/>
        </w:rPr>
      </w:pPr>
    </w:p>
    <w:p w14:paraId="7E7DD1B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If additional allegations are subsequently added to the investigation, the district shall provide written notice to all parties of the new allegations.</w:t>
      </w:r>
    </w:p>
    <w:p w14:paraId="3BE3A835" w14:textId="77777777" w:rsidR="000C5ACC" w:rsidRPr="008F75FC" w:rsidRDefault="000C5ACC" w:rsidP="00EA1B53">
      <w:pPr>
        <w:tabs>
          <w:tab w:val="left" w:pos="180"/>
        </w:tabs>
        <w:ind w:left="180" w:right="270"/>
        <w:rPr>
          <w:rFonts w:asciiTheme="minorHAnsi" w:hAnsiTheme="minorHAnsi" w:cstheme="minorHAnsi"/>
        </w:rPr>
      </w:pPr>
    </w:p>
    <w:p w14:paraId="27B8D8C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investigation process shall:</w:t>
      </w:r>
    </w:p>
    <w:p w14:paraId="7961878F" w14:textId="77777777" w:rsidR="000C5ACC" w:rsidRPr="008F75FC" w:rsidRDefault="000C5ACC" w:rsidP="00257A7F">
      <w:pPr>
        <w:numPr>
          <w:ilvl w:val="0"/>
          <w:numId w:val="43"/>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treat all parties to the complaint equitably, including providing supportive measures to all parties, if </w:t>
      </w:r>
      <w:proofErr w:type="gramStart"/>
      <w:r w:rsidRPr="008F75FC">
        <w:rPr>
          <w:rFonts w:asciiTheme="minorHAnsi" w:hAnsiTheme="minorHAnsi" w:cstheme="minorHAnsi"/>
        </w:rPr>
        <w:t>necessary;</w:t>
      </w:r>
      <w:proofErr w:type="gramEnd"/>
    </w:p>
    <w:p w14:paraId="2D9A7269" w14:textId="77777777" w:rsidR="000C5ACC" w:rsidRPr="008F75FC" w:rsidRDefault="000C5ACC" w:rsidP="00257A7F">
      <w:pPr>
        <w:numPr>
          <w:ilvl w:val="0"/>
          <w:numId w:val="43"/>
        </w:numPr>
        <w:tabs>
          <w:tab w:val="left" w:pos="180"/>
        </w:tabs>
        <w:spacing w:before="60"/>
        <w:ind w:left="180" w:right="270"/>
        <w:rPr>
          <w:rFonts w:asciiTheme="minorHAnsi" w:hAnsiTheme="minorHAnsi" w:cstheme="minorHAnsi"/>
        </w:rPr>
      </w:pPr>
      <w:r w:rsidRPr="008F75FC">
        <w:rPr>
          <w:rFonts w:asciiTheme="minorHAnsi" w:hAnsiTheme="minorHAnsi" w:cstheme="minorHAnsi"/>
        </w:rPr>
        <w:t>be conducted by investigator who is free of bias against any of the parties, and who is trained on the definition of sexual harassment and how to conduct a sexual harassment investigation; and</w:t>
      </w:r>
    </w:p>
    <w:p w14:paraId="1923EA8F" w14:textId="77777777" w:rsidR="000C5ACC" w:rsidRPr="008F75FC" w:rsidRDefault="000C5ACC" w:rsidP="00257A7F">
      <w:pPr>
        <w:numPr>
          <w:ilvl w:val="0"/>
          <w:numId w:val="43"/>
        </w:numPr>
        <w:tabs>
          <w:tab w:val="left" w:pos="180"/>
        </w:tabs>
        <w:spacing w:before="60"/>
        <w:ind w:left="180" w:right="270"/>
        <w:rPr>
          <w:rFonts w:asciiTheme="minorHAnsi" w:hAnsiTheme="minorHAnsi" w:cstheme="minorHAnsi"/>
          <w:u w:val="single"/>
        </w:rPr>
      </w:pPr>
      <w:r w:rsidRPr="008F75FC">
        <w:rPr>
          <w:rFonts w:asciiTheme="minorHAnsi" w:hAnsiTheme="minorHAnsi" w:cstheme="minorHAnsi"/>
        </w:rPr>
        <w:t xml:space="preserve">utilize the preponderance of the evidence standard to determine whether the conduct violated the definition of sexual harassment as provided in </w:t>
      </w:r>
      <w:hyperlink r:id="rId125">
        <w:r w:rsidRPr="008F75FC">
          <w:rPr>
            <w:rStyle w:val="Hyperlink"/>
            <w:rFonts w:asciiTheme="minorHAnsi" w:hAnsiTheme="minorHAnsi" w:cstheme="minorHAnsi"/>
          </w:rPr>
          <w:t>Policy 3205</w:t>
        </w:r>
      </w:hyperlink>
      <w:r w:rsidRPr="008F75FC">
        <w:rPr>
          <w:rFonts w:asciiTheme="minorHAnsi" w:hAnsiTheme="minorHAnsi" w:cstheme="minorHAnsi"/>
        </w:rPr>
        <w:t xml:space="preserve"> and whether the conduct occurred in the district’s education program or activity.</w:t>
      </w:r>
    </w:p>
    <w:p w14:paraId="11EA1D36"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E.</w:t>
      </w:r>
      <w:r w:rsidRPr="008F75FC">
        <w:rPr>
          <w:rFonts w:asciiTheme="minorHAnsi" w:hAnsiTheme="minorHAnsi" w:cstheme="minorHAnsi"/>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5D6F4901" w14:textId="77777777" w:rsidR="000C5ACC" w:rsidRPr="008F75FC" w:rsidRDefault="000C5ACC" w:rsidP="00257A7F">
      <w:pPr>
        <w:numPr>
          <w:ilvl w:val="0"/>
          <w:numId w:val="44"/>
        </w:numPr>
        <w:tabs>
          <w:tab w:val="left" w:pos="180"/>
        </w:tabs>
        <w:spacing w:before="120"/>
        <w:ind w:left="180" w:right="270"/>
        <w:rPr>
          <w:rFonts w:asciiTheme="minorHAnsi" w:hAnsiTheme="minorHAnsi" w:cstheme="minorHAnsi"/>
        </w:rPr>
      </w:pPr>
      <w:proofErr w:type="gramStart"/>
      <w:r w:rsidRPr="008F75FC">
        <w:rPr>
          <w:rFonts w:asciiTheme="minorHAnsi" w:hAnsiTheme="minorHAnsi" w:cstheme="minorHAnsi"/>
        </w:rPr>
        <w:t>counseling;</w:t>
      </w:r>
      <w:proofErr w:type="gramEnd"/>
    </w:p>
    <w:p w14:paraId="11508189" w14:textId="77777777" w:rsidR="000C5ACC" w:rsidRPr="008F75FC" w:rsidRDefault="000C5ACC" w:rsidP="00257A7F">
      <w:pPr>
        <w:numPr>
          <w:ilvl w:val="0"/>
          <w:numId w:val="44"/>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extensions of deadlines or other course-related </w:t>
      </w:r>
      <w:proofErr w:type="gramStart"/>
      <w:r w:rsidRPr="008F75FC">
        <w:rPr>
          <w:rFonts w:asciiTheme="minorHAnsi" w:hAnsiTheme="minorHAnsi" w:cstheme="minorHAnsi"/>
        </w:rPr>
        <w:t>adjustments;</w:t>
      </w:r>
      <w:proofErr w:type="gramEnd"/>
    </w:p>
    <w:p w14:paraId="588613E6" w14:textId="77777777" w:rsidR="000C5ACC" w:rsidRPr="008F75FC" w:rsidRDefault="000C5ACC" w:rsidP="00257A7F">
      <w:pPr>
        <w:numPr>
          <w:ilvl w:val="0"/>
          <w:numId w:val="44"/>
        </w:numPr>
        <w:tabs>
          <w:tab w:val="left" w:pos="180"/>
        </w:tabs>
        <w:spacing w:before="60"/>
        <w:ind w:left="180" w:right="270"/>
        <w:rPr>
          <w:rFonts w:asciiTheme="minorHAnsi" w:hAnsiTheme="minorHAnsi" w:cstheme="minorHAnsi"/>
        </w:rPr>
      </w:pPr>
      <w:r w:rsidRPr="008F75FC">
        <w:rPr>
          <w:rFonts w:asciiTheme="minorHAnsi" w:hAnsiTheme="minorHAnsi" w:cstheme="minorHAnsi"/>
        </w:rPr>
        <w:lastRenderedPageBreak/>
        <w:t xml:space="preserve">modifications of work or class </w:t>
      </w:r>
      <w:proofErr w:type="gramStart"/>
      <w:r w:rsidRPr="008F75FC">
        <w:rPr>
          <w:rFonts w:asciiTheme="minorHAnsi" w:hAnsiTheme="minorHAnsi" w:cstheme="minorHAnsi"/>
        </w:rPr>
        <w:t>schedules;</w:t>
      </w:r>
      <w:proofErr w:type="gramEnd"/>
    </w:p>
    <w:p w14:paraId="2AB64210" w14:textId="77777777" w:rsidR="000C5ACC" w:rsidRPr="008F75FC" w:rsidRDefault="000C5ACC" w:rsidP="00257A7F">
      <w:pPr>
        <w:numPr>
          <w:ilvl w:val="0"/>
          <w:numId w:val="44"/>
        </w:numPr>
        <w:tabs>
          <w:tab w:val="left" w:pos="180"/>
        </w:tabs>
        <w:spacing w:before="60"/>
        <w:ind w:left="180" w:right="270"/>
        <w:rPr>
          <w:rFonts w:asciiTheme="minorHAnsi" w:hAnsiTheme="minorHAnsi" w:cstheme="minorHAnsi"/>
        </w:rPr>
      </w:pPr>
      <w:r w:rsidRPr="008F75FC">
        <w:rPr>
          <w:rFonts w:asciiTheme="minorHAnsi" w:hAnsiTheme="minorHAnsi" w:cstheme="minorHAnsi"/>
        </w:rPr>
        <w:t xml:space="preserve">restrictions on contact between the </w:t>
      </w:r>
      <w:proofErr w:type="gramStart"/>
      <w:r w:rsidRPr="008F75FC">
        <w:rPr>
          <w:rFonts w:asciiTheme="minorHAnsi" w:hAnsiTheme="minorHAnsi" w:cstheme="minorHAnsi"/>
        </w:rPr>
        <w:t>parties;</w:t>
      </w:r>
      <w:proofErr w:type="gramEnd"/>
    </w:p>
    <w:p w14:paraId="2D111BAF" w14:textId="77777777" w:rsidR="000C5ACC" w:rsidRPr="008F75FC" w:rsidRDefault="000C5ACC" w:rsidP="00257A7F">
      <w:pPr>
        <w:numPr>
          <w:ilvl w:val="0"/>
          <w:numId w:val="44"/>
        </w:numPr>
        <w:tabs>
          <w:tab w:val="left" w:pos="180"/>
        </w:tabs>
        <w:spacing w:before="60"/>
        <w:ind w:left="180" w:right="270"/>
        <w:rPr>
          <w:rFonts w:asciiTheme="minorHAnsi" w:hAnsiTheme="minorHAnsi" w:cstheme="minorHAnsi"/>
        </w:rPr>
      </w:pPr>
      <w:r w:rsidRPr="008F75FC">
        <w:rPr>
          <w:rFonts w:asciiTheme="minorHAnsi" w:hAnsiTheme="minorHAnsi" w:cstheme="minorHAnsi"/>
        </w:rPr>
        <w:t>increased security and monitoring of certain areas of district grounds; and/or</w:t>
      </w:r>
    </w:p>
    <w:p w14:paraId="045FC113" w14:textId="77777777" w:rsidR="000C5ACC" w:rsidRPr="008F75FC" w:rsidRDefault="000C5ACC" w:rsidP="00257A7F">
      <w:pPr>
        <w:numPr>
          <w:ilvl w:val="0"/>
          <w:numId w:val="44"/>
        </w:numPr>
        <w:tabs>
          <w:tab w:val="left" w:pos="180"/>
        </w:tabs>
        <w:spacing w:before="60"/>
        <w:ind w:left="180" w:right="270"/>
        <w:rPr>
          <w:rFonts w:asciiTheme="minorHAnsi" w:hAnsiTheme="minorHAnsi" w:cstheme="minorHAnsi"/>
        </w:rPr>
      </w:pPr>
      <w:r w:rsidRPr="008F75FC">
        <w:rPr>
          <w:rFonts w:asciiTheme="minorHAnsi" w:hAnsiTheme="minorHAnsi" w:cstheme="minorHAnsi"/>
        </w:rPr>
        <w:t>emergency removal of the respondent(s).</w:t>
      </w:r>
    </w:p>
    <w:p w14:paraId="687EA7B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p w14:paraId="5DF582C1" w14:textId="75B20562" w:rsidR="000C5ACC" w:rsidRPr="008F75FC" w:rsidRDefault="000C5ACC" w:rsidP="00EA1B53">
      <w:pPr>
        <w:tabs>
          <w:tab w:val="left" w:pos="180"/>
        </w:tabs>
        <w:ind w:left="180" w:right="270"/>
        <w:rPr>
          <w:rFonts w:asciiTheme="minorHAnsi" w:hAnsiTheme="minorHAnsi" w:cstheme="minorHAnsi"/>
          <w:b/>
          <w:bCs/>
          <w:u w:val="single"/>
        </w:rPr>
      </w:pPr>
      <w:r w:rsidRPr="008F75FC">
        <w:rPr>
          <w:rFonts w:asciiTheme="minorHAnsi" w:hAnsiTheme="minorHAnsi" w:cstheme="minorHAnsi"/>
        </w:rPr>
        <w:lastRenderedPageBreak/>
        <w:t xml:space="preserve">Prior to emergency removal, the district must perform an individualized risk analysis, determine whether there is an immediate threat to the health or safety of students or staff that justifies removal, and provides the respondent(s) with notice and an opportunity to challenge the decision immediately following removal. The emergency removal analysis shall focus on the specific facts and individuals involved in the situation and shall provide evidence that there is an immediate threat to the safety of students or staff. Any emergency expulsion of a student under this section must also comply with Washington’s student discipline rules for emergency expulsion under </w:t>
      </w:r>
      <w:hyperlink r:id="rId126" w:history="1">
        <w:r w:rsidRPr="008F75FC">
          <w:rPr>
            <w:rStyle w:val="Hyperlink"/>
            <w:rFonts w:asciiTheme="minorHAnsi" w:hAnsiTheme="minorHAnsi" w:cstheme="minorHAnsi"/>
          </w:rPr>
          <w:t>WAC 392-400-510</w:t>
        </w:r>
      </w:hyperlink>
      <w:r w:rsidRPr="008F75FC">
        <w:rPr>
          <w:rFonts w:asciiTheme="minorHAnsi" w:hAnsiTheme="minorHAnsi" w:cstheme="minorHAnsi"/>
        </w:rPr>
        <w:t xml:space="preserve"> through </w:t>
      </w:r>
      <w:hyperlink r:id="rId127" w:history="1">
        <w:r w:rsidRPr="008F75FC">
          <w:rPr>
            <w:rStyle w:val="Hyperlink"/>
            <w:rFonts w:asciiTheme="minorHAnsi" w:hAnsiTheme="minorHAnsi" w:cstheme="minorHAnsi"/>
          </w:rPr>
          <w:t>WAC 392-400-530</w:t>
        </w:r>
      </w:hyperlink>
      <w:r w:rsidRPr="008F75FC">
        <w:rPr>
          <w:rFonts w:asciiTheme="minorHAnsi" w:hAnsiTheme="minorHAnsi" w:cstheme="minorHAnsi"/>
        </w:rPr>
        <w:t>.</w:t>
      </w:r>
    </w:p>
    <w:p w14:paraId="2EA60D71"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F.</w:t>
      </w:r>
      <w:r w:rsidRPr="008F75FC">
        <w:rPr>
          <w:rFonts w:asciiTheme="minorHAnsi" w:hAnsiTheme="minorHAnsi" w:cstheme="minorHAnsi"/>
        </w:rPr>
        <w:tab/>
        <w:t>Following completion of the investigation, the compliance officer or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w:t>
      </w:r>
    </w:p>
    <w:p w14:paraId="335E6E09" w14:textId="4985727E"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G.</w:t>
      </w:r>
      <w:r w:rsidRPr="008F75FC">
        <w:rPr>
          <w:rFonts w:asciiTheme="minorHAnsi" w:hAnsiTheme="minorHAnsi" w:cstheme="minorHAnsi"/>
        </w:rPr>
        <w:tab/>
        <w:t xml:space="preserve">After review of the investigative report, the superintendent or designee shall utilize the preponderance of the evidence standard to determine whether the conduct violated the definition of sexual harassment as provided in </w:t>
      </w:r>
      <w:hyperlink r:id="rId128" w:history="1">
        <w:r w:rsidRPr="008F75FC">
          <w:rPr>
            <w:rStyle w:val="Hyperlink"/>
            <w:rFonts w:asciiTheme="minorHAnsi" w:hAnsiTheme="minorHAnsi" w:cstheme="minorHAnsi"/>
          </w:rPr>
          <w:t>Policy 3205</w:t>
        </w:r>
      </w:hyperlink>
      <w:r w:rsidRPr="008F75FC">
        <w:rPr>
          <w:rFonts w:asciiTheme="minorHAnsi" w:hAnsiTheme="minorHAnsi" w:cstheme="minorHAnsi"/>
        </w:rPr>
        <w:t xml:space="preserve">, whether the conduct occurred in the district’s education program or activity, and whether the district complied with </w:t>
      </w:r>
      <w:hyperlink r:id="rId129"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and/or related guidelines.</w:t>
      </w:r>
    </w:p>
    <w:p w14:paraId="48B01BC5"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H.</w:t>
      </w:r>
      <w:r w:rsidRPr="008F75FC">
        <w:rPr>
          <w:rFonts w:asciiTheme="minorHAnsi" w:hAnsiTheme="minorHAnsi" w:cstheme="minorHAnsi"/>
        </w:rPr>
        <w:tab/>
        <w:t>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Instruction.</w:t>
      </w:r>
    </w:p>
    <w:p w14:paraId="27263FDE"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I.</w:t>
      </w:r>
      <w:r w:rsidRPr="008F75FC">
        <w:rPr>
          <w:rFonts w:asciiTheme="minorHAnsi" w:hAnsiTheme="minorHAnsi" w:cstheme="minorHAnsi"/>
        </w:rPr>
        <w:tab/>
        <w:t>The response by the superintendent or designee will include:</w:t>
      </w:r>
    </w:p>
    <w:p w14:paraId="016CDF53" w14:textId="1F862936"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t xml:space="preserve">A summary of the results of the investigation, including whether the alleged conduct violated the definition of sexual harassment as provided in </w:t>
      </w:r>
      <w:hyperlink r:id="rId130" w:history="1">
        <w:r w:rsidRPr="008F75FC">
          <w:rPr>
            <w:rStyle w:val="Hyperlink"/>
            <w:rFonts w:asciiTheme="minorHAnsi" w:hAnsiTheme="minorHAnsi" w:cstheme="minorHAnsi"/>
          </w:rPr>
          <w:t>Policy 3205</w:t>
        </w:r>
      </w:hyperlink>
      <w:r w:rsidRPr="008F75FC">
        <w:rPr>
          <w:rFonts w:asciiTheme="minorHAnsi" w:hAnsiTheme="minorHAnsi" w:cstheme="minorHAnsi"/>
        </w:rPr>
        <w:t xml:space="preserve"> and whether the conduct occurred in the district’s education program or activity;</w:t>
      </w:r>
    </w:p>
    <w:p w14:paraId="48C0250E" w14:textId="78E7C37F" w:rsidR="000C5ACC" w:rsidRPr="008F75FC" w:rsidRDefault="000C5ACC" w:rsidP="00EA1B53">
      <w:pPr>
        <w:tabs>
          <w:tab w:val="left" w:pos="180"/>
        </w:tabs>
        <w:spacing w:before="60"/>
        <w:ind w:left="180" w:right="270" w:hanging="360"/>
        <w:rPr>
          <w:rFonts w:asciiTheme="minorHAnsi" w:hAnsiTheme="minorHAnsi" w:cstheme="minorHAnsi"/>
        </w:rPr>
      </w:pPr>
      <w:r w:rsidRPr="008F75FC">
        <w:rPr>
          <w:rFonts w:asciiTheme="minorHAnsi" w:hAnsiTheme="minorHAnsi" w:cstheme="minorHAnsi"/>
        </w:rPr>
        <w:t>2.</w:t>
      </w:r>
      <w:r w:rsidRPr="008F75FC">
        <w:rPr>
          <w:rFonts w:asciiTheme="minorHAnsi" w:hAnsiTheme="minorHAnsi" w:cstheme="minorHAnsi"/>
        </w:rPr>
        <w:tab/>
        <w:t xml:space="preserve">Whether the district failed to comply with </w:t>
      </w:r>
      <w:hyperlink r:id="rId131"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or related </w:t>
      </w:r>
      <w:proofErr w:type="gramStart"/>
      <w:r w:rsidRPr="008F75FC">
        <w:rPr>
          <w:rFonts w:asciiTheme="minorHAnsi" w:hAnsiTheme="minorHAnsi" w:cstheme="minorHAnsi"/>
        </w:rPr>
        <w:t>guidelines;</w:t>
      </w:r>
      <w:proofErr w:type="gramEnd"/>
    </w:p>
    <w:p w14:paraId="0E5A62E1" w14:textId="6E43D8E5" w:rsidR="000C5ACC" w:rsidRPr="008F75FC" w:rsidRDefault="000C5ACC" w:rsidP="00EA1B53">
      <w:pPr>
        <w:tabs>
          <w:tab w:val="left" w:pos="180"/>
        </w:tabs>
        <w:spacing w:before="60"/>
        <w:ind w:left="180" w:right="270" w:hanging="360"/>
        <w:rPr>
          <w:rFonts w:asciiTheme="minorHAnsi" w:hAnsiTheme="minorHAnsi" w:cstheme="minorHAnsi"/>
        </w:rPr>
      </w:pPr>
      <w:r w:rsidRPr="008F75FC">
        <w:rPr>
          <w:rFonts w:asciiTheme="minorHAnsi" w:hAnsiTheme="minorHAnsi" w:cstheme="minorHAnsi"/>
        </w:rPr>
        <w:t>3.</w:t>
      </w:r>
      <w:r w:rsidRPr="008F75FC">
        <w:rPr>
          <w:rFonts w:asciiTheme="minorHAnsi" w:hAnsiTheme="minorHAnsi" w:cstheme="minorHAnsi"/>
        </w:rPr>
        <w:tab/>
        <w:t xml:space="preserve">If the district failed to comply with </w:t>
      </w:r>
      <w:hyperlink r:id="rId132"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or related guidelines, the corrective measures deemed necessary to correct the noncompliance; and</w:t>
      </w:r>
    </w:p>
    <w:p w14:paraId="3C901A0B" w14:textId="3BE4A97A" w:rsidR="000C5ACC" w:rsidRPr="008F75FC" w:rsidRDefault="000C5ACC" w:rsidP="00EA1B53">
      <w:pPr>
        <w:tabs>
          <w:tab w:val="left" w:pos="180"/>
        </w:tabs>
        <w:spacing w:before="60"/>
        <w:ind w:left="180" w:right="270" w:hanging="360"/>
        <w:rPr>
          <w:rFonts w:asciiTheme="minorHAnsi" w:hAnsiTheme="minorHAnsi" w:cstheme="minorHAnsi"/>
        </w:rPr>
      </w:pPr>
      <w:r w:rsidRPr="008F75FC">
        <w:rPr>
          <w:rFonts w:asciiTheme="minorHAnsi" w:hAnsiTheme="minorHAnsi" w:cstheme="minorHAnsi"/>
        </w:rPr>
        <w:t>4.</w:t>
      </w:r>
      <w:r w:rsidRPr="008F75FC">
        <w:rPr>
          <w:rFonts w:asciiTheme="minorHAnsi" w:hAnsiTheme="minorHAnsi" w:cstheme="minorHAnsi"/>
        </w:rPr>
        <w:tab/>
        <w:t xml:space="preserve">Notice of the parties’ right to appeal under </w:t>
      </w:r>
      <w:hyperlink r:id="rId133" w:history="1">
        <w:r w:rsidRPr="008F75FC">
          <w:rPr>
            <w:rStyle w:val="Hyperlink"/>
            <w:rFonts w:asciiTheme="minorHAnsi" w:hAnsiTheme="minorHAnsi" w:cstheme="minorHAnsi"/>
          </w:rPr>
          <w:t>WAC 392-190-005</w:t>
        </w:r>
      </w:hyperlink>
      <w:r w:rsidRPr="008F75FC">
        <w:rPr>
          <w:rFonts w:asciiTheme="minorHAnsi" w:hAnsiTheme="minorHAnsi" w:cstheme="minorHAnsi"/>
        </w:rPr>
        <w:t>, including where and with whom the appeal should be filed.</w:t>
      </w:r>
    </w:p>
    <w:p w14:paraId="7F43FCB2"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district’s response to the complaint will be provided in a language the parties can understand, which may require language assistance for a party with limited-English proficiency in accordance with Title VI.  </w:t>
      </w:r>
    </w:p>
    <w:p w14:paraId="6E423DA9"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J.</w:t>
      </w:r>
      <w:r w:rsidRPr="008F75FC">
        <w:rPr>
          <w:rFonts w:asciiTheme="minorHAnsi" w:hAnsiTheme="minorHAnsi" w:cstheme="minorHAnsi"/>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7E44661D"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K.</w:t>
      </w:r>
      <w:r w:rsidRPr="008F75FC">
        <w:rPr>
          <w:rFonts w:asciiTheme="minorHAnsi" w:hAnsiTheme="minorHAnsi" w:cstheme="minorHAnsi"/>
        </w:rPr>
        <w:tab/>
        <w:t>Any party may appeal the superintendent or designee’s decision to a hearing officer designated by the district to hear the appeal by filing a written notice of appeal with the superintendent on or before the tenth (10th) calendar day from the date the parties received the superintendent or designee’s response. The hearing officer shall not have been involved in the initial complaint or investigation.</w:t>
      </w:r>
    </w:p>
    <w:p w14:paraId="210E7221" w14:textId="4E467088"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L</w:t>
      </w:r>
      <w:r w:rsidRPr="008F75FC">
        <w:rPr>
          <w:rFonts w:asciiTheme="minorHAnsi" w:hAnsiTheme="minorHAnsi" w:cstheme="minorHAnsi"/>
          <w:b/>
          <w:bCs/>
        </w:rPr>
        <w:t>.</w:t>
      </w:r>
      <w:r w:rsidRPr="008F75FC">
        <w:rPr>
          <w:rFonts w:asciiTheme="minorHAnsi" w:hAnsiTheme="minorHAnsi" w:cstheme="minorHAnsi"/>
        </w:rPr>
        <w:tab/>
        <w:t xml:space="preserve">Upon receipt of an appeal, the hearing officer shall provide a written appeal decision to the parties in a timely manner, not to exceed thirty (30) calendar days from the date the district received the appeal, unless otherwise agreed to by the parties. The appeal decision will include notice of the parties’ right to file a complaint with the superintendent of public instruction under </w:t>
      </w:r>
      <w:hyperlink r:id="rId134" w:history="1">
        <w:r w:rsidRPr="008F75FC">
          <w:rPr>
            <w:rStyle w:val="Hyperlink"/>
            <w:rFonts w:asciiTheme="minorHAnsi" w:hAnsiTheme="minorHAnsi" w:cstheme="minorHAnsi"/>
          </w:rPr>
          <w:t>WAC 392-190-075</w:t>
        </w:r>
      </w:hyperlink>
      <w:r w:rsidRPr="008F75FC">
        <w:rPr>
          <w:rFonts w:asciiTheme="minorHAnsi" w:hAnsiTheme="minorHAnsi" w:cstheme="minorHAnsi"/>
        </w:rPr>
        <w:t xml:space="preserve">. The decision of the hearing officer will be provided in a language the parties can understand, which may require language assistance for a party with limited-English proficiency in accordance with Title VI. The decision of the hearing officer will include notice of the parties’ right to file a complaint with the Office of the Superintendent of Public Instruction. The district will send a copy of the appeal decision to the Office of the Superintendent of Public Instruction. </w:t>
      </w:r>
    </w:p>
    <w:p w14:paraId="423D1EC0" w14:textId="7F57E89F"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M.</w:t>
      </w:r>
      <w:r w:rsidRPr="008F75FC">
        <w:rPr>
          <w:rFonts w:asciiTheme="minorHAnsi" w:hAnsiTheme="minorHAnsi" w:cstheme="minorHAnsi"/>
        </w:rPr>
        <w:tab/>
        <w:t xml:space="preserve">In the event a party disagrees with the appeal decision of the hearing officer or if the district fails to comply with the procedures in </w:t>
      </w:r>
      <w:hyperlink r:id="rId135" w:history="1">
        <w:r w:rsidRPr="008F75FC">
          <w:rPr>
            <w:rStyle w:val="Hyperlink"/>
            <w:rFonts w:asciiTheme="minorHAnsi" w:hAnsiTheme="minorHAnsi" w:cstheme="minorHAnsi"/>
          </w:rPr>
          <w:t>WAC 392-190-065</w:t>
        </w:r>
      </w:hyperlink>
      <w:r w:rsidRPr="008F75FC">
        <w:rPr>
          <w:rFonts w:asciiTheme="minorHAnsi" w:hAnsiTheme="minorHAnsi" w:cstheme="minorHAnsi"/>
        </w:rPr>
        <w:t xml:space="preserve"> or </w:t>
      </w:r>
      <w:hyperlink r:id="rId136" w:history="1">
        <w:r w:rsidRPr="008F75FC">
          <w:rPr>
            <w:rStyle w:val="Hyperlink"/>
            <w:rFonts w:asciiTheme="minorHAnsi" w:hAnsiTheme="minorHAnsi" w:cstheme="minorHAnsi"/>
          </w:rPr>
          <w:t>WAC 392-190-070</w:t>
        </w:r>
      </w:hyperlink>
      <w:r w:rsidRPr="008F75FC">
        <w:rPr>
          <w:rFonts w:asciiTheme="minorHAnsi" w:hAnsiTheme="minorHAnsi" w:cstheme="minorHAnsi"/>
        </w:rPr>
        <w:t xml:space="preserve">, that party may file a complaint with the Office of the Superintendent of Public Instruction under </w:t>
      </w:r>
      <w:hyperlink r:id="rId137" w:history="1">
        <w:r w:rsidRPr="008F75FC">
          <w:rPr>
            <w:rStyle w:val="Hyperlink"/>
            <w:rFonts w:asciiTheme="minorHAnsi" w:hAnsiTheme="minorHAnsi" w:cstheme="minorHAnsi"/>
          </w:rPr>
          <w:t>WAC 392-190-075</w:t>
        </w:r>
      </w:hyperlink>
      <w:r w:rsidRPr="008F75FC">
        <w:rPr>
          <w:rFonts w:asciiTheme="minorHAnsi" w:hAnsiTheme="minorHAnsi" w:cstheme="minorHAnsi"/>
        </w:rPr>
        <w:t>. A complaint must be received by the Office Superintendent of Public Instruction within twenty (20) calendar days after the parties received the hearing officer’s written appeal decision.</w:t>
      </w:r>
    </w:p>
    <w:p w14:paraId="3DD17F85" w14:textId="77777777" w:rsidR="000C5ACC" w:rsidRPr="008F75FC" w:rsidRDefault="000C5ACC" w:rsidP="00EA1B53">
      <w:pPr>
        <w:tabs>
          <w:tab w:val="left" w:pos="180"/>
        </w:tabs>
        <w:spacing w:before="120"/>
        <w:ind w:left="180" w:right="270"/>
        <w:rPr>
          <w:rFonts w:asciiTheme="minorHAnsi" w:hAnsiTheme="minorHAnsi" w:cstheme="minorHAnsi"/>
          <w:b/>
          <w:bCs/>
          <w:u w:val="single"/>
        </w:rPr>
      </w:pPr>
      <w:r w:rsidRPr="008F75FC">
        <w:rPr>
          <w:rFonts w:asciiTheme="minorHAnsi" w:hAnsiTheme="minorHAnsi" w:cstheme="minorHAnsi"/>
          <w:b/>
          <w:bCs/>
          <w:u w:val="single"/>
        </w:rPr>
        <w:t xml:space="preserve">Mediation of Complaints </w:t>
      </w:r>
    </w:p>
    <w:p w14:paraId="2915EE01" w14:textId="77777777" w:rsidR="000C5ACC" w:rsidRPr="008F75FC" w:rsidRDefault="000C5ACC" w:rsidP="00EA1B53">
      <w:pPr>
        <w:tabs>
          <w:tab w:val="left" w:pos="180"/>
        </w:tabs>
        <w:spacing w:before="120"/>
        <w:ind w:left="180" w:right="270" w:hanging="360"/>
        <w:rPr>
          <w:rFonts w:asciiTheme="minorHAnsi" w:hAnsiTheme="minorHAnsi" w:cstheme="minorHAnsi"/>
          <w:bCs/>
        </w:rPr>
      </w:pPr>
      <w:r w:rsidRPr="008F75FC">
        <w:rPr>
          <w:rFonts w:asciiTheme="minorHAnsi" w:hAnsiTheme="minorHAnsi" w:cstheme="minorHAnsi"/>
          <w:bCs/>
        </w:rPr>
        <w:t>A.</w:t>
      </w:r>
      <w:r w:rsidRPr="008F75FC">
        <w:rPr>
          <w:rFonts w:asciiTheme="minorHAnsi" w:hAnsiTheme="minorHAnsi" w:cstheme="minorHAnsi"/>
          <w:bCs/>
        </w:rPr>
        <w:tab/>
        <w:t>The district may offer mediation, at its expense, to resolve a complaint at any time during the complaint procedure. Mediation:</w:t>
      </w:r>
    </w:p>
    <w:p w14:paraId="49586A4A" w14:textId="77777777" w:rsidR="000C5ACC" w:rsidRPr="008F75FC" w:rsidRDefault="000C5ACC" w:rsidP="00257A7F">
      <w:pPr>
        <w:numPr>
          <w:ilvl w:val="0"/>
          <w:numId w:val="4"/>
        </w:numPr>
        <w:tabs>
          <w:tab w:val="left" w:pos="180"/>
        </w:tabs>
        <w:spacing w:before="120"/>
        <w:ind w:left="180" w:right="270"/>
        <w:rPr>
          <w:rFonts w:asciiTheme="minorHAnsi" w:hAnsiTheme="minorHAnsi" w:cstheme="minorHAnsi"/>
        </w:rPr>
      </w:pPr>
      <w:r w:rsidRPr="008F75FC">
        <w:rPr>
          <w:rFonts w:asciiTheme="minorHAnsi" w:hAnsiTheme="minorHAnsi" w:cstheme="minorHAnsi"/>
        </w:rPr>
        <w:lastRenderedPageBreak/>
        <w:t xml:space="preserve">Must be </w:t>
      </w:r>
      <w:proofErr w:type="gramStart"/>
      <w:r w:rsidRPr="008F75FC">
        <w:rPr>
          <w:rFonts w:asciiTheme="minorHAnsi" w:hAnsiTheme="minorHAnsi" w:cstheme="minorHAnsi"/>
        </w:rPr>
        <w:t>voluntary;</w:t>
      </w:r>
      <w:proofErr w:type="gramEnd"/>
    </w:p>
    <w:p w14:paraId="5FF26F20" w14:textId="77777777" w:rsidR="000C5ACC" w:rsidRPr="008F75FC" w:rsidRDefault="000C5ACC" w:rsidP="00257A7F">
      <w:pPr>
        <w:numPr>
          <w:ilvl w:val="0"/>
          <w:numId w:val="4"/>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Requires the agreement of the district and all </w:t>
      </w:r>
      <w:proofErr w:type="gramStart"/>
      <w:r w:rsidRPr="008F75FC">
        <w:rPr>
          <w:rFonts w:asciiTheme="minorHAnsi" w:hAnsiTheme="minorHAnsi" w:cstheme="minorHAnsi"/>
        </w:rPr>
        <w:t>parties;</w:t>
      </w:r>
      <w:proofErr w:type="gramEnd"/>
    </w:p>
    <w:p w14:paraId="729DFB15" w14:textId="77777777" w:rsidR="000C5ACC" w:rsidRPr="008F75FC" w:rsidRDefault="000C5ACC" w:rsidP="00257A7F">
      <w:pPr>
        <w:numPr>
          <w:ilvl w:val="0"/>
          <w:numId w:val="4"/>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May be terminated by any party during the mediation </w:t>
      </w:r>
      <w:proofErr w:type="gramStart"/>
      <w:r w:rsidRPr="008F75FC">
        <w:rPr>
          <w:rFonts w:asciiTheme="minorHAnsi" w:hAnsiTheme="minorHAnsi" w:cstheme="minorHAnsi"/>
        </w:rPr>
        <w:t>process;</w:t>
      </w:r>
      <w:proofErr w:type="gramEnd"/>
    </w:p>
    <w:p w14:paraId="31B65A61" w14:textId="77777777" w:rsidR="000C5ACC" w:rsidRPr="008F75FC" w:rsidRDefault="000C5ACC" w:rsidP="00257A7F">
      <w:pPr>
        <w:numPr>
          <w:ilvl w:val="0"/>
          <w:numId w:val="4"/>
        </w:numPr>
        <w:tabs>
          <w:tab w:val="left" w:pos="180"/>
        </w:tabs>
        <w:spacing w:before="120"/>
        <w:ind w:left="180" w:right="270"/>
        <w:rPr>
          <w:rFonts w:asciiTheme="minorHAnsi" w:hAnsiTheme="minorHAnsi" w:cstheme="minorHAnsi"/>
        </w:rPr>
      </w:pPr>
      <w:r w:rsidRPr="008F75FC">
        <w:rPr>
          <w:rFonts w:asciiTheme="minorHAnsi" w:hAnsiTheme="minorHAnsi" w:cstheme="minorHAnsi"/>
        </w:rPr>
        <w:t>Cannot be used to deny or delay a complainant’s right to utilize the complaint procedure; and</w:t>
      </w:r>
    </w:p>
    <w:p w14:paraId="3BB5F78E" w14:textId="77777777" w:rsidR="000C5ACC" w:rsidRPr="008F75FC" w:rsidRDefault="000C5ACC" w:rsidP="00257A7F">
      <w:pPr>
        <w:numPr>
          <w:ilvl w:val="0"/>
          <w:numId w:val="4"/>
        </w:numPr>
        <w:tabs>
          <w:tab w:val="left" w:pos="180"/>
        </w:tabs>
        <w:spacing w:before="120"/>
        <w:ind w:left="180" w:right="270"/>
        <w:rPr>
          <w:rFonts w:asciiTheme="minorHAnsi" w:hAnsiTheme="minorHAnsi" w:cstheme="minorHAnsi"/>
        </w:rPr>
      </w:pPr>
      <w:r w:rsidRPr="008F75FC">
        <w:rPr>
          <w:rFonts w:asciiTheme="minorHAnsi" w:hAnsiTheme="minorHAnsi" w:cstheme="minorHAnsi"/>
        </w:rPr>
        <w:t>Be conducted by a qualified and impartial mediator, who is not an employee of the district or providing services to a student who is the subject of the mediation.</w:t>
      </w:r>
    </w:p>
    <w:p w14:paraId="4EE6E4E4" w14:textId="77777777" w:rsidR="000C5ACC" w:rsidRPr="008F75FC" w:rsidRDefault="000C5ACC" w:rsidP="00EA1B53">
      <w:pPr>
        <w:tabs>
          <w:tab w:val="left" w:pos="180"/>
        </w:tabs>
        <w:ind w:left="180" w:right="270"/>
        <w:rPr>
          <w:rFonts w:asciiTheme="minorHAnsi" w:hAnsiTheme="minorHAnsi" w:cstheme="minorHAnsi"/>
        </w:rPr>
      </w:pPr>
    </w:p>
    <w:p w14:paraId="0AE7E4A9" w14:textId="77777777" w:rsidR="000C5ACC" w:rsidRPr="008F75FC" w:rsidRDefault="000C5ACC" w:rsidP="00EA1B53">
      <w:pPr>
        <w:tabs>
          <w:tab w:val="left" w:pos="180"/>
        </w:tabs>
        <w:ind w:left="180" w:right="270" w:hanging="360"/>
        <w:rPr>
          <w:rFonts w:asciiTheme="minorHAnsi" w:hAnsiTheme="minorHAnsi" w:cstheme="minorHAnsi"/>
        </w:rPr>
      </w:pPr>
      <w:r w:rsidRPr="008F75FC">
        <w:rPr>
          <w:rFonts w:asciiTheme="minorHAnsi" w:hAnsiTheme="minorHAnsi" w:cstheme="minorHAnsi"/>
        </w:rPr>
        <w:t>B.</w:t>
      </w:r>
      <w:r w:rsidRPr="008F75FC">
        <w:rPr>
          <w:rFonts w:asciiTheme="minorHAnsi" w:hAnsiTheme="minorHAnsi" w:cstheme="minorHAnsi"/>
        </w:rPr>
        <w:tab/>
        <w:t>If the parties resolve the complaint through mediation, the parties may execute a legally binding agreement that:</w:t>
      </w:r>
    </w:p>
    <w:p w14:paraId="7D3BD519" w14:textId="77777777" w:rsidR="000C5ACC" w:rsidRPr="008F75FC" w:rsidRDefault="000C5ACC" w:rsidP="00257A7F">
      <w:pPr>
        <w:numPr>
          <w:ilvl w:val="0"/>
          <w:numId w:val="5"/>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Sets forth the </w:t>
      </w:r>
      <w:proofErr w:type="gramStart"/>
      <w:r w:rsidRPr="008F75FC">
        <w:rPr>
          <w:rFonts w:asciiTheme="minorHAnsi" w:hAnsiTheme="minorHAnsi" w:cstheme="minorHAnsi"/>
        </w:rPr>
        <w:t>resolution;</w:t>
      </w:r>
      <w:proofErr w:type="gramEnd"/>
    </w:p>
    <w:p w14:paraId="7B6B18A3" w14:textId="77777777" w:rsidR="000C5ACC" w:rsidRPr="008F75FC" w:rsidRDefault="000C5ACC" w:rsidP="00257A7F">
      <w:pPr>
        <w:numPr>
          <w:ilvl w:val="0"/>
          <w:numId w:val="5"/>
        </w:numPr>
        <w:tabs>
          <w:tab w:val="left" w:pos="180"/>
        </w:tabs>
        <w:spacing w:before="120"/>
        <w:ind w:left="180" w:right="270"/>
        <w:rPr>
          <w:rFonts w:asciiTheme="minorHAnsi" w:hAnsiTheme="minorHAnsi" w:cstheme="minorHAnsi"/>
        </w:rPr>
      </w:pPr>
      <w:r w:rsidRPr="008F75FC">
        <w:rPr>
          <w:rFonts w:asciiTheme="minorHAnsi" w:hAnsiTheme="minorHAnsi" w:cstheme="minorHAnsi"/>
        </w:rPr>
        <w:t>States that all discussions that occurred during the mediation process will remain confidential and not be used as evidence in any future complaint, due process hearing, or civil proceeding; and</w:t>
      </w:r>
    </w:p>
    <w:p w14:paraId="569D2F75" w14:textId="77777777" w:rsidR="000C5ACC" w:rsidRPr="008F75FC" w:rsidRDefault="000C5ACC" w:rsidP="00257A7F">
      <w:pPr>
        <w:numPr>
          <w:ilvl w:val="0"/>
          <w:numId w:val="5"/>
        </w:numPr>
        <w:tabs>
          <w:tab w:val="left" w:pos="180"/>
        </w:tabs>
        <w:spacing w:before="120"/>
        <w:ind w:left="180" w:right="270"/>
        <w:rPr>
          <w:rFonts w:asciiTheme="minorHAnsi" w:hAnsiTheme="minorHAnsi" w:cstheme="minorHAnsi"/>
        </w:rPr>
      </w:pPr>
      <w:r w:rsidRPr="008F75FC">
        <w:rPr>
          <w:rFonts w:asciiTheme="minorHAnsi" w:hAnsiTheme="minorHAnsi" w:cstheme="minorHAnsi"/>
        </w:rPr>
        <w:t>Is signed by all the parties and a district representative.</w:t>
      </w:r>
    </w:p>
    <w:p w14:paraId="67327A49" w14:textId="77777777" w:rsidR="000C5ACC" w:rsidRPr="008F75FC" w:rsidRDefault="000C5ACC" w:rsidP="00EA1B53">
      <w:pPr>
        <w:tabs>
          <w:tab w:val="left" w:pos="180"/>
        </w:tabs>
        <w:ind w:left="180" w:right="270"/>
        <w:rPr>
          <w:rFonts w:asciiTheme="minorHAnsi" w:hAnsiTheme="minorHAnsi" w:cstheme="minorHAnsi"/>
        </w:rPr>
      </w:pPr>
    </w:p>
    <w:p w14:paraId="168A3A1C" w14:textId="77777777" w:rsidR="000C5ACC" w:rsidRPr="008F75FC" w:rsidRDefault="000C5ACC" w:rsidP="00EA1B53">
      <w:pPr>
        <w:tabs>
          <w:tab w:val="left" w:pos="180"/>
          <w:tab w:val="left" w:pos="360"/>
        </w:tabs>
        <w:ind w:left="180" w:right="270"/>
        <w:rPr>
          <w:rFonts w:asciiTheme="minorHAnsi" w:hAnsiTheme="minorHAnsi" w:cstheme="minorHAnsi"/>
        </w:rPr>
      </w:pPr>
      <w:r w:rsidRPr="008F75FC">
        <w:rPr>
          <w:rFonts w:asciiTheme="minorHAnsi" w:hAnsiTheme="minorHAnsi" w:cstheme="minorHAnsi"/>
        </w:rPr>
        <w:t>C.</w:t>
      </w:r>
      <w:r w:rsidRPr="008F75FC">
        <w:rPr>
          <w:rFonts w:asciiTheme="minorHAnsi" w:hAnsiTheme="minorHAnsi" w:cstheme="minorHAnsi"/>
        </w:rPr>
        <w:tab/>
        <w:t>The parties and district may agree to extend the complaint timelines to pursue mediation.</w:t>
      </w:r>
    </w:p>
    <w:p w14:paraId="4FE3F3C0" w14:textId="77777777" w:rsidR="000C5ACC" w:rsidRPr="008F75FC" w:rsidRDefault="000C5ACC" w:rsidP="00EA1B53">
      <w:pPr>
        <w:tabs>
          <w:tab w:val="left" w:pos="180"/>
        </w:tabs>
        <w:ind w:left="180" w:right="270"/>
        <w:rPr>
          <w:rFonts w:asciiTheme="minorHAnsi" w:hAnsiTheme="minorHAnsi" w:cstheme="minorHAnsi"/>
        </w:rPr>
      </w:pPr>
    </w:p>
    <w:p w14:paraId="770AF3B3"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Disciplinary Action</w:t>
      </w:r>
    </w:p>
    <w:p w14:paraId="7A3409E4"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The district will take such disciplinary action as it deems necessary and appropriate to end harassment and to prevent its reoccurrence. Such disciplinary action will be consistent with state and federal law, and in compliance with district discipline policies and procedures. When appropriate, the district shall provide, or continue to provide, supportive measures for individuals involved in the complaint.</w:t>
      </w:r>
    </w:p>
    <w:p w14:paraId="396C7760" w14:textId="77777777" w:rsidR="000C5ACC" w:rsidRPr="008F75FC" w:rsidRDefault="000C5ACC" w:rsidP="00EA1B53">
      <w:pPr>
        <w:tabs>
          <w:tab w:val="left" w:pos="180"/>
        </w:tabs>
        <w:ind w:left="180" w:right="270"/>
        <w:rPr>
          <w:rFonts w:asciiTheme="minorHAnsi" w:hAnsiTheme="minorHAnsi" w:cstheme="minorHAnsi"/>
        </w:rPr>
      </w:pPr>
    </w:p>
    <w:p w14:paraId="112C67FB" w14:textId="77777777" w:rsidR="000C5ACC" w:rsidRPr="008F75FC" w:rsidRDefault="000C5ACC" w:rsidP="00EA1B53">
      <w:pPr>
        <w:tabs>
          <w:tab w:val="left" w:pos="180"/>
        </w:tabs>
        <w:ind w:left="180" w:right="270"/>
        <w:rPr>
          <w:rFonts w:asciiTheme="minorHAnsi" w:hAnsiTheme="minorHAnsi" w:cstheme="minorHAnsi"/>
          <w:bCs/>
        </w:rPr>
      </w:pPr>
      <w:r w:rsidRPr="008F75FC">
        <w:rPr>
          <w:rFonts w:asciiTheme="minorHAnsi" w:hAnsiTheme="minorHAnsi" w:cstheme="minorHAnsi"/>
          <w:b/>
          <w:u w:val="single"/>
        </w:rPr>
        <w:t>Protection Against Retaliation</w:t>
      </w:r>
    </w:p>
    <w:p w14:paraId="6F9DD44F" w14:textId="77777777" w:rsidR="000C5ACC" w:rsidRPr="008F75FC" w:rsidRDefault="000C5ACC" w:rsidP="00EA1B53">
      <w:pPr>
        <w:tabs>
          <w:tab w:val="left" w:pos="180"/>
        </w:tabs>
        <w:spacing w:before="120"/>
        <w:ind w:left="180" w:right="270"/>
        <w:rPr>
          <w:rFonts w:asciiTheme="minorHAnsi" w:hAnsiTheme="minorHAnsi" w:cstheme="minorHAnsi"/>
          <w:bCs/>
        </w:rPr>
      </w:pPr>
      <w:r w:rsidRPr="008F75FC">
        <w:rPr>
          <w:rFonts w:asciiTheme="minorHAnsi" w:hAnsiTheme="minorHAnsi" w:cstheme="minorHAnsi"/>
          <w:bCs/>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14E6C985" w14:textId="77777777" w:rsidR="000C5ACC" w:rsidRPr="008F75FC" w:rsidRDefault="000C5ACC" w:rsidP="00EA1B53">
      <w:pPr>
        <w:tabs>
          <w:tab w:val="left" w:pos="180"/>
        </w:tabs>
        <w:ind w:left="180" w:right="270"/>
        <w:rPr>
          <w:rFonts w:asciiTheme="minorHAnsi" w:hAnsiTheme="minorHAnsi" w:cstheme="minorHAnsi"/>
        </w:rPr>
      </w:pPr>
    </w:p>
    <w:p w14:paraId="74CDBFAA"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Training and Orientation</w:t>
      </w:r>
    </w:p>
    <w:p w14:paraId="143EE07C"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A fixed component of all district orientation sessions for staff, students and regular volunteers will introduce the elements of the district’s sexual harassment policies and procedures. Staff will be provided information on recognizing and preventing sexual harassment, including the definition of sexual harassment. Staff will be fully informed of the formal and informal complaint processes and their roles and responsibilities under the policies and procedures. 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4B36B51C" w14:textId="77777777" w:rsidR="000C5ACC" w:rsidRPr="008F75FC" w:rsidRDefault="000C5ACC" w:rsidP="00EA1B53">
      <w:pPr>
        <w:tabs>
          <w:tab w:val="left" w:pos="180"/>
        </w:tabs>
        <w:ind w:left="180" w:right="270"/>
        <w:rPr>
          <w:rFonts w:asciiTheme="minorHAnsi" w:hAnsiTheme="minorHAnsi" w:cstheme="minorHAnsi"/>
        </w:rPr>
      </w:pPr>
    </w:p>
    <w:p w14:paraId="0CCED8A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Certificated staff will be reminded of their legal responsibility to report suspected child abuse, and how that responsibility may be implicated by some allegations of sexual harassment. Regular volunteers will get the portions of this component of orientation relevant to their rights and responsibilities.</w:t>
      </w:r>
    </w:p>
    <w:p w14:paraId="765949B7" w14:textId="77777777" w:rsidR="000C5ACC" w:rsidRPr="008F75FC" w:rsidRDefault="000C5ACC" w:rsidP="00EA1B53">
      <w:pPr>
        <w:tabs>
          <w:tab w:val="left" w:pos="180"/>
        </w:tabs>
        <w:ind w:left="180" w:right="270"/>
        <w:rPr>
          <w:rFonts w:asciiTheme="minorHAnsi" w:hAnsiTheme="minorHAnsi" w:cstheme="minorHAnsi"/>
        </w:rPr>
      </w:pPr>
    </w:p>
    <w:p w14:paraId="5A6DD848"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Students will be provided with age-appropriate information on the recognition and prevention of sexual harassment and their rights and responsibilities under this and other district policies and rules at student orientation sessions and on other appropriate occasions, which may include parents.  </w:t>
      </w:r>
    </w:p>
    <w:p w14:paraId="430F2416" w14:textId="77777777" w:rsidR="000C5ACC" w:rsidRPr="008F75FC" w:rsidRDefault="000C5ACC" w:rsidP="00EA1B53">
      <w:pPr>
        <w:tabs>
          <w:tab w:val="left" w:pos="180"/>
        </w:tabs>
        <w:ind w:left="180" w:right="270"/>
        <w:rPr>
          <w:rFonts w:asciiTheme="minorHAnsi" w:hAnsiTheme="minorHAnsi" w:cstheme="minorHAnsi"/>
        </w:rPr>
      </w:pPr>
    </w:p>
    <w:p w14:paraId="36E84958"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As part of the information on the recognition and prevention of sexual harassment staff, volunteers, </w:t>
      </w:r>
      <w:proofErr w:type="gramStart"/>
      <w:r w:rsidRPr="008F75FC">
        <w:rPr>
          <w:rFonts w:asciiTheme="minorHAnsi" w:hAnsiTheme="minorHAnsi" w:cstheme="minorHAnsi"/>
        </w:rPr>
        <w:t>students</w:t>
      </w:r>
      <w:proofErr w:type="gramEnd"/>
      <w:r w:rsidRPr="008F75FC">
        <w:rPr>
          <w:rFonts w:asciiTheme="minorHAnsi" w:hAnsiTheme="minorHAnsi" w:cstheme="minorHAnsi"/>
        </w:rPr>
        <w:t xml:space="preserve"> and parents will be informed that sexual harassment may include, but is not limited to:</w:t>
      </w:r>
    </w:p>
    <w:p w14:paraId="08527749" w14:textId="77777777" w:rsidR="000C5ACC" w:rsidRPr="008F75FC" w:rsidRDefault="000C5ACC" w:rsidP="00257A7F">
      <w:pPr>
        <w:numPr>
          <w:ilvl w:val="0"/>
          <w:numId w:val="24"/>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Demands for sexual favors in exchange for preferential treatment or something of </w:t>
      </w:r>
      <w:proofErr w:type="gramStart"/>
      <w:r w:rsidRPr="008F75FC">
        <w:rPr>
          <w:rFonts w:asciiTheme="minorHAnsi" w:hAnsiTheme="minorHAnsi" w:cstheme="minorHAnsi"/>
        </w:rPr>
        <w:t>value;</w:t>
      </w:r>
      <w:proofErr w:type="gramEnd"/>
    </w:p>
    <w:p w14:paraId="5EB6D57A" w14:textId="77777777" w:rsidR="000C5ACC" w:rsidRPr="008F75FC" w:rsidRDefault="000C5ACC" w:rsidP="00257A7F">
      <w:pPr>
        <w:numPr>
          <w:ilvl w:val="0"/>
          <w:numId w:val="24"/>
        </w:numPr>
        <w:tabs>
          <w:tab w:val="left" w:pos="180"/>
        </w:tabs>
        <w:spacing w:before="120"/>
        <w:ind w:left="180" w:right="270"/>
        <w:rPr>
          <w:rFonts w:asciiTheme="minorHAnsi" w:hAnsiTheme="minorHAnsi" w:cstheme="minorHAnsi"/>
        </w:rPr>
      </w:pPr>
      <w:r w:rsidRPr="008F75FC">
        <w:rPr>
          <w:rFonts w:asciiTheme="minorHAnsi" w:hAnsiTheme="minorHAnsi" w:cstheme="minorHAnsi"/>
        </w:rPr>
        <w:lastRenderedPageBreak/>
        <w:t xml:space="preserve">Stating or implying that a person will lose something if the person does not submit to a sexual </w:t>
      </w:r>
      <w:proofErr w:type="gramStart"/>
      <w:r w:rsidRPr="008F75FC">
        <w:rPr>
          <w:rFonts w:asciiTheme="minorHAnsi" w:hAnsiTheme="minorHAnsi" w:cstheme="minorHAnsi"/>
        </w:rPr>
        <w:t>request;</w:t>
      </w:r>
      <w:proofErr w:type="gramEnd"/>
    </w:p>
    <w:p w14:paraId="27289EBC" w14:textId="77777777" w:rsidR="000C5ACC" w:rsidRPr="008F75FC" w:rsidRDefault="000C5ACC" w:rsidP="00257A7F">
      <w:pPr>
        <w:numPr>
          <w:ilvl w:val="0"/>
          <w:numId w:val="24"/>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Penalizing a person for refusing to submit to a sexual advance, or providing a benefit to someone who </w:t>
      </w:r>
      <w:proofErr w:type="gramStart"/>
      <w:r w:rsidRPr="008F75FC">
        <w:rPr>
          <w:rFonts w:asciiTheme="minorHAnsi" w:hAnsiTheme="minorHAnsi" w:cstheme="minorHAnsi"/>
        </w:rPr>
        <w:t>does;</w:t>
      </w:r>
      <w:proofErr w:type="gramEnd"/>
    </w:p>
    <w:p w14:paraId="5C5E5DF9" w14:textId="77777777" w:rsidR="000C5ACC" w:rsidRPr="008F75FC" w:rsidRDefault="000C5ACC" w:rsidP="00257A7F">
      <w:pPr>
        <w:numPr>
          <w:ilvl w:val="0"/>
          <w:numId w:val="24"/>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Making unwelcome, offensive or inappropriate sexually suggestive remarks comments, gestures, or jokes; or remarks of a sexual nature about a person's appearance, gender or </w:t>
      </w:r>
      <w:proofErr w:type="gramStart"/>
      <w:r w:rsidRPr="008F75FC">
        <w:rPr>
          <w:rFonts w:asciiTheme="minorHAnsi" w:hAnsiTheme="minorHAnsi" w:cstheme="minorHAnsi"/>
        </w:rPr>
        <w:t>conduct;</w:t>
      </w:r>
      <w:proofErr w:type="gramEnd"/>
    </w:p>
    <w:p w14:paraId="2B4804D5" w14:textId="77777777" w:rsidR="000C5ACC" w:rsidRPr="008F75FC" w:rsidRDefault="000C5ACC" w:rsidP="00257A7F">
      <w:pPr>
        <w:numPr>
          <w:ilvl w:val="0"/>
          <w:numId w:val="24"/>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Using derogatory sexual terms for a </w:t>
      </w:r>
      <w:proofErr w:type="gramStart"/>
      <w:r w:rsidRPr="008F75FC">
        <w:rPr>
          <w:rFonts w:asciiTheme="minorHAnsi" w:hAnsiTheme="minorHAnsi" w:cstheme="minorHAnsi"/>
        </w:rPr>
        <w:t>person;</w:t>
      </w:r>
      <w:proofErr w:type="gramEnd"/>
    </w:p>
    <w:p w14:paraId="04EE1E06" w14:textId="77777777" w:rsidR="000C5ACC" w:rsidRPr="008F75FC" w:rsidRDefault="000C5ACC" w:rsidP="00257A7F">
      <w:pPr>
        <w:numPr>
          <w:ilvl w:val="0"/>
          <w:numId w:val="24"/>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Standing too close, inappropriately touching, </w:t>
      </w:r>
      <w:proofErr w:type="gramStart"/>
      <w:r w:rsidRPr="008F75FC">
        <w:rPr>
          <w:rFonts w:asciiTheme="minorHAnsi" w:hAnsiTheme="minorHAnsi" w:cstheme="minorHAnsi"/>
        </w:rPr>
        <w:t>cornering</w:t>
      </w:r>
      <w:proofErr w:type="gramEnd"/>
      <w:r w:rsidRPr="008F75FC">
        <w:rPr>
          <w:rFonts w:asciiTheme="minorHAnsi" w:hAnsiTheme="minorHAnsi" w:cstheme="minorHAnsi"/>
        </w:rPr>
        <w:t xml:space="preserve"> or stalking a person; or</w:t>
      </w:r>
    </w:p>
    <w:p w14:paraId="3E0279F6" w14:textId="77777777" w:rsidR="000C5ACC" w:rsidRPr="008F75FC" w:rsidRDefault="000C5ACC" w:rsidP="00257A7F">
      <w:pPr>
        <w:numPr>
          <w:ilvl w:val="0"/>
          <w:numId w:val="24"/>
        </w:numPr>
        <w:tabs>
          <w:tab w:val="left" w:pos="180"/>
        </w:tabs>
        <w:spacing w:before="120"/>
        <w:ind w:left="180" w:right="270"/>
        <w:rPr>
          <w:rFonts w:asciiTheme="minorHAnsi" w:hAnsiTheme="minorHAnsi" w:cstheme="minorHAnsi"/>
        </w:rPr>
      </w:pPr>
      <w:r w:rsidRPr="008F75FC">
        <w:rPr>
          <w:rFonts w:asciiTheme="minorHAnsi" w:hAnsiTheme="minorHAnsi" w:cstheme="minorHAnsi"/>
        </w:rPr>
        <w:t>Displaying offensive or inappropriate sexual illustrations on school property.</w:t>
      </w:r>
    </w:p>
    <w:p w14:paraId="000DAB89" w14:textId="77777777" w:rsidR="000C5ACC" w:rsidRPr="008F75FC" w:rsidRDefault="000C5ACC" w:rsidP="00EA1B53">
      <w:pPr>
        <w:tabs>
          <w:tab w:val="left" w:pos="180"/>
        </w:tabs>
        <w:ind w:left="180" w:right="270"/>
        <w:rPr>
          <w:rFonts w:asciiTheme="minorHAnsi" w:hAnsiTheme="minorHAnsi" w:cstheme="minorHAnsi"/>
        </w:rPr>
      </w:pPr>
    </w:p>
    <w:p w14:paraId="277A6017" w14:textId="6A840615" w:rsidR="000C5ACC" w:rsidRPr="008F75FC" w:rsidRDefault="000C5ACC" w:rsidP="00EA1B53">
      <w:pPr>
        <w:tabs>
          <w:tab w:val="left" w:pos="180"/>
        </w:tabs>
        <w:ind w:left="180" w:right="270"/>
        <w:rPr>
          <w:rFonts w:asciiTheme="minorHAnsi" w:hAnsiTheme="minorHAnsi" w:cstheme="minorHAnsi"/>
          <w:u w:val="single"/>
        </w:rPr>
      </w:pPr>
      <w:r w:rsidRPr="008F75FC">
        <w:rPr>
          <w:rFonts w:asciiTheme="minorHAnsi" w:hAnsiTheme="minorHAnsi" w:cstheme="minorHAnsi"/>
        </w:rPr>
        <w:t xml:space="preserve">All materials used to implement the trainings described above shall be available to members of the public on the district’s website and through the district’s public records process pursuant to district </w:t>
      </w:r>
      <w:hyperlink r:id="rId138" w:history="1">
        <w:r w:rsidRPr="008F75FC">
          <w:rPr>
            <w:rStyle w:val="Hyperlink"/>
            <w:rFonts w:asciiTheme="minorHAnsi" w:hAnsiTheme="minorHAnsi" w:cstheme="minorHAnsi"/>
          </w:rPr>
          <w:t>Policy 4340</w:t>
        </w:r>
      </w:hyperlink>
      <w:r w:rsidRPr="008F75FC">
        <w:rPr>
          <w:rFonts w:asciiTheme="minorHAnsi" w:hAnsiTheme="minorHAnsi" w:cstheme="minorHAnsi"/>
        </w:rPr>
        <w:t xml:space="preserve"> and </w:t>
      </w:r>
      <w:hyperlink r:id="rId139" w:history="1">
        <w:r w:rsidRPr="008F75FC">
          <w:rPr>
            <w:rStyle w:val="Hyperlink"/>
            <w:rFonts w:asciiTheme="minorHAnsi" w:hAnsiTheme="minorHAnsi" w:cstheme="minorHAnsi"/>
          </w:rPr>
          <w:t>Procedure 4340P</w:t>
        </w:r>
      </w:hyperlink>
      <w:r w:rsidRPr="008F75FC">
        <w:rPr>
          <w:rFonts w:asciiTheme="minorHAnsi" w:hAnsiTheme="minorHAnsi" w:cstheme="minorHAnsi"/>
        </w:rPr>
        <w:t>.</w:t>
      </w:r>
    </w:p>
    <w:p w14:paraId="1CC52A7A" w14:textId="77777777" w:rsidR="000C5ACC" w:rsidRPr="008F75FC" w:rsidRDefault="000C5ACC" w:rsidP="00EA1B53">
      <w:pPr>
        <w:tabs>
          <w:tab w:val="left" w:pos="180"/>
        </w:tabs>
        <w:ind w:left="180" w:right="270"/>
        <w:rPr>
          <w:rFonts w:asciiTheme="minorHAnsi" w:hAnsiTheme="minorHAnsi" w:cstheme="minorHAnsi"/>
        </w:rPr>
      </w:pPr>
    </w:p>
    <w:p w14:paraId="52FB3C72"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Reports to the Board</w:t>
      </w:r>
    </w:p>
    <w:p w14:paraId="0B4ACF1D"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Annually, in conjunction with the report to the board of directors on the district’s Affirmative Action Plan, the Title IX/Civil Rights Compliance Officer will review the use and efficacy of the sexual harassment policy and procedures.</w:t>
      </w:r>
    </w:p>
    <w:p w14:paraId="4FF83C03" w14:textId="77777777" w:rsidR="000C5ACC" w:rsidRPr="008F75FC" w:rsidRDefault="000C5ACC" w:rsidP="00EA1B53">
      <w:pPr>
        <w:tabs>
          <w:tab w:val="left" w:pos="180"/>
        </w:tabs>
        <w:ind w:left="180" w:right="270"/>
        <w:rPr>
          <w:rFonts w:asciiTheme="minorHAnsi" w:hAnsiTheme="minorHAnsi" w:cstheme="minorHAnsi"/>
        </w:rPr>
      </w:pPr>
    </w:p>
    <w:p w14:paraId="01232CF0"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Policy and Procedure Review</w:t>
      </w:r>
    </w:p>
    <w:p w14:paraId="3D7FB19A"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Annually, the superintendent or designee will convene an ad hoc committee composed of representatives of certificated and classified staff, volunteers, </w:t>
      </w:r>
      <w:proofErr w:type="gramStart"/>
      <w:r w:rsidRPr="008F75FC">
        <w:rPr>
          <w:rFonts w:asciiTheme="minorHAnsi" w:hAnsiTheme="minorHAnsi" w:cstheme="minorHAnsi"/>
        </w:rPr>
        <w:t>students</w:t>
      </w:r>
      <w:proofErr w:type="gramEnd"/>
      <w:r w:rsidRPr="008F75FC">
        <w:rPr>
          <w:rFonts w:asciiTheme="minorHAnsi" w:hAnsiTheme="minorHAnsi" w:cstheme="minorHAnsi"/>
        </w:rPr>
        <w:t xml:space="preserve"> and parents to review the use and efficacy of this policy and procedure. The Title IX/Civil Rights Compliance Officer will be included in the committee. Based on the review of the committee, the superintendent or designee will prepare a report to the board including, if necessary, any recommended policy changes. The superintendent will consider adopting changes to this procedure if recommended by the committee.</w:t>
      </w:r>
    </w:p>
    <w:p w14:paraId="66CD468C" w14:textId="77777777" w:rsidR="000C5ACC" w:rsidRPr="008F75FC" w:rsidRDefault="000C5ACC" w:rsidP="00EA1B53">
      <w:pPr>
        <w:tabs>
          <w:tab w:val="left" w:pos="180"/>
        </w:tabs>
        <w:ind w:left="180" w:right="270"/>
        <w:rPr>
          <w:rFonts w:asciiTheme="minorHAnsi" w:hAnsiTheme="minorHAnsi" w:cstheme="minorHAnsi"/>
          <w:u w:val="single"/>
        </w:rPr>
      </w:pP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7D3BD6BC" w14:textId="77777777" w:rsidTr="007C361B">
        <w:trPr>
          <w:jc w:val="center"/>
        </w:trPr>
        <w:tc>
          <w:tcPr>
            <w:tcW w:w="10790" w:type="dxa"/>
            <w:shd w:val="clear" w:color="auto" w:fill="1F497D" w:themeFill="text2"/>
          </w:tcPr>
          <w:p w14:paraId="6C1859D9"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t>Nondiscrimination</w:t>
            </w:r>
          </w:p>
        </w:tc>
      </w:tr>
    </w:tbl>
    <w:p w14:paraId="7BA9E2B4"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094606B2" w14:textId="77777777" w:rsidTr="007C361B">
        <w:tc>
          <w:tcPr>
            <w:tcW w:w="10790" w:type="dxa"/>
          </w:tcPr>
          <w:p w14:paraId="3F6B0FB2"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3210</w:t>
            </w:r>
          </w:p>
        </w:tc>
      </w:tr>
    </w:tbl>
    <w:p w14:paraId="5E7B84C6" w14:textId="77777777" w:rsidR="000C5ACC" w:rsidRPr="008F75FC" w:rsidRDefault="000C5ACC" w:rsidP="00EA1B53">
      <w:pPr>
        <w:tabs>
          <w:tab w:val="left" w:pos="180"/>
        </w:tabs>
        <w:ind w:left="180" w:right="270"/>
        <w:rPr>
          <w:rFonts w:asciiTheme="minorHAnsi" w:hAnsiTheme="minorHAnsi" w:cstheme="minorHAnsi"/>
        </w:rPr>
      </w:pPr>
    </w:p>
    <w:p w14:paraId="43A17CE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shall provide equal educational opportunity and treatment for all students in all aspects of the academic and activities program without regard to race, color, national origin, creed, religion, sex, sexual orientation, gender expression, gender identity, veteran or military status, the presence of any physical, </w:t>
      </w:r>
      <w:proofErr w:type="gramStart"/>
      <w:r w:rsidRPr="008F75FC">
        <w:rPr>
          <w:rFonts w:asciiTheme="minorHAnsi" w:hAnsiTheme="minorHAnsi" w:cstheme="minorHAnsi"/>
        </w:rPr>
        <w:t>sensory</w:t>
      </w:r>
      <w:proofErr w:type="gramEnd"/>
      <w:r w:rsidRPr="008F75FC">
        <w:rPr>
          <w:rFonts w:asciiTheme="minorHAnsi" w:hAnsiTheme="minorHAnsi" w:cstheme="minorHAnsi"/>
        </w:rPr>
        <w:t xml:space="preserve"> or mental disability or the use of a trained dog guide or service animal by a student with a disability.  </w:t>
      </w:r>
    </w:p>
    <w:p w14:paraId="254206CF" w14:textId="77777777" w:rsidR="000C5ACC" w:rsidRPr="008F75FC" w:rsidRDefault="000C5ACC" w:rsidP="00EA1B53">
      <w:pPr>
        <w:tabs>
          <w:tab w:val="left" w:pos="180"/>
        </w:tabs>
        <w:ind w:left="180" w:right="270"/>
        <w:rPr>
          <w:rFonts w:asciiTheme="minorHAnsi" w:hAnsiTheme="minorHAnsi" w:cstheme="minorHAnsi"/>
        </w:rPr>
      </w:pPr>
    </w:p>
    <w:p w14:paraId="710BF8F4"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District students shall be free from harassment based on legally protected attributes or characteristics.</w:t>
      </w:r>
    </w:p>
    <w:p w14:paraId="735AACF6" w14:textId="77777777" w:rsidR="000C5ACC" w:rsidRPr="008F75FC" w:rsidRDefault="000C5ACC" w:rsidP="00EA1B53">
      <w:pPr>
        <w:tabs>
          <w:tab w:val="left" w:pos="180"/>
        </w:tabs>
        <w:ind w:left="180" w:right="270"/>
        <w:rPr>
          <w:rFonts w:asciiTheme="minorHAnsi" w:hAnsiTheme="minorHAnsi" w:cstheme="minorHAnsi"/>
        </w:rPr>
      </w:pPr>
    </w:p>
    <w:p w14:paraId="78AA512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Conduct against any student that is based on one of the categories listed above that is sufficiently severe, </w:t>
      </w:r>
      <w:proofErr w:type="gramStart"/>
      <w:r w:rsidRPr="008F75FC">
        <w:rPr>
          <w:rFonts w:asciiTheme="minorHAnsi" w:hAnsiTheme="minorHAnsi" w:cstheme="minorHAnsi"/>
        </w:rPr>
        <w:t>persistent</w:t>
      </w:r>
      <w:proofErr w:type="gramEnd"/>
      <w:r w:rsidRPr="008F75FC">
        <w:rPr>
          <w:rFonts w:asciiTheme="minorHAnsi" w:hAnsiTheme="minorHAnsi" w:cstheme="minorHAnsi"/>
        </w:rPr>
        <w:t xml:space="preserve"> or pervasive as to limit or deny the student’s ability to participate in or benefit from the district’s course offerings, educational programming or any activity will not be tolerated. When a district employee knows, or reasonably should know, that such discriminatory harassment is occurring or has occurred, the district will take prompt and effective steps reasonably calculated to end the harassment, prevent its </w:t>
      </w:r>
      <w:proofErr w:type="gramStart"/>
      <w:r w:rsidRPr="008F75FC">
        <w:rPr>
          <w:rFonts w:asciiTheme="minorHAnsi" w:hAnsiTheme="minorHAnsi" w:cstheme="minorHAnsi"/>
        </w:rPr>
        <w:t>recurrence</w:t>
      </w:r>
      <w:proofErr w:type="gramEnd"/>
      <w:r w:rsidRPr="008F75FC">
        <w:rPr>
          <w:rFonts w:asciiTheme="minorHAnsi" w:hAnsiTheme="minorHAnsi" w:cstheme="minorHAnsi"/>
        </w:rPr>
        <w:t xml:space="preserve"> and remedy its effects.</w:t>
      </w:r>
    </w:p>
    <w:p w14:paraId="38F91645" w14:textId="77777777" w:rsidR="000C5ACC" w:rsidRPr="008F75FC" w:rsidRDefault="000C5ACC" w:rsidP="00EA1B53">
      <w:pPr>
        <w:tabs>
          <w:tab w:val="left" w:pos="180"/>
        </w:tabs>
        <w:ind w:left="180" w:right="270"/>
        <w:rPr>
          <w:rFonts w:asciiTheme="minorHAnsi" w:hAnsiTheme="minorHAnsi" w:cstheme="minorHAnsi"/>
        </w:rPr>
      </w:pPr>
    </w:p>
    <w:p w14:paraId="46D836B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district’s nondiscrimination statement will be included in all written announcements, notices, recruitment materials, employment applications, and other publications made available to all students, parents, or employees. The statement will include:</w:t>
      </w:r>
    </w:p>
    <w:p w14:paraId="6FB73E80"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t xml:space="preserve">Notice that the district will not discriminate in any programs or activities on the basis of any of the above-listed </w:t>
      </w:r>
      <w:proofErr w:type="gramStart"/>
      <w:r w:rsidRPr="008F75FC">
        <w:rPr>
          <w:rFonts w:asciiTheme="minorHAnsi" w:hAnsiTheme="minorHAnsi" w:cstheme="minorHAnsi"/>
        </w:rPr>
        <w:t>categories;</w:t>
      </w:r>
      <w:proofErr w:type="gramEnd"/>
      <w:r w:rsidRPr="008F75FC">
        <w:rPr>
          <w:rFonts w:asciiTheme="minorHAnsi" w:hAnsiTheme="minorHAnsi" w:cstheme="minorHAnsi"/>
        </w:rPr>
        <w:t xml:space="preserve"> </w:t>
      </w:r>
    </w:p>
    <w:p w14:paraId="63E5ADA8"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2.</w:t>
      </w:r>
      <w:r w:rsidRPr="008F75FC">
        <w:rPr>
          <w:rFonts w:asciiTheme="minorHAnsi" w:hAnsiTheme="minorHAnsi" w:cstheme="minorHAnsi"/>
        </w:rPr>
        <w:tab/>
        <w:t xml:space="preserve">The name and contact information of the district’s Title IX/Civil Rights Compliance Officer designated to ensure compliance with this policy; and </w:t>
      </w:r>
    </w:p>
    <w:p w14:paraId="7D43FB4A"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3.</w:t>
      </w:r>
      <w:r w:rsidRPr="008F75FC">
        <w:rPr>
          <w:rFonts w:asciiTheme="minorHAnsi" w:hAnsiTheme="minorHAnsi" w:cstheme="minorHAnsi"/>
        </w:rPr>
        <w:tab/>
        <w:t xml:space="preserve">The names and contact information of the district’s Section 504 Coordinator and the Title IX/Civil Rights Compliance Officer.  </w:t>
      </w:r>
    </w:p>
    <w:p w14:paraId="340C505A" w14:textId="77777777" w:rsidR="000C5ACC" w:rsidRPr="008F75FC" w:rsidRDefault="000C5ACC" w:rsidP="00EA1B53">
      <w:pPr>
        <w:tabs>
          <w:tab w:val="left" w:pos="180"/>
        </w:tabs>
        <w:ind w:left="180" w:right="270"/>
        <w:rPr>
          <w:rFonts w:asciiTheme="minorHAnsi" w:hAnsiTheme="minorHAnsi" w:cstheme="minorHAnsi"/>
        </w:rPr>
      </w:pPr>
    </w:p>
    <w:p w14:paraId="577359F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will annually publish notice reasonably calculated to inform students, students’ parents/guardians (in a language that they can understand, which may require language assistance), and employees of the district’s discrimination complaint procedure. </w:t>
      </w:r>
    </w:p>
    <w:p w14:paraId="7F4E7D2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lastRenderedPageBreak/>
        <w:t xml:space="preserve">The superintendent will designate a staff member to serve as the Title IX/Civil Rights Compliance Officer for this policy. The Title IX/Civil Rights Compliance Officer will be responsible for investigating any discrimination complaints communicated to the district. </w:t>
      </w:r>
    </w:p>
    <w:p w14:paraId="0124B5D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district will offer or provide training to administrators and certificated and classroom personnel on their responsibility to raise awareness of and to eliminate bias based on the categories identified in this policy.</w:t>
      </w:r>
    </w:p>
    <w:p w14:paraId="785FA248"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superintendent or designee shall provide for the annual evaluation, periodic surveys, annual </w:t>
      </w:r>
      <w:proofErr w:type="gramStart"/>
      <w:r w:rsidRPr="008F75FC">
        <w:rPr>
          <w:rFonts w:asciiTheme="minorHAnsi" w:hAnsiTheme="minorHAnsi" w:cstheme="minorHAnsi"/>
        </w:rPr>
        <w:t>notice</w:t>
      </w:r>
      <w:proofErr w:type="gramEnd"/>
      <w:r w:rsidRPr="008F75FC">
        <w:rPr>
          <w:rFonts w:asciiTheme="minorHAnsi" w:hAnsiTheme="minorHAnsi" w:cstheme="minorHAnsi"/>
        </w:rPr>
        <w:t xml:space="preserve"> and complaint procedures as required by law to ensure that there is in fact equal opportunity and treatment for all students in the district. </w:t>
      </w:r>
    </w:p>
    <w:p w14:paraId="07E1AD6E" w14:textId="77777777" w:rsidR="000C5ACC" w:rsidRPr="008F75FC" w:rsidRDefault="000C5ACC" w:rsidP="00EA1B53">
      <w:pPr>
        <w:tabs>
          <w:tab w:val="left" w:pos="180"/>
        </w:tabs>
        <w:ind w:left="180" w:right="270"/>
        <w:rPr>
          <w:rFonts w:asciiTheme="minorHAnsi" w:hAnsiTheme="minorHAnsi" w:cstheme="minorHAnsi"/>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29FD3DF7" w14:textId="77777777" w:rsidTr="007C361B">
        <w:trPr>
          <w:jc w:val="center"/>
        </w:trPr>
        <w:tc>
          <w:tcPr>
            <w:tcW w:w="10790" w:type="dxa"/>
            <w:shd w:val="clear" w:color="auto" w:fill="DBE5F1" w:themeFill="accent1" w:themeFillTint="33"/>
          </w:tcPr>
          <w:p w14:paraId="77C70AFB"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r w:rsidRPr="008F75FC">
              <w:rPr>
                <w:rFonts w:asciiTheme="minorHAnsi" w:hAnsiTheme="minorHAnsi" w:cstheme="minorHAnsi"/>
                <w:b/>
                <w:color w:val="00447C"/>
                <w:sz w:val="22"/>
                <w:szCs w:val="22"/>
              </w:rPr>
              <w:t>Procedure</w:t>
            </w:r>
          </w:p>
        </w:tc>
      </w:tr>
    </w:tbl>
    <w:p w14:paraId="733EED17"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2593DCD5" w14:textId="77777777" w:rsidTr="007C361B">
        <w:tc>
          <w:tcPr>
            <w:tcW w:w="10790" w:type="dxa"/>
          </w:tcPr>
          <w:p w14:paraId="501A8CAE"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3210P</w:t>
            </w:r>
          </w:p>
        </w:tc>
      </w:tr>
    </w:tbl>
    <w:p w14:paraId="348BA741" w14:textId="77777777" w:rsidR="000C5ACC" w:rsidRPr="008F75FC" w:rsidRDefault="000C5ACC" w:rsidP="00EA1B53">
      <w:pPr>
        <w:tabs>
          <w:tab w:val="left" w:pos="180"/>
        </w:tabs>
        <w:ind w:left="180" w:right="270"/>
        <w:rPr>
          <w:rFonts w:asciiTheme="minorHAnsi" w:hAnsiTheme="minorHAnsi" w:cstheme="minorHAnsi"/>
        </w:rPr>
      </w:pPr>
    </w:p>
    <w:p w14:paraId="6C9C3437"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Procedures for Resolving Equal Educational Opportunity Complaints/Grievances</w:t>
      </w:r>
    </w:p>
    <w:p w14:paraId="3F8C0662" w14:textId="65EA4A3D"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To ensure fairness and consistency, the following review procedure is to be used with regard to issues covered by state and federal equal educational opportunity laws, including Title VII of the Civil Rights Act of 1964, as amended, Title IX of the Civil Rights Act of 1972, Section 504 of the Rehabilitation Act of 1973, the Americans with Disabilities Act, </w:t>
      </w:r>
      <w:hyperlink r:id="rId140" w:history="1">
        <w:r w:rsidRPr="008F75FC">
          <w:rPr>
            <w:rStyle w:val="Hyperlink"/>
            <w:rFonts w:asciiTheme="minorHAnsi" w:hAnsiTheme="minorHAnsi" w:cstheme="minorHAnsi"/>
          </w:rPr>
          <w:t>RCW 28A.640.010</w:t>
        </w:r>
      </w:hyperlink>
      <w:r w:rsidRPr="008F75FC">
        <w:rPr>
          <w:rFonts w:asciiTheme="minorHAnsi" w:hAnsiTheme="minorHAnsi" w:cstheme="minorHAnsi"/>
        </w:rPr>
        <w:t xml:space="preserve"> governing sexual equality in public schools, and </w:t>
      </w:r>
      <w:hyperlink r:id="rId141" w:history="1">
        <w:r w:rsidRPr="008F75FC">
          <w:rPr>
            <w:rStyle w:val="Hyperlink"/>
            <w:rFonts w:asciiTheme="minorHAnsi" w:hAnsiTheme="minorHAnsi" w:cstheme="minorHAnsi"/>
          </w:rPr>
          <w:t>Chapter 28A.642 RCW</w:t>
        </w:r>
      </w:hyperlink>
      <w:r w:rsidRPr="008F75FC">
        <w:rPr>
          <w:rFonts w:asciiTheme="minorHAnsi" w:hAnsiTheme="minorHAnsi" w:cstheme="minorHAnsi"/>
        </w:rPr>
        <w:t xml:space="preserve"> prohibiting discrimination. This grievance procedure applies to complaints alleging discrimination or discriminatory harassment by employees, other students, or third parties against students based on race, color, national origin, creed, religion, sex, sexual orientation, gender expression, gender identity, veteran or military status, the presence of any sensory, </w:t>
      </w:r>
      <w:proofErr w:type="gramStart"/>
      <w:r w:rsidRPr="008F75FC">
        <w:rPr>
          <w:rFonts w:asciiTheme="minorHAnsi" w:hAnsiTheme="minorHAnsi" w:cstheme="minorHAnsi"/>
        </w:rPr>
        <w:t>mental</w:t>
      </w:r>
      <w:proofErr w:type="gramEnd"/>
      <w:r w:rsidRPr="008F75FC">
        <w:rPr>
          <w:rFonts w:asciiTheme="minorHAnsi" w:hAnsiTheme="minorHAnsi" w:cstheme="minorHAnsi"/>
        </w:rPr>
        <w:t xml:space="preserve"> or physical disability or the use of a trained dog guide or service animal by a student with a disability.</w:t>
      </w:r>
    </w:p>
    <w:p w14:paraId="79DDC6B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Anyone may file a complaint against the district alleging that the district has violated anti-discrimination laws. This complaint procedure is designed to assure that the resolution of real or alleged violations are directed toward a just solution that is satisfactory to the complainant, the </w:t>
      </w:r>
      <w:proofErr w:type="gramStart"/>
      <w:r w:rsidRPr="008F75FC">
        <w:rPr>
          <w:rFonts w:asciiTheme="minorHAnsi" w:hAnsiTheme="minorHAnsi" w:cstheme="minorHAnsi"/>
        </w:rPr>
        <w:t>administration</w:t>
      </w:r>
      <w:proofErr w:type="gramEnd"/>
      <w:r w:rsidRPr="008F75FC">
        <w:rPr>
          <w:rFonts w:asciiTheme="minorHAnsi" w:hAnsiTheme="minorHAnsi" w:cstheme="minorHAnsi"/>
        </w:rPr>
        <w:t xml:space="preserve"> and the board of directors. As used in this procedure:</w:t>
      </w:r>
    </w:p>
    <w:p w14:paraId="4C1DA157" w14:textId="77777777" w:rsidR="000C5ACC" w:rsidRPr="008F75FC" w:rsidRDefault="000C5ACC" w:rsidP="00257A7F">
      <w:pPr>
        <w:numPr>
          <w:ilvl w:val="0"/>
          <w:numId w:val="25"/>
        </w:numPr>
        <w:tabs>
          <w:tab w:val="left" w:pos="180"/>
        </w:tabs>
        <w:spacing w:before="120"/>
        <w:ind w:left="180" w:right="270"/>
        <w:rPr>
          <w:rFonts w:asciiTheme="minorHAnsi" w:hAnsiTheme="minorHAnsi" w:cstheme="minorHAnsi"/>
        </w:rPr>
      </w:pPr>
      <w:r w:rsidRPr="008F75FC">
        <w:rPr>
          <w:rFonts w:asciiTheme="minorHAnsi" w:hAnsiTheme="minorHAnsi" w:cstheme="minorHAnsi"/>
        </w:rPr>
        <w:t>Grievance means a complaint which has been filed by a complainant relating to the alleged violations of any state or federal anti-discrimination laws.</w:t>
      </w:r>
    </w:p>
    <w:p w14:paraId="27C36372" w14:textId="77777777" w:rsidR="000C5ACC" w:rsidRPr="008F75FC" w:rsidRDefault="000C5ACC" w:rsidP="00257A7F">
      <w:pPr>
        <w:numPr>
          <w:ilvl w:val="0"/>
          <w:numId w:val="25"/>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Complaint means a written, signed charge alleging specific acts, </w:t>
      </w:r>
      <w:proofErr w:type="gramStart"/>
      <w:r w:rsidRPr="008F75FC">
        <w:rPr>
          <w:rFonts w:asciiTheme="minorHAnsi" w:hAnsiTheme="minorHAnsi" w:cstheme="minorHAnsi"/>
        </w:rPr>
        <w:t>conditions</w:t>
      </w:r>
      <w:proofErr w:type="gramEnd"/>
      <w:r w:rsidRPr="008F75FC">
        <w:rPr>
          <w:rFonts w:asciiTheme="minorHAnsi" w:hAnsiTheme="minorHAnsi" w:cstheme="minorHAnsi"/>
        </w:rPr>
        <w:t xml:space="preserve"> or circumstances, which are in violation of the anti-discrimination laws. Complaints may be submitted by mail, fax, email or hand-delivery to any district or school administrator, or to any employee designated under </w:t>
      </w:r>
      <w:hyperlink r:id="rId142">
        <w:r w:rsidRPr="008F75FC">
          <w:rPr>
            <w:rStyle w:val="Hyperlink"/>
            <w:rFonts w:asciiTheme="minorHAnsi" w:hAnsiTheme="minorHAnsi" w:cstheme="minorHAnsi"/>
          </w:rPr>
          <w:t>WAC 392-190-060</w:t>
        </w:r>
      </w:hyperlink>
      <w:r w:rsidRPr="008F75FC">
        <w:rPr>
          <w:rFonts w:asciiTheme="minorHAnsi" w:hAnsiTheme="minorHAnsi" w:cstheme="minorHAnsi"/>
        </w:rPr>
        <w:t>, or to the district Title IX/Civil Rights Compliance Officer responsible for investigating discrimination complaints. Any district employee who receives a complaint that meets these criteria will promptly notify the Title IX/Civil Rights Compliance Officer.</w:t>
      </w:r>
    </w:p>
    <w:p w14:paraId="0DCAC1EB"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primary purpose of this procedure is to secure an equitable solution to a justifiable complaint. To this end, specific steps will be taken. The district is prohibited by law from intimidating, threatening, </w:t>
      </w:r>
      <w:proofErr w:type="gramStart"/>
      <w:r w:rsidRPr="008F75FC">
        <w:rPr>
          <w:rFonts w:asciiTheme="minorHAnsi" w:hAnsiTheme="minorHAnsi" w:cstheme="minorHAnsi"/>
        </w:rPr>
        <w:t>coercing</w:t>
      </w:r>
      <w:proofErr w:type="gramEnd"/>
      <w:r w:rsidRPr="008F75FC">
        <w:rPr>
          <w:rFonts w:asciiTheme="minorHAnsi" w:hAnsiTheme="minorHAnsi" w:cstheme="minorHAnsi"/>
        </w:rPr>
        <w:t xml:space="preserve"> or discriminating against any individual for the purpose of interfering with their right to file a grievance under this policy and procedure and from retaliating against an individual for filing such a grievance.</w:t>
      </w:r>
    </w:p>
    <w:p w14:paraId="367DFC02" w14:textId="77777777" w:rsidR="000C5ACC" w:rsidRPr="008F75FC" w:rsidRDefault="000C5ACC" w:rsidP="00EA1B53">
      <w:pPr>
        <w:tabs>
          <w:tab w:val="left" w:pos="180"/>
        </w:tabs>
        <w:spacing w:before="120"/>
        <w:ind w:left="180" w:right="270"/>
        <w:rPr>
          <w:rFonts w:asciiTheme="minorHAnsi" w:hAnsiTheme="minorHAnsi" w:cstheme="minorHAnsi"/>
          <w:b/>
          <w:u w:val="single"/>
        </w:rPr>
      </w:pPr>
      <w:r w:rsidRPr="008F75FC">
        <w:rPr>
          <w:rFonts w:asciiTheme="minorHAnsi" w:hAnsiTheme="minorHAnsi" w:cstheme="minorHAnsi"/>
          <w:b/>
          <w:u w:val="single"/>
        </w:rPr>
        <w:t>Informal Complaints</w:t>
      </w:r>
    </w:p>
    <w:p w14:paraId="1A39B5F1"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At the student and parent/guardian’s option, attempts will be made to resolve complaints of discrimination or discriminatory harassment informally, expeditiously and at the closest point of administrative responsibility to the alleged offense. Informal complaints of discrimination or discriminatory harassment of students shall be reported to the building principal/designee. The building principal/designee will be responsible for investigation and resolution of informal complaints. The building principal/designee may seek assistance or guidance from the district's Title IX/Civil Rights Compliance Officer. The building principal/designee must notify the complainant of his/her right to file a formal complaint under this policy. The notice shall be provided in a language the complainant can understand, which may require language assistance for complainants with limited-English proficiency, in accordance with Title VI of the Civil Rights Act of 1964. </w:t>
      </w:r>
    </w:p>
    <w:p w14:paraId="33059087" w14:textId="77777777" w:rsidR="000C5ACC" w:rsidRPr="008F75FC" w:rsidRDefault="000C5ACC" w:rsidP="00EA1B53">
      <w:pPr>
        <w:tabs>
          <w:tab w:val="left" w:pos="180"/>
        </w:tabs>
        <w:ind w:left="180" w:right="270"/>
        <w:rPr>
          <w:rFonts w:asciiTheme="minorHAnsi" w:hAnsiTheme="minorHAnsi" w:cstheme="minorHAnsi"/>
          <w:u w:val="single"/>
        </w:rPr>
      </w:pPr>
    </w:p>
    <w:p w14:paraId="77866ACC"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Formal Complaints</w:t>
      </w:r>
    </w:p>
    <w:p w14:paraId="7ABC198E" w14:textId="77777777" w:rsidR="000C5ACC" w:rsidRPr="008F75FC" w:rsidRDefault="000C5ACC" w:rsidP="00EA1B53">
      <w:pPr>
        <w:tabs>
          <w:tab w:val="left" w:pos="180"/>
        </w:tabs>
        <w:ind w:left="180" w:right="270"/>
        <w:rPr>
          <w:rFonts w:asciiTheme="minorHAnsi" w:hAnsiTheme="minorHAnsi" w:cstheme="minorHAnsi"/>
        </w:rPr>
      </w:pPr>
    </w:p>
    <w:p w14:paraId="1D2D49C2"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Level One – Complaint to the District</w:t>
      </w:r>
    </w:p>
    <w:p w14:paraId="6D7363FA" w14:textId="682EF49A" w:rsidR="000C5ACC" w:rsidRPr="008F75FC" w:rsidRDefault="000C5ACC" w:rsidP="00257A7F">
      <w:pPr>
        <w:numPr>
          <w:ilvl w:val="0"/>
          <w:numId w:val="26"/>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district’s Title IX/Civil Rights Compliance Officer, executive director of human resources or designee shall be responsible for monitoring and coordinating the district’s compliance with </w:t>
      </w:r>
      <w:hyperlink r:id="rId143"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and related procedures and ensuring that all complaints communicated to the district are promptly investigated and resolved.</w:t>
      </w:r>
    </w:p>
    <w:p w14:paraId="7ECF591D" w14:textId="77777777" w:rsidR="000C5ACC" w:rsidRPr="008F75FC" w:rsidRDefault="000C5ACC" w:rsidP="00EA1B53">
      <w:pPr>
        <w:tabs>
          <w:tab w:val="left" w:pos="180"/>
        </w:tabs>
        <w:ind w:left="180" w:right="270"/>
        <w:rPr>
          <w:rFonts w:asciiTheme="minorHAnsi" w:hAnsiTheme="minorHAnsi" w:cstheme="minorHAnsi"/>
        </w:rPr>
      </w:pPr>
      <w:bookmarkStart w:id="9" w:name="OLE_LINK1"/>
      <w:r w:rsidRPr="008F75FC">
        <w:rPr>
          <w:rFonts w:asciiTheme="minorHAnsi" w:hAnsiTheme="minorHAnsi" w:cstheme="minorHAnsi"/>
        </w:rPr>
        <w:br w:type="page"/>
      </w:r>
    </w:p>
    <w:p w14:paraId="739AB1E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lastRenderedPageBreak/>
        <w:t>The Title IX/Civil Rights Compliance Officer is:</w:t>
      </w:r>
    </w:p>
    <w:p w14:paraId="10A8F62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Kevin Allen</w:t>
      </w:r>
    </w:p>
    <w:p w14:paraId="3CF8891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Everett School District No. 2</w:t>
      </w:r>
    </w:p>
    <w:p w14:paraId="25B01D6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3900 Broadway</w:t>
      </w:r>
    </w:p>
    <w:p w14:paraId="706507C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P.O. Box 2098</w:t>
      </w:r>
    </w:p>
    <w:p w14:paraId="6EE7634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Everett, WA  98201</w:t>
      </w:r>
    </w:p>
    <w:p w14:paraId="3DD9B2A1" w14:textId="6C6AAE1B" w:rsidR="000C5ACC" w:rsidRPr="008F75FC" w:rsidRDefault="00000000" w:rsidP="00EA1B53">
      <w:pPr>
        <w:tabs>
          <w:tab w:val="left" w:pos="180"/>
        </w:tabs>
        <w:ind w:left="180" w:right="270"/>
        <w:rPr>
          <w:rFonts w:asciiTheme="minorHAnsi" w:hAnsiTheme="minorHAnsi" w:cstheme="minorHAnsi"/>
        </w:rPr>
      </w:pPr>
      <w:hyperlink r:id="rId144" w:history="1">
        <w:r w:rsidR="000C5ACC" w:rsidRPr="008F75FC">
          <w:rPr>
            <w:rStyle w:val="Hyperlink"/>
            <w:rFonts w:asciiTheme="minorHAnsi" w:hAnsiTheme="minorHAnsi" w:cstheme="minorHAnsi"/>
          </w:rPr>
          <w:t>kallen@everettsd.org</w:t>
        </w:r>
      </w:hyperlink>
      <w:r w:rsidR="000C5ACC" w:rsidRPr="008F75FC">
        <w:rPr>
          <w:rFonts w:asciiTheme="minorHAnsi" w:hAnsiTheme="minorHAnsi" w:cstheme="minorHAnsi"/>
        </w:rPr>
        <w:t xml:space="preserve"> </w:t>
      </w:r>
    </w:p>
    <w:p w14:paraId="63A697B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Phone: 425-385-4100</w:t>
      </w:r>
    </w:p>
    <w:bookmarkEnd w:id="9"/>
    <w:p w14:paraId="091811EB"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The executive director of human resources is:</w:t>
      </w:r>
    </w:p>
    <w:p w14:paraId="7B74193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Chad Golden</w:t>
      </w:r>
    </w:p>
    <w:p w14:paraId="2FF76F2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Everett School District No. 2</w:t>
      </w:r>
    </w:p>
    <w:p w14:paraId="4270ED4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3900 Broadway</w:t>
      </w:r>
    </w:p>
    <w:p w14:paraId="014BDE7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P.O. Box 2098</w:t>
      </w:r>
    </w:p>
    <w:p w14:paraId="56A33A8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Everett, WA  98201</w:t>
      </w:r>
    </w:p>
    <w:p w14:paraId="4F081937" w14:textId="53A62CCE" w:rsidR="000C5ACC" w:rsidRPr="008F75FC" w:rsidRDefault="00000000" w:rsidP="00EA1B53">
      <w:pPr>
        <w:tabs>
          <w:tab w:val="left" w:pos="180"/>
        </w:tabs>
        <w:ind w:left="180" w:right="270"/>
        <w:rPr>
          <w:rFonts w:asciiTheme="minorHAnsi" w:hAnsiTheme="minorHAnsi" w:cstheme="minorHAnsi"/>
          <w:u w:val="single"/>
        </w:rPr>
      </w:pPr>
      <w:hyperlink r:id="rId145" w:history="1">
        <w:r w:rsidR="000C5ACC" w:rsidRPr="008F75FC">
          <w:rPr>
            <w:rStyle w:val="Hyperlink"/>
            <w:rFonts w:asciiTheme="minorHAnsi" w:hAnsiTheme="minorHAnsi" w:cstheme="minorHAnsi"/>
          </w:rPr>
          <w:t>cgolden@everettsd.org</w:t>
        </w:r>
      </w:hyperlink>
      <w:r w:rsidR="000C5ACC" w:rsidRPr="008F75FC">
        <w:rPr>
          <w:rFonts w:asciiTheme="minorHAnsi" w:hAnsiTheme="minorHAnsi" w:cstheme="minorHAnsi"/>
        </w:rPr>
        <w:t xml:space="preserve"> </w:t>
      </w:r>
    </w:p>
    <w:p w14:paraId="04BC3AA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Phone: 425-385-4100</w:t>
      </w:r>
    </w:p>
    <w:p w14:paraId="44240E09" w14:textId="77777777" w:rsidR="000C5ACC" w:rsidRPr="008F75FC" w:rsidRDefault="000C5ACC" w:rsidP="00EA1B53">
      <w:pPr>
        <w:tabs>
          <w:tab w:val="left" w:pos="180"/>
        </w:tabs>
        <w:spacing w:before="120"/>
        <w:ind w:left="180" w:right="270"/>
        <w:rPr>
          <w:rFonts w:asciiTheme="minorHAnsi" w:hAnsiTheme="minorHAnsi" w:cstheme="minorHAnsi"/>
          <w:b/>
          <w:u w:val="single"/>
        </w:rPr>
      </w:pPr>
      <w:r w:rsidRPr="008F75FC">
        <w:rPr>
          <w:rFonts w:asciiTheme="minorHAnsi" w:hAnsiTheme="minorHAnsi" w:cstheme="minorHAnsi"/>
        </w:rPr>
        <w:t>The Title IX/Civil Rights Compliance Officer or designee will receive and investigate formal complaints that involve only students. The executive director of human resources or designee will receive and investigate formal complaints when allegations of discrimination are brought against employees or other adults. School or district administrators who receive a formal complaint of discrimination or discriminatory harassment will promptly notify the Title IX/Civil Rights Compliance Officer or executive director of human resources and forward a copy of the complaint.</w:t>
      </w:r>
    </w:p>
    <w:p w14:paraId="363B4D88" w14:textId="77777777" w:rsidR="000C5ACC" w:rsidRPr="008F75FC" w:rsidRDefault="000C5ACC" w:rsidP="00257A7F">
      <w:pPr>
        <w:numPr>
          <w:ilvl w:val="0"/>
          <w:numId w:val="26"/>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The allegations of discrimination or discriminatory harassment shall:</w:t>
      </w:r>
    </w:p>
    <w:p w14:paraId="1C1A2137" w14:textId="77777777" w:rsidR="000C5ACC" w:rsidRPr="008F75FC" w:rsidRDefault="000C5ACC" w:rsidP="00257A7F">
      <w:pPr>
        <w:numPr>
          <w:ilvl w:val="1"/>
          <w:numId w:val="26"/>
        </w:numPr>
        <w:tabs>
          <w:tab w:val="clear" w:pos="1800"/>
          <w:tab w:val="left" w:pos="180"/>
        </w:tabs>
        <w:spacing w:before="120"/>
        <w:ind w:left="180" w:right="270" w:hanging="360"/>
        <w:rPr>
          <w:rFonts w:asciiTheme="minorHAnsi" w:hAnsiTheme="minorHAnsi" w:cstheme="minorHAnsi"/>
        </w:rPr>
      </w:pPr>
      <w:r w:rsidRPr="008F75FC">
        <w:rPr>
          <w:rFonts w:asciiTheme="minorHAnsi" w:hAnsiTheme="minorHAnsi" w:cstheme="minorHAnsi"/>
        </w:rPr>
        <w:t xml:space="preserve">be </w:t>
      </w:r>
      <w:proofErr w:type="gramStart"/>
      <w:r w:rsidRPr="008F75FC">
        <w:rPr>
          <w:rFonts w:asciiTheme="minorHAnsi" w:hAnsiTheme="minorHAnsi" w:cstheme="minorHAnsi"/>
        </w:rPr>
        <w:t>written;</w:t>
      </w:r>
      <w:proofErr w:type="gramEnd"/>
    </w:p>
    <w:p w14:paraId="31790769" w14:textId="77777777" w:rsidR="000C5ACC" w:rsidRPr="008F75FC" w:rsidRDefault="000C5ACC" w:rsidP="00257A7F">
      <w:pPr>
        <w:numPr>
          <w:ilvl w:val="1"/>
          <w:numId w:val="26"/>
        </w:numPr>
        <w:tabs>
          <w:tab w:val="clear" w:pos="1800"/>
          <w:tab w:val="left" w:pos="180"/>
        </w:tabs>
        <w:spacing w:before="120"/>
        <w:ind w:left="180" w:right="270" w:hanging="360"/>
        <w:rPr>
          <w:rFonts w:asciiTheme="minorHAnsi" w:hAnsiTheme="minorHAnsi" w:cstheme="minorHAnsi"/>
        </w:rPr>
      </w:pPr>
      <w:r w:rsidRPr="008F75FC">
        <w:rPr>
          <w:rFonts w:asciiTheme="minorHAnsi" w:hAnsiTheme="minorHAnsi" w:cstheme="minorHAnsi"/>
        </w:rPr>
        <w:t xml:space="preserve">be signed by the </w:t>
      </w:r>
      <w:proofErr w:type="gramStart"/>
      <w:r w:rsidRPr="008F75FC">
        <w:rPr>
          <w:rFonts w:asciiTheme="minorHAnsi" w:hAnsiTheme="minorHAnsi" w:cstheme="minorHAnsi"/>
        </w:rPr>
        <w:t>complainant;</w:t>
      </w:r>
      <w:proofErr w:type="gramEnd"/>
    </w:p>
    <w:p w14:paraId="0B1E051D" w14:textId="77777777" w:rsidR="000C5ACC" w:rsidRPr="008F75FC" w:rsidRDefault="000C5ACC" w:rsidP="00257A7F">
      <w:pPr>
        <w:numPr>
          <w:ilvl w:val="1"/>
          <w:numId w:val="26"/>
        </w:numPr>
        <w:tabs>
          <w:tab w:val="clear" w:pos="1800"/>
          <w:tab w:val="left" w:pos="180"/>
        </w:tabs>
        <w:spacing w:before="120"/>
        <w:ind w:left="180" w:right="270" w:hanging="360"/>
        <w:rPr>
          <w:rFonts w:asciiTheme="minorHAnsi" w:hAnsiTheme="minorHAnsi" w:cstheme="minorHAnsi"/>
        </w:rPr>
      </w:pPr>
      <w:r w:rsidRPr="008F75FC">
        <w:rPr>
          <w:rFonts w:asciiTheme="minorHAnsi" w:hAnsiTheme="minorHAnsi" w:cstheme="minorHAnsi"/>
        </w:rPr>
        <w:t xml:space="preserve">describe the specific acts, conditions, or circumstances alleged to violate the district’s policies or obligations </w:t>
      </w:r>
      <w:proofErr w:type="gramStart"/>
      <w:r w:rsidRPr="008F75FC">
        <w:rPr>
          <w:rFonts w:asciiTheme="minorHAnsi" w:hAnsiTheme="minorHAnsi" w:cstheme="minorHAnsi"/>
        </w:rPr>
        <w:t>with regard to</w:t>
      </w:r>
      <w:proofErr w:type="gramEnd"/>
      <w:r w:rsidRPr="008F75FC">
        <w:rPr>
          <w:rFonts w:asciiTheme="minorHAnsi" w:hAnsiTheme="minorHAnsi" w:cstheme="minorHAnsi"/>
        </w:rPr>
        <w:t xml:space="preserve"> discrimination; and</w:t>
      </w:r>
    </w:p>
    <w:p w14:paraId="19B6E555" w14:textId="2911C35D" w:rsidR="000C5ACC" w:rsidRPr="008F75FC" w:rsidRDefault="000C5ACC" w:rsidP="00257A7F">
      <w:pPr>
        <w:numPr>
          <w:ilvl w:val="1"/>
          <w:numId w:val="26"/>
        </w:numPr>
        <w:tabs>
          <w:tab w:val="clear" w:pos="1800"/>
          <w:tab w:val="left" w:pos="180"/>
        </w:tabs>
        <w:spacing w:before="120"/>
        <w:ind w:left="180" w:right="270" w:hanging="360"/>
        <w:rPr>
          <w:rFonts w:asciiTheme="minorHAnsi" w:hAnsiTheme="minorHAnsi" w:cstheme="minorHAnsi"/>
        </w:rPr>
      </w:pPr>
      <w:r w:rsidRPr="008F75FC">
        <w:rPr>
          <w:rFonts w:asciiTheme="minorHAnsi" w:hAnsiTheme="minorHAnsi" w:cstheme="minorHAnsi"/>
        </w:rPr>
        <w:t xml:space="preserve">be filed with the Title IX/Civil Rights Compliance Officer or executive director of human resources within one (1) year from the date of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46"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or related guidelines.</w:t>
      </w:r>
    </w:p>
    <w:p w14:paraId="18889F69" w14:textId="2980892C" w:rsidR="000C5ACC" w:rsidRPr="008F75FC" w:rsidRDefault="000C5ACC" w:rsidP="00257A7F">
      <w:pPr>
        <w:numPr>
          <w:ilvl w:val="0"/>
          <w:numId w:val="26"/>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 xml:space="preserve">Upon receipt of the complaint, the district’s Title IX/Civil Rights Compliance Officer, the executive director of human resources, or designee will provide the complainant a copy of </w:t>
      </w:r>
      <w:hyperlink r:id="rId147" w:history="1">
        <w:r w:rsidRPr="008F75FC">
          <w:rPr>
            <w:rStyle w:val="Hyperlink"/>
            <w:rFonts w:asciiTheme="minorHAnsi" w:hAnsiTheme="minorHAnsi" w:cstheme="minorHAnsi"/>
          </w:rPr>
          <w:t>Procedure 3210P</w:t>
        </w:r>
      </w:hyperlink>
      <w:r w:rsidRPr="008F75FC">
        <w:rPr>
          <w:rFonts w:asciiTheme="minorHAnsi" w:hAnsiTheme="minorHAnsi" w:cstheme="minorHAnsi"/>
        </w:rPr>
        <w:t xml:space="preserve"> in a language the complainant can understand, which may require language assistance for complainants with limited-English proficiency, in accordance with Title VI. The district will promptly and thoroughly investigate the complaint. Following completion of the investigation, the Title IX/Civil Rights Compliance Officer or the executive director of human resources shall provide the superintendent/designee with a full written report of the complaint and the results of the investigation, unless the matter is resolved to the satisfaction of the complainant without an investigation or prior to the submission of a written report. </w:t>
      </w:r>
    </w:p>
    <w:p w14:paraId="4C583518" w14:textId="77777777" w:rsidR="000C5ACC" w:rsidRPr="008F75FC" w:rsidRDefault="000C5ACC" w:rsidP="00257A7F">
      <w:pPr>
        <w:numPr>
          <w:ilvl w:val="0"/>
          <w:numId w:val="26"/>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The superintendent/designee shall respond in writing to the complainant within thirty (30) calendar days after the district received the written complaint,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w:t>
      </w:r>
    </w:p>
    <w:p w14:paraId="6EF9AB2A" w14:textId="77777777" w:rsidR="000C5ACC" w:rsidRPr="008F75FC" w:rsidRDefault="000C5ACC" w:rsidP="00257A7F">
      <w:pPr>
        <w:numPr>
          <w:ilvl w:val="0"/>
          <w:numId w:val="26"/>
        </w:numPr>
        <w:tabs>
          <w:tab w:val="clear" w:pos="720"/>
          <w:tab w:val="left" w:pos="180"/>
          <w:tab w:val="num" w:pos="360"/>
        </w:tabs>
        <w:spacing w:before="120"/>
        <w:ind w:left="180" w:right="270"/>
        <w:rPr>
          <w:rFonts w:asciiTheme="minorHAnsi" w:hAnsiTheme="minorHAnsi" w:cstheme="minorHAnsi"/>
        </w:rPr>
      </w:pPr>
      <w:r w:rsidRPr="008F75FC">
        <w:rPr>
          <w:rFonts w:asciiTheme="minorHAnsi" w:hAnsiTheme="minorHAnsi" w:cstheme="minorHAnsi"/>
        </w:rPr>
        <w:t>The response by the superintendent/designee will include:</w:t>
      </w:r>
    </w:p>
    <w:p w14:paraId="7B28551A" w14:textId="77777777" w:rsidR="000C5ACC" w:rsidRPr="008F75FC" w:rsidRDefault="000C5ACC" w:rsidP="00257A7F">
      <w:pPr>
        <w:numPr>
          <w:ilvl w:val="1"/>
          <w:numId w:val="26"/>
        </w:numPr>
        <w:tabs>
          <w:tab w:val="clear" w:pos="1800"/>
          <w:tab w:val="left" w:pos="180"/>
          <w:tab w:val="left" w:pos="720"/>
        </w:tabs>
        <w:spacing w:before="120"/>
        <w:ind w:left="180" w:right="270" w:hanging="360"/>
        <w:rPr>
          <w:rFonts w:asciiTheme="minorHAnsi" w:hAnsiTheme="minorHAnsi" w:cstheme="minorHAnsi"/>
        </w:rPr>
      </w:pPr>
      <w:r w:rsidRPr="008F75FC">
        <w:rPr>
          <w:rFonts w:asciiTheme="minorHAnsi" w:hAnsiTheme="minorHAnsi" w:cstheme="minorHAnsi"/>
        </w:rPr>
        <w:t xml:space="preserve">A summary of the results of the </w:t>
      </w:r>
      <w:proofErr w:type="gramStart"/>
      <w:r w:rsidRPr="008F75FC">
        <w:rPr>
          <w:rFonts w:asciiTheme="minorHAnsi" w:hAnsiTheme="minorHAnsi" w:cstheme="minorHAnsi"/>
        </w:rPr>
        <w:t>investigation;</w:t>
      </w:r>
      <w:proofErr w:type="gramEnd"/>
    </w:p>
    <w:p w14:paraId="5555C78C" w14:textId="431B3447" w:rsidR="000C5ACC" w:rsidRPr="008F75FC" w:rsidRDefault="000C5ACC" w:rsidP="00257A7F">
      <w:pPr>
        <w:numPr>
          <w:ilvl w:val="1"/>
          <w:numId w:val="26"/>
        </w:numPr>
        <w:tabs>
          <w:tab w:val="clear" w:pos="1800"/>
          <w:tab w:val="left" w:pos="180"/>
          <w:tab w:val="left" w:pos="720"/>
        </w:tabs>
        <w:spacing w:before="120"/>
        <w:ind w:left="180" w:right="270" w:hanging="360"/>
        <w:rPr>
          <w:rFonts w:asciiTheme="minorHAnsi" w:hAnsiTheme="minorHAnsi" w:cstheme="minorHAnsi"/>
        </w:rPr>
      </w:pPr>
      <w:r w:rsidRPr="008F75FC">
        <w:rPr>
          <w:rFonts w:asciiTheme="minorHAnsi" w:hAnsiTheme="minorHAnsi" w:cstheme="minorHAnsi"/>
        </w:rPr>
        <w:t xml:space="preserve">Whether the district failed to comply with </w:t>
      </w:r>
      <w:hyperlink r:id="rId148"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or related </w:t>
      </w:r>
      <w:proofErr w:type="gramStart"/>
      <w:r w:rsidRPr="008F75FC">
        <w:rPr>
          <w:rFonts w:asciiTheme="minorHAnsi" w:hAnsiTheme="minorHAnsi" w:cstheme="minorHAnsi"/>
        </w:rPr>
        <w:t>guidelines;</w:t>
      </w:r>
      <w:proofErr w:type="gramEnd"/>
    </w:p>
    <w:p w14:paraId="56D51E80" w14:textId="05B152BA" w:rsidR="000C5ACC" w:rsidRPr="008F75FC" w:rsidRDefault="000C5ACC" w:rsidP="00257A7F">
      <w:pPr>
        <w:numPr>
          <w:ilvl w:val="1"/>
          <w:numId w:val="26"/>
        </w:numPr>
        <w:tabs>
          <w:tab w:val="clear" w:pos="1800"/>
          <w:tab w:val="left" w:pos="180"/>
          <w:tab w:val="left" w:pos="720"/>
        </w:tabs>
        <w:spacing w:before="120"/>
        <w:ind w:left="180" w:right="270" w:hanging="360"/>
        <w:rPr>
          <w:rFonts w:asciiTheme="minorHAnsi" w:hAnsiTheme="minorHAnsi" w:cstheme="minorHAnsi"/>
        </w:rPr>
      </w:pPr>
      <w:r w:rsidRPr="008F75FC">
        <w:rPr>
          <w:rFonts w:asciiTheme="minorHAnsi" w:hAnsiTheme="minorHAnsi" w:cstheme="minorHAnsi"/>
        </w:rPr>
        <w:t xml:space="preserve">If the district failed to comply with </w:t>
      </w:r>
      <w:hyperlink r:id="rId149"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or related guidelines, the corrective measures deemed necessary to correct the noncompliance; and</w:t>
      </w:r>
    </w:p>
    <w:p w14:paraId="48FFE9C5" w14:textId="7EBF4F41" w:rsidR="000C5ACC" w:rsidRPr="008F75FC" w:rsidRDefault="000C5ACC" w:rsidP="00257A7F">
      <w:pPr>
        <w:numPr>
          <w:ilvl w:val="1"/>
          <w:numId w:val="26"/>
        </w:numPr>
        <w:tabs>
          <w:tab w:val="clear" w:pos="1800"/>
          <w:tab w:val="left" w:pos="180"/>
          <w:tab w:val="left" w:pos="720"/>
        </w:tabs>
        <w:spacing w:before="120"/>
        <w:ind w:left="180" w:right="270" w:hanging="360"/>
        <w:rPr>
          <w:rFonts w:asciiTheme="minorHAnsi" w:hAnsiTheme="minorHAnsi" w:cstheme="minorHAnsi"/>
        </w:rPr>
      </w:pPr>
      <w:r w:rsidRPr="008F75FC">
        <w:rPr>
          <w:rFonts w:asciiTheme="minorHAnsi" w:hAnsiTheme="minorHAnsi" w:cstheme="minorHAnsi"/>
        </w:rPr>
        <w:lastRenderedPageBreak/>
        <w:t xml:space="preserve">Notice of the complainant’s right to appeal under </w:t>
      </w:r>
      <w:hyperlink r:id="rId150" w:history="1">
        <w:r w:rsidRPr="008F75FC">
          <w:rPr>
            <w:rStyle w:val="Hyperlink"/>
            <w:rFonts w:asciiTheme="minorHAnsi" w:hAnsiTheme="minorHAnsi" w:cstheme="minorHAnsi"/>
          </w:rPr>
          <w:t>WAC 392-190-005</w:t>
        </w:r>
      </w:hyperlink>
      <w:r w:rsidRPr="008F75FC">
        <w:rPr>
          <w:rFonts w:asciiTheme="minorHAnsi" w:hAnsiTheme="minorHAnsi" w:cstheme="minorHAnsi"/>
        </w:rPr>
        <w:t>, including where and with whom the appeal should be filed.</w:t>
      </w:r>
    </w:p>
    <w:p w14:paraId="1CB7F92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district’s response to the complaint will be provided in a language the complainant can understand, which may require language assistance for complainants with limited-English proficiency in accordance with Title VI.</w:t>
      </w:r>
    </w:p>
    <w:p w14:paraId="58DEAEDA" w14:textId="77777777" w:rsidR="000C5ACC" w:rsidRPr="008F75FC" w:rsidRDefault="000C5ACC" w:rsidP="00257A7F">
      <w:pPr>
        <w:numPr>
          <w:ilvl w:val="0"/>
          <w:numId w:val="26"/>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71E6BEEE" w14:textId="77777777" w:rsidR="000C5ACC" w:rsidRPr="008F75FC" w:rsidRDefault="000C5ACC" w:rsidP="00EA1B53">
      <w:pPr>
        <w:tabs>
          <w:tab w:val="left" w:pos="180"/>
        </w:tabs>
        <w:ind w:left="180" w:right="270"/>
        <w:rPr>
          <w:rFonts w:asciiTheme="minorHAnsi" w:hAnsiTheme="minorHAnsi" w:cstheme="minorHAnsi"/>
          <w:u w:val="single"/>
        </w:rPr>
      </w:pPr>
    </w:p>
    <w:p w14:paraId="3C379338"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Level Two – Appeal</w:t>
      </w:r>
    </w:p>
    <w:p w14:paraId="3B178E68" w14:textId="77777777" w:rsidR="000C5ACC" w:rsidRPr="008F75FC" w:rsidRDefault="000C5ACC" w:rsidP="00257A7F">
      <w:pPr>
        <w:numPr>
          <w:ilvl w:val="0"/>
          <w:numId w:val="27"/>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A complainant may appeal the superintendent’s/designee’s decision to a hearing officer designated by the superintendent to hear the appeal by filing a written notice of appeal with the superintendent on or before the tenth (10th) calendar day from the date the complainant received the superintendent/designee’s response. The hearing officer shall not have been involved in the initial complaint or investigation.</w:t>
      </w:r>
    </w:p>
    <w:p w14:paraId="11BEF510" w14:textId="0C507ED5" w:rsidR="000C5ACC" w:rsidRPr="008F75FC" w:rsidRDefault="000C5ACC" w:rsidP="00257A7F">
      <w:pPr>
        <w:numPr>
          <w:ilvl w:val="0"/>
          <w:numId w:val="27"/>
        </w:numPr>
        <w:tabs>
          <w:tab w:val="clear" w:pos="720"/>
          <w:tab w:val="left" w:pos="180"/>
        </w:tabs>
        <w:spacing w:before="120"/>
        <w:ind w:left="180" w:right="270"/>
        <w:rPr>
          <w:rFonts w:asciiTheme="minorHAnsi" w:hAnsiTheme="minorHAnsi" w:cstheme="minorHAnsi"/>
          <w:b/>
        </w:rPr>
      </w:pPr>
      <w:r w:rsidRPr="008F75FC">
        <w:rPr>
          <w:rFonts w:asciiTheme="minorHAnsi" w:hAnsiTheme="minorHAnsi" w:cstheme="minorHAnsi"/>
        </w:rPr>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151" w:history="1">
        <w:r w:rsidRPr="008F75FC">
          <w:rPr>
            <w:rStyle w:val="Hyperlink"/>
            <w:rFonts w:asciiTheme="minorHAnsi" w:hAnsiTheme="minorHAnsi" w:cstheme="minorHAnsi"/>
          </w:rPr>
          <w:t>WAC 392-190-075</w:t>
        </w:r>
      </w:hyperlink>
      <w:r w:rsidRPr="008F75FC">
        <w:rPr>
          <w:rFonts w:asciiTheme="minorHAnsi" w:hAnsiTheme="minorHAnsi" w:cstheme="minorHAnsi"/>
        </w:rPr>
        <w:t xml:space="preserve">. The decision of the hearing officer will be provided in a language the complainant can understand, which may require language assistance for complainants with limited-English proficiency in accordance with Title VI. </w:t>
      </w:r>
    </w:p>
    <w:p w14:paraId="65CC3303" w14:textId="77777777" w:rsidR="000C5ACC" w:rsidRPr="008F75FC" w:rsidRDefault="000C5ACC" w:rsidP="00EA1B53">
      <w:pPr>
        <w:tabs>
          <w:tab w:val="left" w:pos="180"/>
        </w:tabs>
        <w:ind w:left="180" w:right="270"/>
        <w:rPr>
          <w:rFonts w:asciiTheme="minorHAnsi" w:hAnsiTheme="minorHAnsi" w:cstheme="minorHAnsi"/>
        </w:rPr>
      </w:pPr>
    </w:p>
    <w:p w14:paraId="65CDEFE0"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rPr>
        <w:t>The decision of the hearing officer will include notice of the complainant’s right to file a complaint with the office of the superintendent of public instruction. The district will send a copy of the appeal decision to the office of the superintendent of public instruction.</w:t>
      </w:r>
    </w:p>
    <w:p w14:paraId="287852E5" w14:textId="77777777" w:rsidR="000C5ACC" w:rsidRPr="008F75FC" w:rsidRDefault="000C5ACC" w:rsidP="00EA1B53">
      <w:pPr>
        <w:tabs>
          <w:tab w:val="left" w:pos="180"/>
        </w:tabs>
        <w:ind w:left="180" w:right="270"/>
        <w:rPr>
          <w:rFonts w:asciiTheme="minorHAnsi" w:hAnsiTheme="minorHAnsi" w:cstheme="minorHAnsi"/>
          <w:u w:val="single"/>
        </w:rPr>
      </w:pPr>
    </w:p>
    <w:p w14:paraId="2B10F1F6"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Level Three – Complaint to the Superintendent of Public Instruction</w:t>
      </w:r>
    </w:p>
    <w:p w14:paraId="441F2AE1" w14:textId="77777777" w:rsidR="000C5ACC" w:rsidRPr="008F75FC" w:rsidRDefault="000C5ACC" w:rsidP="00EA1B53">
      <w:pPr>
        <w:tabs>
          <w:tab w:val="left" w:pos="180"/>
        </w:tabs>
        <w:ind w:left="180" w:right="270"/>
        <w:rPr>
          <w:rFonts w:asciiTheme="minorHAnsi" w:hAnsiTheme="minorHAnsi" w:cstheme="minorHAnsi"/>
        </w:rPr>
      </w:pPr>
    </w:p>
    <w:p w14:paraId="7ABCE2A2" w14:textId="071E5B91" w:rsidR="000C5ACC" w:rsidRPr="008F75FC" w:rsidRDefault="000C5ACC" w:rsidP="00257A7F">
      <w:pPr>
        <w:numPr>
          <w:ilvl w:val="0"/>
          <w:numId w:val="30"/>
        </w:numPr>
        <w:tabs>
          <w:tab w:val="clear" w:pos="720"/>
          <w:tab w:val="left" w:pos="180"/>
        </w:tabs>
        <w:ind w:left="180" w:right="270"/>
        <w:rPr>
          <w:rFonts w:asciiTheme="minorHAnsi" w:hAnsiTheme="minorHAnsi" w:cstheme="minorHAnsi"/>
        </w:rPr>
      </w:pPr>
      <w:r w:rsidRPr="008F75FC">
        <w:rPr>
          <w:rFonts w:asciiTheme="minorHAnsi" w:hAnsiTheme="minorHAnsi" w:cstheme="minorHAnsi"/>
        </w:rPr>
        <w:t xml:space="preserve">In the event a complainant disagrees with the appeal decision of the hearing officer or if the district fails to comply with the procedures in </w:t>
      </w:r>
      <w:hyperlink r:id="rId152" w:history="1">
        <w:r w:rsidRPr="008F75FC">
          <w:rPr>
            <w:rStyle w:val="Hyperlink"/>
            <w:rFonts w:asciiTheme="minorHAnsi" w:hAnsiTheme="minorHAnsi" w:cstheme="minorHAnsi"/>
          </w:rPr>
          <w:t>WAC 392-190-065</w:t>
        </w:r>
      </w:hyperlink>
      <w:r w:rsidRPr="008F75FC">
        <w:rPr>
          <w:rFonts w:asciiTheme="minorHAnsi" w:hAnsiTheme="minorHAnsi" w:cstheme="minorHAnsi"/>
        </w:rPr>
        <w:t xml:space="preserve"> or </w:t>
      </w:r>
      <w:hyperlink r:id="rId153" w:history="1">
        <w:r w:rsidRPr="008F75FC">
          <w:rPr>
            <w:rStyle w:val="Hyperlink"/>
            <w:rFonts w:asciiTheme="minorHAnsi" w:hAnsiTheme="minorHAnsi" w:cstheme="minorHAnsi"/>
          </w:rPr>
          <w:t>WAC 392-190-070</w:t>
        </w:r>
      </w:hyperlink>
      <w:r w:rsidRPr="008F75FC">
        <w:rPr>
          <w:rFonts w:asciiTheme="minorHAnsi" w:hAnsiTheme="minorHAnsi" w:cstheme="minorHAnsi"/>
        </w:rPr>
        <w:t xml:space="preserve">, the complainant may file a complaint with the office of the superintendent of public instruction under </w:t>
      </w:r>
      <w:hyperlink r:id="rId154" w:history="1">
        <w:r w:rsidRPr="008F75FC">
          <w:rPr>
            <w:rStyle w:val="Hyperlink"/>
            <w:rFonts w:asciiTheme="minorHAnsi" w:hAnsiTheme="minorHAnsi" w:cstheme="minorHAnsi"/>
          </w:rPr>
          <w:t>WAC 392-190-075</w:t>
        </w:r>
      </w:hyperlink>
      <w:r w:rsidRPr="008F75FC">
        <w:rPr>
          <w:rFonts w:asciiTheme="minorHAnsi" w:hAnsiTheme="minorHAnsi" w:cstheme="minorHAnsi"/>
        </w:rPr>
        <w:t xml:space="preserve">. A complaint must be received by the office of the superintendent of public instruction within twenty (20) calendar days after the complainant received the hearing officer’s written appeal decision, unless the superintendent of public instruction grants an extension for good cause. Complaints may be submitted by mail, fax, </w:t>
      </w:r>
      <w:proofErr w:type="gramStart"/>
      <w:r w:rsidRPr="008F75FC">
        <w:rPr>
          <w:rFonts w:asciiTheme="minorHAnsi" w:hAnsiTheme="minorHAnsi" w:cstheme="minorHAnsi"/>
        </w:rPr>
        <w:t>email</w:t>
      </w:r>
      <w:proofErr w:type="gramEnd"/>
      <w:r w:rsidRPr="008F75FC">
        <w:rPr>
          <w:rFonts w:asciiTheme="minorHAnsi" w:hAnsiTheme="minorHAnsi" w:cstheme="minorHAnsi"/>
        </w:rPr>
        <w:t xml:space="preserve"> or hand delivery.</w:t>
      </w:r>
    </w:p>
    <w:p w14:paraId="3B4F6C72" w14:textId="77777777" w:rsidR="000C5ACC" w:rsidRPr="008F75FC" w:rsidRDefault="000C5ACC" w:rsidP="00257A7F">
      <w:pPr>
        <w:numPr>
          <w:ilvl w:val="1"/>
          <w:numId w:val="28"/>
        </w:numPr>
        <w:tabs>
          <w:tab w:val="clear" w:pos="1440"/>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 complaint must be in writing and include: </w:t>
      </w:r>
    </w:p>
    <w:p w14:paraId="7100142C" w14:textId="77777777" w:rsidR="000C5ACC" w:rsidRPr="008F75FC" w:rsidRDefault="000C5ACC" w:rsidP="00257A7F">
      <w:pPr>
        <w:numPr>
          <w:ilvl w:val="0"/>
          <w:numId w:val="29"/>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 description of the specific acts, conditions or circumstances alleged to violate applicable anti-discrimination </w:t>
      </w:r>
      <w:proofErr w:type="gramStart"/>
      <w:r w:rsidRPr="008F75FC">
        <w:rPr>
          <w:rFonts w:asciiTheme="minorHAnsi" w:hAnsiTheme="minorHAnsi" w:cstheme="minorHAnsi"/>
        </w:rPr>
        <w:t>laws;</w:t>
      </w:r>
      <w:proofErr w:type="gramEnd"/>
    </w:p>
    <w:p w14:paraId="2B12D61E" w14:textId="77777777" w:rsidR="000C5ACC" w:rsidRPr="008F75FC" w:rsidRDefault="000C5ACC" w:rsidP="00257A7F">
      <w:pPr>
        <w:numPr>
          <w:ilvl w:val="0"/>
          <w:numId w:val="29"/>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complainant’s name and contact information, including </w:t>
      </w:r>
      <w:proofErr w:type="gramStart"/>
      <w:r w:rsidRPr="008F75FC">
        <w:rPr>
          <w:rFonts w:asciiTheme="minorHAnsi" w:hAnsiTheme="minorHAnsi" w:cstheme="minorHAnsi"/>
        </w:rPr>
        <w:t>address;</w:t>
      </w:r>
      <w:proofErr w:type="gramEnd"/>
      <w:r w:rsidRPr="008F75FC">
        <w:rPr>
          <w:rFonts w:asciiTheme="minorHAnsi" w:hAnsiTheme="minorHAnsi" w:cstheme="minorHAnsi"/>
        </w:rPr>
        <w:t xml:space="preserve"> </w:t>
      </w:r>
    </w:p>
    <w:p w14:paraId="0CAD19BD" w14:textId="77777777" w:rsidR="000C5ACC" w:rsidRPr="008F75FC" w:rsidRDefault="000C5ACC" w:rsidP="00257A7F">
      <w:pPr>
        <w:numPr>
          <w:ilvl w:val="0"/>
          <w:numId w:val="29"/>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name and address of the district subject to the </w:t>
      </w:r>
      <w:proofErr w:type="gramStart"/>
      <w:r w:rsidRPr="008F75FC">
        <w:rPr>
          <w:rFonts w:asciiTheme="minorHAnsi" w:hAnsiTheme="minorHAnsi" w:cstheme="minorHAnsi"/>
        </w:rPr>
        <w:t>complaint;</w:t>
      </w:r>
      <w:proofErr w:type="gramEnd"/>
      <w:r w:rsidRPr="008F75FC">
        <w:rPr>
          <w:rFonts w:asciiTheme="minorHAnsi" w:hAnsiTheme="minorHAnsi" w:cstheme="minorHAnsi"/>
        </w:rPr>
        <w:t xml:space="preserve"> </w:t>
      </w:r>
    </w:p>
    <w:p w14:paraId="67C11D28" w14:textId="77777777" w:rsidR="000C5ACC" w:rsidRPr="008F75FC" w:rsidRDefault="000C5ACC" w:rsidP="00257A7F">
      <w:pPr>
        <w:numPr>
          <w:ilvl w:val="0"/>
          <w:numId w:val="29"/>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 copy of the district’s complaint and appeal decision, if any; and </w:t>
      </w:r>
    </w:p>
    <w:p w14:paraId="76887BE4" w14:textId="77777777" w:rsidR="000C5ACC" w:rsidRPr="008F75FC" w:rsidRDefault="000C5ACC" w:rsidP="00257A7F">
      <w:pPr>
        <w:numPr>
          <w:ilvl w:val="0"/>
          <w:numId w:val="29"/>
        </w:numPr>
        <w:tabs>
          <w:tab w:val="left" w:pos="180"/>
        </w:tabs>
        <w:spacing w:before="120"/>
        <w:ind w:left="180" w:right="270"/>
        <w:rPr>
          <w:rFonts w:asciiTheme="minorHAnsi" w:hAnsiTheme="minorHAnsi" w:cstheme="minorHAnsi"/>
        </w:rPr>
      </w:pPr>
      <w:r w:rsidRPr="008F75FC">
        <w:rPr>
          <w:rFonts w:asciiTheme="minorHAnsi" w:hAnsiTheme="minorHAnsi" w:cstheme="minorHAnsi"/>
        </w:rPr>
        <w:t>A proposed resolution of the complaint or relief requested.</w:t>
      </w:r>
    </w:p>
    <w:p w14:paraId="6D05DD66" w14:textId="77777777" w:rsidR="000C5ACC" w:rsidRPr="008F75FC" w:rsidRDefault="000C5ACC" w:rsidP="00EA1B53">
      <w:pPr>
        <w:tabs>
          <w:tab w:val="left" w:pos="180"/>
        </w:tabs>
        <w:ind w:left="180" w:right="270"/>
        <w:rPr>
          <w:rFonts w:asciiTheme="minorHAnsi" w:hAnsiTheme="minorHAnsi" w:cstheme="minorHAnsi"/>
        </w:rPr>
      </w:pPr>
    </w:p>
    <w:p w14:paraId="150B90C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If the allegations involve a specific student, the complaint must also include the name and address of the student, or in the case of a homeless child or youth, contact information.</w:t>
      </w:r>
    </w:p>
    <w:p w14:paraId="77BD424F" w14:textId="77777777" w:rsidR="000C5ACC" w:rsidRPr="008F75FC" w:rsidRDefault="000C5ACC" w:rsidP="00EA1B53">
      <w:pPr>
        <w:tabs>
          <w:tab w:val="left" w:pos="180"/>
        </w:tabs>
        <w:ind w:left="180" w:right="270"/>
        <w:rPr>
          <w:rFonts w:asciiTheme="minorHAnsi" w:hAnsiTheme="minorHAnsi" w:cstheme="minorHAnsi"/>
        </w:rPr>
      </w:pPr>
    </w:p>
    <w:p w14:paraId="32A5B6C1" w14:textId="32AB8745" w:rsidR="000C5ACC" w:rsidRPr="008F75FC" w:rsidRDefault="000C5ACC" w:rsidP="00257A7F">
      <w:pPr>
        <w:numPr>
          <w:ilvl w:val="1"/>
          <w:numId w:val="28"/>
        </w:numPr>
        <w:tabs>
          <w:tab w:val="clear" w:pos="1440"/>
          <w:tab w:val="left" w:pos="180"/>
        </w:tabs>
        <w:ind w:left="180" w:right="270"/>
        <w:rPr>
          <w:rFonts w:asciiTheme="minorHAnsi" w:hAnsiTheme="minorHAnsi" w:cstheme="minorHAnsi"/>
        </w:rPr>
      </w:pPr>
      <w:r w:rsidRPr="008F75FC">
        <w:rPr>
          <w:rFonts w:asciiTheme="minorHAnsi" w:hAnsiTheme="minorHAnsi" w:cstheme="minorHAnsi"/>
        </w:rPr>
        <w:t xml:space="preserve">Upon receipt of a complaint, the office of the superintendent of public instruction may initiate an investigation, which may include conducting an independent on-site review. OSPI may also investigate additional issues related to the complaint that were not included in the initial complaint or appeal to the superintendent or board. Following the investigation, OSPI will make an independent determination as to whether the district has failed to comply with </w:t>
      </w:r>
      <w:hyperlink r:id="rId155" w:history="1">
        <w:r w:rsidRPr="008F75FC">
          <w:rPr>
            <w:rStyle w:val="Hyperlink"/>
            <w:rFonts w:asciiTheme="minorHAnsi" w:hAnsiTheme="minorHAnsi" w:cstheme="minorHAnsi"/>
          </w:rPr>
          <w:t>RCW 28A.642.010</w:t>
        </w:r>
      </w:hyperlink>
      <w:r w:rsidRPr="008F75FC">
        <w:rPr>
          <w:rFonts w:asciiTheme="minorHAnsi" w:hAnsiTheme="minorHAnsi" w:cstheme="minorHAnsi"/>
        </w:rPr>
        <w:t xml:space="preserve"> or </w:t>
      </w:r>
      <w:hyperlink r:id="rId156" w:history="1">
        <w:r w:rsidRPr="008F75FC">
          <w:rPr>
            <w:rStyle w:val="Hyperlink"/>
            <w:rFonts w:asciiTheme="minorHAnsi" w:hAnsiTheme="minorHAnsi" w:cstheme="minorHAnsi"/>
          </w:rPr>
          <w:t>Chapter 392-190 WAC</w:t>
        </w:r>
      </w:hyperlink>
      <w:r w:rsidRPr="008F75FC">
        <w:rPr>
          <w:rFonts w:asciiTheme="minorHAnsi" w:hAnsiTheme="minorHAnsi" w:cstheme="minorHAnsi"/>
        </w:rPr>
        <w:t xml:space="preserve">, and will issue a written decision to the complainant and the district that addresses each allegation in the complaint and any other noncompliance issues it has identified. The written decision will include corrective actions deemed necessary to correct noncompliance and documentation the district must provide to demonstrate that corrective action has been completed. </w:t>
      </w:r>
    </w:p>
    <w:p w14:paraId="1A60CCE1"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lastRenderedPageBreak/>
        <w:t xml:space="preserve">All corrective actions must be completed within the timelines established by OSPI in the written decision unless OSPI grants an extension. If timely compliance is not achieved, OSPI may </w:t>
      </w:r>
      <w:proofErr w:type="gramStart"/>
      <w:r w:rsidRPr="008F75FC">
        <w:rPr>
          <w:rFonts w:asciiTheme="minorHAnsi" w:hAnsiTheme="minorHAnsi" w:cstheme="minorHAnsi"/>
        </w:rPr>
        <w:t>take action</w:t>
      </w:r>
      <w:proofErr w:type="gramEnd"/>
      <w:r w:rsidRPr="008F75FC">
        <w:rPr>
          <w:rFonts w:asciiTheme="minorHAnsi" w:hAnsiTheme="minorHAnsi" w:cstheme="minorHAnsi"/>
        </w:rPr>
        <w:t xml:space="preserve"> including but not limited to referring the district to appropriate state or federal agencies empowered to order compliance.</w:t>
      </w:r>
    </w:p>
    <w:p w14:paraId="0EA0812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 complaint may be resolved at any time when, before the completion of the investigation, the district voluntarily agrees to resolve the complaint. OSPI may provide technical assistance and dispute resolution methods to resolve a complaint. </w:t>
      </w:r>
    </w:p>
    <w:p w14:paraId="3E874521"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b/>
          <w:u w:val="single"/>
        </w:rPr>
        <w:t xml:space="preserve">Level Four – Administrative Hearing </w:t>
      </w:r>
    </w:p>
    <w:p w14:paraId="6673D0E9"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 complainant or school district that desires to appeal the written decision of the Office of the Superintendent of Public Instruction may file a written notice of appeal with OSPI within thirty (30) calendar days following the date of receipt of that office’s written decision. OSPI will conduct a formal administrative hearing in conformance with the Administrative Procedures Act, RCW 34.05. </w:t>
      </w:r>
    </w:p>
    <w:p w14:paraId="04227741" w14:textId="77777777" w:rsidR="000C5ACC" w:rsidRPr="008F75FC" w:rsidRDefault="000C5ACC" w:rsidP="00EA1B53">
      <w:pPr>
        <w:tabs>
          <w:tab w:val="left" w:pos="180"/>
        </w:tabs>
        <w:ind w:left="180" w:right="270"/>
        <w:rPr>
          <w:rFonts w:asciiTheme="minorHAnsi" w:hAnsiTheme="minorHAnsi" w:cstheme="minorHAnsi"/>
        </w:rPr>
      </w:pPr>
    </w:p>
    <w:p w14:paraId="3945AEB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NOTE: The complaint procedure outlined above does not prohibit the processing of a complaint in an informal manner and without investigation if the complainant so desires.</w:t>
      </w:r>
    </w:p>
    <w:p w14:paraId="414C5B80" w14:textId="77777777" w:rsidR="000C5ACC" w:rsidRPr="008F75FC" w:rsidRDefault="000C5ACC" w:rsidP="00EA1B53">
      <w:pPr>
        <w:tabs>
          <w:tab w:val="left" w:pos="180"/>
        </w:tabs>
        <w:ind w:left="180" w:right="270"/>
        <w:rPr>
          <w:rFonts w:asciiTheme="minorHAnsi" w:hAnsiTheme="minorHAnsi" w:cstheme="minorHAnsi"/>
          <w:u w:val="single"/>
        </w:rPr>
      </w:pPr>
    </w:p>
    <w:p w14:paraId="295F201B" w14:textId="77777777" w:rsidR="000C5ACC" w:rsidRPr="008F75FC" w:rsidRDefault="000C5ACC" w:rsidP="00EA1B53">
      <w:pPr>
        <w:tabs>
          <w:tab w:val="left" w:pos="180"/>
        </w:tabs>
        <w:ind w:left="180" w:right="270"/>
        <w:rPr>
          <w:rFonts w:asciiTheme="minorHAnsi" w:hAnsiTheme="minorHAnsi" w:cstheme="minorHAnsi"/>
          <w:b/>
          <w:bCs/>
          <w:u w:val="single"/>
        </w:rPr>
      </w:pPr>
      <w:r w:rsidRPr="008F75FC">
        <w:rPr>
          <w:rFonts w:asciiTheme="minorHAnsi" w:hAnsiTheme="minorHAnsi" w:cstheme="minorHAnsi"/>
          <w:b/>
          <w:bCs/>
          <w:u w:val="single"/>
        </w:rPr>
        <w:t xml:space="preserve">Mediation of Complaints </w:t>
      </w:r>
    </w:p>
    <w:p w14:paraId="415F8725" w14:textId="77777777" w:rsidR="000C5ACC" w:rsidRPr="008F75FC" w:rsidRDefault="000C5ACC" w:rsidP="00257A7F">
      <w:pPr>
        <w:numPr>
          <w:ilvl w:val="0"/>
          <w:numId w:val="31"/>
        </w:numPr>
        <w:tabs>
          <w:tab w:val="left" w:pos="180"/>
        </w:tabs>
        <w:spacing w:before="120"/>
        <w:ind w:left="180" w:right="270"/>
        <w:rPr>
          <w:rFonts w:asciiTheme="minorHAnsi" w:hAnsiTheme="minorHAnsi" w:cstheme="minorHAnsi"/>
          <w:bCs/>
        </w:rPr>
      </w:pPr>
      <w:r w:rsidRPr="008F75FC">
        <w:rPr>
          <w:rFonts w:asciiTheme="minorHAnsi" w:hAnsiTheme="minorHAnsi" w:cstheme="minorHAnsi"/>
          <w:bCs/>
        </w:rPr>
        <w:t xml:space="preserve">The district may offer mediation, at its own expense, to resolve a complaint at any time during the complaint procedure. Mediation </w:t>
      </w:r>
      <w:r w:rsidRPr="008F75FC">
        <w:rPr>
          <w:rFonts w:asciiTheme="minorHAnsi" w:hAnsiTheme="minorHAnsi" w:cstheme="minorHAnsi"/>
        </w:rPr>
        <w:t>must be voluntary and requires the mutual agreement of the district and the complainant.</w:t>
      </w:r>
      <w:r w:rsidRPr="008F75FC">
        <w:rPr>
          <w:rFonts w:asciiTheme="minorHAnsi" w:hAnsiTheme="minorHAnsi" w:cstheme="minorHAnsi"/>
          <w:bCs/>
        </w:rPr>
        <w:t xml:space="preserve"> </w:t>
      </w:r>
      <w:r w:rsidRPr="008F75FC">
        <w:rPr>
          <w:rFonts w:asciiTheme="minorHAnsi" w:hAnsiTheme="minorHAnsi" w:cstheme="minorHAnsi"/>
        </w:rPr>
        <w:t>It may be terminated by either party at any time during the mediation process. It cannot be used to deny or delay a complainant’s right to utilize the complaint procedure.</w:t>
      </w:r>
    </w:p>
    <w:p w14:paraId="08D08065" w14:textId="77777777" w:rsidR="000C5ACC" w:rsidRPr="008F75FC" w:rsidRDefault="000C5ACC" w:rsidP="00EA1B53">
      <w:pPr>
        <w:tabs>
          <w:tab w:val="left" w:pos="180"/>
        </w:tabs>
        <w:ind w:left="180" w:right="270"/>
        <w:rPr>
          <w:rFonts w:asciiTheme="minorHAnsi" w:hAnsiTheme="minorHAnsi" w:cstheme="minorHAnsi"/>
          <w:bCs/>
        </w:rPr>
      </w:pPr>
    </w:p>
    <w:p w14:paraId="41DA500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purpose of mediation is to provide both the complainant and the district an opportunity to resolve disputes and reach a mutually acceptable agreement </w:t>
      </w:r>
      <w:proofErr w:type="gramStart"/>
      <w:r w:rsidRPr="008F75FC">
        <w:rPr>
          <w:rFonts w:asciiTheme="minorHAnsi" w:hAnsiTheme="minorHAnsi" w:cstheme="minorHAnsi"/>
        </w:rPr>
        <w:t>through the use of</w:t>
      </w:r>
      <w:proofErr w:type="gramEnd"/>
      <w:r w:rsidRPr="008F75FC">
        <w:rPr>
          <w:rFonts w:asciiTheme="minorHAnsi" w:hAnsiTheme="minorHAnsi" w:cstheme="minorHAnsi"/>
        </w:rPr>
        <w:t xml:space="preserve"> an impartial mediator.</w:t>
      </w:r>
    </w:p>
    <w:p w14:paraId="6F3CCBE5" w14:textId="77777777" w:rsidR="000C5ACC" w:rsidRPr="008F75FC" w:rsidRDefault="000C5ACC" w:rsidP="00EA1B53">
      <w:pPr>
        <w:tabs>
          <w:tab w:val="left" w:pos="180"/>
        </w:tabs>
        <w:ind w:left="180" w:right="270"/>
        <w:rPr>
          <w:rFonts w:asciiTheme="minorHAnsi" w:hAnsiTheme="minorHAnsi" w:cstheme="minorHAnsi"/>
        </w:rPr>
      </w:pPr>
    </w:p>
    <w:p w14:paraId="0A67089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Mediation must be conducted by a qualified and impartial mediator who may not:</w:t>
      </w:r>
    </w:p>
    <w:p w14:paraId="2DC1D1E4"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1.</w:t>
      </w:r>
      <w:r w:rsidRPr="008F75FC">
        <w:rPr>
          <w:rFonts w:asciiTheme="minorHAnsi" w:hAnsiTheme="minorHAnsi" w:cstheme="minorHAnsi"/>
        </w:rPr>
        <w:tab/>
        <w:t xml:space="preserve">Be an employee of any school district, public charter school, or other public or private agency that is providing education related services to a student who is the subject of the complaint being mediated; or </w:t>
      </w:r>
    </w:p>
    <w:p w14:paraId="7F9DD86A" w14:textId="77777777" w:rsidR="000C5ACC" w:rsidRPr="008F75FC" w:rsidRDefault="000C5ACC" w:rsidP="00EA1B53">
      <w:pPr>
        <w:tabs>
          <w:tab w:val="left" w:pos="180"/>
        </w:tabs>
        <w:spacing w:before="120"/>
        <w:ind w:left="180" w:right="270" w:hanging="360"/>
        <w:rPr>
          <w:rFonts w:asciiTheme="minorHAnsi" w:hAnsiTheme="minorHAnsi" w:cstheme="minorHAnsi"/>
        </w:rPr>
      </w:pPr>
      <w:r w:rsidRPr="008F75FC">
        <w:rPr>
          <w:rFonts w:asciiTheme="minorHAnsi" w:hAnsiTheme="minorHAnsi" w:cstheme="minorHAnsi"/>
        </w:rPr>
        <w:t>2.</w:t>
      </w:r>
      <w:r w:rsidRPr="008F75FC">
        <w:rPr>
          <w:rFonts w:asciiTheme="minorHAnsi" w:hAnsiTheme="minorHAnsi" w:cstheme="minorHAnsi"/>
        </w:rPr>
        <w:tab/>
        <w:t>Have a personal or professional conflict of interest. A mediator is not considered an employee of the district or charter school or other public or private agency solely because he or she serves as a mediator.</w:t>
      </w:r>
    </w:p>
    <w:p w14:paraId="65844A60" w14:textId="77777777" w:rsidR="000C5ACC" w:rsidRPr="008F75FC" w:rsidRDefault="000C5ACC" w:rsidP="00257A7F">
      <w:pPr>
        <w:numPr>
          <w:ilvl w:val="0"/>
          <w:numId w:val="31"/>
        </w:numPr>
        <w:tabs>
          <w:tab w:val="left" w:pos="180"/>
        </w:tabs>
        <w:spacing w:before="120"/>
        <w:ind w:left="180" w:right="270"/>
        <w:rPr>
          <w:rFonts w:asciiTheme="minorHAnsi" w:hAnsiTheme="minorHAnsi" w:cstheme="minorHAnsi"/>
        </w:rPr>
      </w:pPr>
      <w:r w:rsidRPr="008F75FC">
        <w:rPr>
          <w:rFonts w:asciiTheme="minorHAnsi" w:hAnsiTheme="minorHAnsi" w:cstheme="minorHAnsi"/>
        </w:rPr>
        <w:t>If the parties resolve the complaint through mediation, the parties may execute a legally binding agreement that sets forth the resolution and states that all discussions that occurred during the mediation process will remain confidential and not be used as evidence in any future complaint, due process hearing, or civil proceeding. The agreement must be signed by both the complainant and a district representative who has authority to bind the district.</w:t>
      </w:r>
    </w:p>
    <w:p w14:paraId="1F26260F" w14:textId="77777777" w:rsidR="000C5ACC" w:rsidRPr="008F75FC" w:rsidRDefault="000C5ACC" w:rsidP="00257A7F">
      <w:pPr>
        <w:numPr>
          <w:ilvl w:val="0"/>
          <w:numId w:val="31"/>
        </w:numPr>
        <w:tabs>
          <w:tab w:val="left" w:pos="180"/>
        </w:tabs>
        <w:spacing w:before="120"/>
        <w:ind w:left="180" w:right="270"/>
        <w:rPr>
          <w:rFonts w:asciiTheme="minorHAnsi" w:hAnsiTheme="minorHAnsi" w:cstheme="minorHAnsi"/>
        </w:rPr>
      </w:pPr>
      <w:r w:rsidRPr="008F75FC">
        <w:rPr>
          <w:rFonts w:asciiTheme="minorHAnsi" w:hAnsiTheme="minorHAnsi" w:cstheme="minorHAnsi"/>
        </w:rPr>
        <w:t>The complainant and district may agree to extend the complaint timelines to pursue mediation.</w:t>
      </w:r>
    </w:p>
    <w:p w14:paraId="158ED77B" w14:textId="77777777" w:rsidR="000C5ACC" w:rsidRPr="008F75FC" w:rsidRDefault="000C5ACC" w:rsidP="00EA1B53">
      <w:pPr>
        <w:tabs>
          <w:tab w:val="left" w:pos="180"/>
        </w:tabs>
        <w:ind w:left="180" w:right="270"/>
        <w:rPr>
          <w:rFonts w:asciiTheme="minorHAnsi" w:hAnsiTheme="minorHAnsi" w:cstheme="minorHAnsi"/>
          <w:u w:val="single"/>
        </w:rPr>
      </w:pPr>
    </w:p>
    <w:p w14:paraId="23ED4ED8" w14:textId="77777777" w:rsidR="000C5ACC" w:rsidRPr="008F75FC" w:rsidRDefault="000C5ACC" w:rsidP="00EA1B53">
      <w:pPr>
        <w:tabs>
          <w:tab w:val="left" w:pos="180"/>
        </w:tabs>
        <w:ind w:left="180" w:right="270"/>
        <w:rPr>
          <w:rFonts w:asciiTheme="minorHAnsi" w:hAnsiTheme="minorHAnsi" w:cstheme="minorHAnsi"/>
          <w:b/>
        </w:rPr>
      </w:pPr>
      <w:r w:rsidRPr="008F75FC">
        <w:rPr>
          <w:rFonts w:asciiTheme="minorHAnsi" w:hAnsiTheme="minorHAnsi" w:cstheme="minorHAnsi"/>
          <w:b/>
          <w:u w:val="single"/>
        </w:rPr>
        <w:t>Preservation of Records</w:t>
      </w:r>
    </w:p>
    <w:p w14:paraId="61F6810B"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for a period of six (6) years after resolution or closure of the complaint.  </w:t>
      </w:r>
    </w:p>
    <w:p w14:paraId="48C17543" w14:textId="77777777" w:rsidR="000C5ACC" w:rsidRPr="008F75FC" w:rsidRDefault="000C5ACC" w:rsidP="00EA1B53">
      <w:pPr>
        <w:tabs>
          <w:tab w:val="left" w:pos="180"/>
        </w:tabs>
        <w:ind w:left="180" w:right="270"/>
        <w:rPr>
          <w:rFonts w:asciiTheme="minorHAnsi" w:hAnsiTheme="minorHAnsi" w:cstheme="minorHAnsi"/>
        </w:rPr>
      </w:pP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16854742" w14:textId="77777777" w:rsidTr="007C361B">
        <w:trPr>
          <w:jc w:val="center"/>
        </w:trPr>
        <w:tc>
          <w:tcPr>
            <w:tcW w:w="10790" w:type="dxa"/>
            <w:shd w:val="clear" w:color="auto" w:fill="1F497D" w:themeFill="text2"/>
          </w:tcPr>
          <w:p w14:paraId="40BC6541"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t>Gender-Inclusive Schools</w:t>
            </w:r>
          </w:p>
        </w:tc>
      </w:tr>
    </w:tbl>
    <w:p w14:paraId="120B5DE3"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5A39429F" w14:textId="77777777" w:rsidTr="007C361B">
        <w:tc>
          <w:tcPr>
            <w:tcW w:w="10790" w:type="dxa"/>
          </w:tcPr>
          <w:p w14:paraId="591D75B3"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3213</w:t>
            </w:r>
          </w:p>
        </w:tc>
      </w:tr>
    </w:tbl>
    <w:p w14:paraId="61BDAB7F" w14:textId="77777777" w:rsidR="000C5ACC" w:rsidRPr="008F75FC" w:rsidRDefault="000C5ACC" w:rsidP="00EA1B53">
      <w:pPr>
        <w:tabs>
          <w:tab w:val="left" w:pos="180"/>
        </w:tabs>
        <w:ind w:left="180" w:right="270"/>
        <w:rPr>
          <w:rFonts w:asciiTheme="minorHAnsi" w:hAnsiTheme="minorHAnsi" w:cstheme="minorHAnsi"/>
        </w:rPr>
      </w:pPr>
    </w:p>
    <w:p w14:paraId="446909E4"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In order to foster an educational environment that is safe and free of discrimination for all students, regardless of gender expression, gender identity, or sex, the board recognizes the importance of an inclusive approach toward transgender and gender-expansive students with regard to key terms, communication and the use of names and pronouns, student records, confidential health and education information, communication, restroom and locker room use and accessibility, sports and physical education, dress codes, and other school activities, in order to provide these students with an equal opportunity for learning and achievement. </w:t>
      </w:r>
    </w:p>
    <w:p w14:paraId="0CAD591B" w14:textId="77777777" w:rsidR="000C5ACC" w:rsidRPr="008F75FC" w:rsidRDefault="000C5ACC" w:rsidP="00EA1B53">
      <w:pPr>
        <w:tabs>
          <w:tab w:val="left" w:pos="180"/>
        </w:tabs>
        <w:ind w:left="180" w:right="270"/>
        <w:rPr>
          <w:rFonts w:asciiTheme="minorHAnsi" w:hAnsiTheme="minorHAnsi" w:cstheme="minorHAnsi"/>
        </w:rPr>
      </w:pPr>
    </w:p>
    <w:p w14:paraId="71401C2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This policy is a component of the district’s responsibility to create and maintain a safe, civil, </w:t>
      </w:r>
      <w:proofErr w:type="gramStart"/>
      <w:r w:rsidRPr="008F75FC">
        <w:rPr>
          <w:rFonts w:asciiTheme="minorHAnsi" w:hAnsiTheme="minorHAnsi" w:cstheme="minorHAnsi"/>
        </w:rPr>
        <w:t>respectful</w:t>
      </w:r>
      <w:proofErr w:type="gramEnd"/>
      <w:r w:rsidRPr="008F75FC">
        <w:rPr>
          <w:rFonts w:asciiTheme="minorHAnsi" w:hAnsiTheme="minorHAnsi" w:cstheme="minorHAnsi"/>
        </w:rPr>
        <w:t xml:space="preserve"> and inclusive learning community and will be implemented in conjunction with comprehensive training of staff and volunteers. Specific training </w:t>
      </w:r>
      <w:r w:rsidRPr="008F75FC">
        <w:rPr>
          <w:rFonts w:asciiTheme="minorHAnsi" w:hAnsiTheme="minorHAnsi" w:cstheme="minorHAnsi"/>
        </w:rPr>
        <w:lastRenderedPageBreak/>
        <w:t>requirements are included in the accompanying procedure. The superintendent will appoint a primary contact to receive copies of all formal and informal complaints and ensure policy implementation. The name and contact information for the Title IX/Civil Rights Compliance Officer will be communicated throughout the district. The district Title IX/Civil Rights Compliance Officer will participate in at least one mandatory training opportunity offered by OSPI.</w:t>
      </w:r>
    </w:p>
    <w:p w14:paraId="4384D89D" w14:textId="79712161"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This policy and its </w:t>
      </w:r>
      <w:hyperlink r:id="rId157" w:history="1">
        <w:r w:rsidRPr="008F75FC">
          <w:rPr>
            <w:rStyle w:val="Hyperlink"/>
            <w:rFonts w:asciiTheme="minorHAnsi" w:hAnsiTheme="minorHAnsi" w:cstheme="minorHAnsi"/>
          </w:rPr>
          <w:t>procedure</w:t>
        </w:r>
      </w:hyperlink>
      <w:r w:rsidRPr="008F75FC">
        <w:rPr>
          <w:rFonts w:asciiTheme="minorHAnsi" w:hAnsiTheme="minorHAnsi" w:cstheme="minorHAnsi"/>
        </w:rPr>
        <w:t xml:space="preserve"> will support that effort by facilitating district compliance with local, state and federal laws concerning harassment, intimidation, bullying, and discrimination.</w:t>
      </w:r>
    </w:p>
    <w:p w14:paraId="5A76CDC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09ACFCEF" w14:textId="77777777" w:rsidTr="007C361B">
        <w:trPr>
          <w:jc w:val="center"/>
        </w:trPr>
        <w:tc>
          <w:tcPr>
            <w:tcW w:w="10790" w:type="dxa"/>
            <w:shd w:val="clear" w:color="auto" w:fill="DBE5F1" w:themeFill="accent1" w:themeFillTint="33"/>
          </w:tcPr>
          <w:p w14:paraId="1AC16E31"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r w:rsidRPr="008F75FC">
              <w:rPr>
                <w:rFonts w:asciiTheme="minorHAnsi" w:hAnsiTheme="minorHAnsi" w:cstheme="minorHAnsi"/>
                <w:b/>
                <w:color w:val="00447C"/>
                <w:sz w:val="22"/>
                <w:szCs w:val="22"/>
              </w:rPr>
              <w:lastRenderedPageBreak/>
              <w:t>Procedure</w:t>
            </w:r>
          </w:p>
        </w:tc>
      </w:tr>
    </w:tbl>
    <w:p w14:paraId="4C7019F7"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51C88E3A" w14:textId="77777777" w:rsidTr="007C361B">
        <w:tc>
          <w:tcPr>
            <w:tcW w:w="10790" w:type="dxa"/>
          </w:tcPr>
          <w:p w14:paraId="03A0FAF7"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3213P</w:t>
            </w:r>
          </w:p>
        </w:tc>
      </w:tr>
    </w:tbl>
    <w:p w14:paraId="16051F44" w14:textId="77777777" w:rsidR="000C5ACC" w:rsidRPr="008F75FC" w:rsidRDefault="000C5ACC" w:rsidP="00EA1B53">
      <w:pPr>
        <w:tabs>
          <w:tab w:val="left" w:pos="180"/>
        </w:tabs>
        <w:ind w:left="180" w:right="270"/>
        <w:rPr>
          <w:rFonts w:asciiTheme="minorHAnsi" w:hAnsiTheme="minorHAnsi" w:cstheme="minorHAnsi"/>
        </w:rPr>
      </w:pPr>
    </w:p>
    <w:p w14:paraId="5D8D1F29" w14:textId="77777777" w:rsidR="000C5ACC" w:rsidRPr="008F75FC" w:rsidRDefault="000C5ACC" w:rsidP="00EA1B53">
      <w:pPr>
        <w:tabs>
          <w:tab w:val="left" w:pos="180"/>
        </w:tabs>
        <w:ind w:left="180" w:right="270"/>
        <w:rPr>
          <w:rFonts w:asciiTheme="minorHAnsi" w:hAnsiTheme="minorHAnsi" w:cstheme="minorHAnsi"/>
          <w:b/>
          <w:u w:val="single"/>
        </w:rPr>
      </w:pPr>
      <w:r w:rsidRPr="008F75FC">
        <w:rPr>
          <w:rFonts w:asciiTheme="minorHAnsi" w:hAnsiTheme="minorHAnsi" w:cstheme="minorHAnsi"/>
        </w:rPr>
        <w:t>The principal or designee, or an appropriate, designated school employee, is encouraged to request a meeting with a transgender or gender-expansive student upon the student's enrollment in the district or in response to a currently enrolled student's change of gender expression or identity. Before contacting a student’s parents/guardians, the school will consult with the student about the student’s preferences regarding family involvement and honor those preferences.</w:t>
      </w:r>
    </w:p>
    <w:p w14:paraId="09F14F39"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The goals of the meeting are to:</w:t>
      </w:r>
    </w:p>
    <w:p w14:paraId="097903B2" w14:textId="77777777" w:rsidR="000C5ACC" w:rsidRPr="008F75FC" w:rsidRDefault="000C5ACC" w:rsidP="00257A7F">
      <w:pPr>
        <w:numPr>
          <w:ilvl w:val="0"/>
          <w:numId w:val="34"/>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Develop understanding of that student’s individual needs with respect to their gender expression or identity, including any accommodations that the student is requesting or that the district will provide according to Policy 3213 and this procedure and under state and federal law; and</w:t>
      </w:r>
    </w:p>
    <w:p w14:paraId="028F69CF" w14:textId="77777777" w:rsidR="000C5ACC" w:rsidRPr="008F75FC" w:rsidRDefault="000C5ACC" w:rsidP="00257A7F">
      <w:pPr>
        <w:numPr>
          <w:ilvl w:val="0"/>
          <w:numId w:val="34"/>
        </w:numPr>
        <w:tabs>
          <w:tab w:val="clear" w:pos="720"/>
          <w:tab w:val="left" w:pos="180"/>
        </w:tabs>
        <w:spacing w:before="60"/>
        <w:ind w:left="180" w:right="270"/>
        <w:rPr>
          <w:rFonts w:asciiTheme="minorHAnsi" w:hAnsiTheme="minorHAnsi" w:cstheme="minorHAnsi"/>
        </w:rPr>
      </w:pPr>
      <w:r w:rsidRPr="008F75FC">
        <w:rPr>
          <w:rFonts w:asciiTheme="minorHAnsi" w:hAnsiTheme="minorHAnsi" w:cstheme="minorHAnsi"/>
        </w:rPr>
        <w:t xml:space="preserve">Develop a shared understanding of the student’s day-to-day routine within the school </w:t>
      </w:r>
      <w:proofErr w:type="gramStart"/>
      <w:r w:rsidRPr="008F75FC">
        <w:rPr>
          <w:rFonts w:asciiTheme="minorHAnsi" w:hAnsiTheme="minorHAnsi" w:cstheme="minorHAnsi"/>
        </w:rPr>
        <w:t>so as to</w:t>
      </w:r>
      <w:proofErr w:type="gramEnd"/>
      <w:r w:rsidRPr="008F75FC">
        <w:rPr>
          <w:rFonts w:asciiTheme="minorHAnsi" w:hAnsiTheme="minorHAnsi" w:cstheme="minorHAnsi"/>
        </w:rPr>
        <w:t xml:space="preserve"> foster a relationship and help alleviate any apprehensions the student may have with regard to their attendance at school.</w:t>
      </w:r>
    </w:p>
    <w:p w14:paraId="52DAC8C5" w14:textId="041A72BD"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principal or designee may not require the student to attend a meeting as a condition of providing them with the protection to which they are entitled under </w:t>
      </w:r>
      <w:hyperlink r:id="rId158" w:history="1">
        <w:r w:rsidRPr="008F75FC">
          <w:rPr>
            <w:rStyle w:val="Hyperlink"/>
            <w:rFonts w:asciiTheme="minorHAnsi" w:hAnsiTheme="minorHAnsi" w:cstheme="minorHAnsi"/>
          </w:rPr>
          <w:t>Policy 3213</w:t>
        </w:r>
      </w:hyperlink>
      <w:r w:rsidRPr="008F75FC">
        <w:rPr>
          <w:rFonts w:asciiTheme="minorHAnsi" w:hAnsiTheme="minorHAnsi" w:cstheme="minorHAnsi"/>
        </w:rPr>
        <w:t xml:space="preserve"> and this procedure, and state and federal law regarding gender expression or identity. </w:t>
      </w:r>
    </w:p>
    <w:p w14:paraId="2E550B9B" w14:textId="77777777" w:rsidR="000C5ACC" w:rsidRPr="008F75FC" w:rsidRDefault="000C5ACC" w:rsidP="00EA1B53">
      <w:pPr>
        <w:tabs>
          <w:tab w:val="left" w:pos="180"/>
        </w:tabs>
        <w:spacing w:before="120"/>
        <w:ind w:left="180" w:right="270"/>
        <w:rPr>
          <w:rFonts w:asciiTheme="minorHAnsi" w:hAnsiTheme="minorHAnsi" w:cstheme="minorHAnsi"/>
          <w:b/>
          <w:bCs/>
          <w:u w:val="single"/>
        </w:rPr>
      </w:pPr>
      <w:r w:rsidRPr="008F75FC">
        <w:rPr>
          <w:rFonts w:asciiTheme="minorHAnsi" w:hAnsiTheme="minorHAnsi" w:cstheme="minorHAnsi"/>
          <w:b/>
          <w:bCs/>
          <w:u w:val="single"/>
        </w:rPr>
        <w:t>Key Definitions/Terms</w:t>
      </w:r>
    </w:p>
    <w:p w14:paraId="0FAB0238" w14:textId="77777777" w:rsidR="000C5ACC" w:rsidRPr="008F75FC" w:rsidRDefault="000C5ACC" w:rsidP="00257A7F">
      <w:pPr>
        <w:numPr>
          <w:ilvl w:val="0"/>
          <w:numId w:val="35"/>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b/>
          <w:bCs/>
        </w:rPr>
        <w:t>Assigned sex at birth</w:t>
      </w:r>
      <w:r w:rsidRPr="008F75FC">
        <w:rPr>
          <w:rFonts w:asciiTheme="minorHAnsi" w:hAnsiTheme="minorHAnsi" w:cstheme="minorHAnsi"/>
        </w:rPr>
        <w:t>: The sex a person was given at birth, usually based on anatomy or chromosomes (e.g., male, female, intersex, etc.).</w:t>
      </w:r>
    </w:p>
    <w:p w14:paraId="2E80C7B5" w14:textId="77777777" w:rsidR="000C5ACC" w:rsidRPr="008F75FC" w:rsidRDefault="000C5ACC" w:rsidP="00257A7F">
      <w:pPr>
        <w:numPr>
          <w:ilvl w:val="0"/>
          <w:numId w:val="35"/>
        </w:numPr>
        <w:tabs>
          <w:tab w:val="clear" w:pos="720"/>
          <w:tab w:val="left" w:pos="180"/>
        </w:tabs>
        <w:spacing w:before="60"/>
        <w:ind w:left="180" w:right="270"/>
        <w:rPr>
          <w:rFonts w:asciiTheme="minorHAnsi" w:hAnsiTheme="minorHAnsi" w:cstheme="minorHAnsi"/>
        </w:rPr>
      </w:pPr>
      <w:r w:rsidRPr="008F75FC">
        <w:rPr>
          <w:rFonts w:asciiTheme="minorHAnsi" w:hAnsiTheme="minorHAnsi" w:cstheme="minorHAnsi"/>
          <w:b/>
          <w:bCs/>
        </w:rPr>
        <w:t>Cisgender</w:t>
      </w:r>
      <w:r w:rsidRPr="008F75FC">
        <w:rPr>
          <w:rFonts w:asciiTheme="minorHAnsi" w:hAnsiTheme="minorHAnsi" w:cstheme="minorHAnsi"/>
        </w:rPr>
        <w:t>: A term used to describe people whose assigned sex matches their gender identity and/or gender expression (e.g., someone who was assigned female at birth and whose gender identity and/or gender expression is also female.)</w:t>
      </w:r>
    </w:p>
    <w:p w14:paraId="1D7A286C" w14:textId="77777777" w:rsidR="000C5ACC" w:rsidRPr="008F75FC" w:rsidRDefault="000C5ACC" w:rsidP="00257A7F">
      <w:pPr>
        <w:numPr>
          <w:ilvl w:val="0"/>
          <w:numId w:val="35"/>
        </w:numPr>
        <w:tabs>
          <w:tab w:val="clear" w:pos="720"/>
          <w:tab w:val="left" w:pos="180"/>
        </w:tabs>
        <w:spacing w:before="60"/>
        <w:ind w:left="180" w:right="270"/>
        <w:rPr>
          <w:rFonts w:asciiTheme="minorHAnsi" w:hAnsiTheme="minorHAnsi" w:cstheme="minorHAnsi"/>
        </w:rPr>
      </w:pPr>
      <w:r w:rsidRPr="008F75FC">
        <w:rPr>
          <w:rFonts w:asciiTheme="minorHAnsi" w:hAnsiTheme="minorHAnsi" w:cstheme="minorHAnsi"/>
          <w:b/>
          <w:bCs/>
        </w:rPr>
        <w:t>Gender Expansive</w:t>
      </w:r>
      <w:r w:rsidRPr="008F75FC">
        <w:rPr>
          <w:rFonts w:asciiTheme="minorHAnsi" w:hAnsiTheme="minorHAnsi" w:cstheme="minorHAnsi"/>
        </w:rPr>
        <w:t>: A wider, more flexible range of gender identities or expressions than those typically associated with the binary gender system.</w:t>
      </w:r>
    </w:p>
    <w:p w14:paraId="726D7D84" w14:textId="77777777" w:rsidR="000C5ACC" w:rsidRPr="008F75FC" w:rsidRDefault="000C5ACC" w:rsidP="00257A7F">
      <w:pPr>
        <w:numPr>
          <w:ilvl w:val="0"/>
          <w:numId w:val="35"/>
        </w:numPr>
        <w:tabs>
          <w:tab w:val="clear" w:pos="720"/>
          <w:tab w:val="left" w:pos="180"/>
        </w:tabs>
        <w:spacing w:before="60"/>
        <w:ind w:left="180" w:right="270"/>
        <w:rPr>
          <w:rFonts w:asciiTheme="minorHAnsi" w:hAnsiTheme="minorHAnsi" w:cstheme="minorHAnsi"/>
        </w:rPr>
      </w:pPr>
      <w:r w:rsidRPr="008F75FC">
        <w:rPr>
          <w:rFonts w:asciiTheme="minorHAnsi" w:hAnsiTheme="minorHAnsi" w:cstheme="minorHAnsi"/>
          <w:b/>
          <w:bCs/>
        </w:rPr>
        <w:t>Gender Expression</w:t>
      </w:r>
      <w:r w:rsidRPr="008F75FC">
        <w:rPr>
          <w:rFonts w:asciiTheme="minorHAnsi" w:hAnsiTheme="minorHAnsi" w:cstheme="minorHAnsi"/>
        </w:rPr>
        <w:t xml:space="preserve">: The external ways in which a person expresses their gender to the world, such as through their behavior, emotions, mannerisms, dress, grooming habits, interests, and activities. </w:t>
      </w:r>
    </w:p>
    <w:p w14:paraId="6D751953" w14:textId="77777777" w:rsidR="000C5ACC" w:rsidRPr="008F75FC" w:rsidRDefault="000C5ACC" w:rsidP="00257A7F">
      <w:pPr>
        <w:numPr>
          <w:ilvl w:val="0"/>
          <w:numId w:val="35"/>
        </w:numPr>
        <w:tabs>
          <w:tab w:val="clear" w:pos="720"/>
          <w:tab w:val="left" w:pos="180"/>
        </w:tabs>
        <w:spacing w:before="60"/>
        <w:ind w:left="180" w:right="270"/>
        <w:rPr>
          <w:rFonts w:asciiTheme="minorHAnsi" w:hAnsiTheme="minorHAnsi" w:cstheme="minorHAnsi"/>
          <w:b/>
          <w:bCs/>
        </w:rPr>
      </w:pPr>
      <w:r w:rsidRPr="008F75FC">
        <w:rPr>
          <w:rFonts w:asciiTheme="minorHAnsi" w:hAnsiTheme="minorHAnsi" w:cstheme="minorHAnsi"/>
          <w:b/>
          <w:bCs/>
        </w:rPr>
        <w:t>Gender Identity</w:t>
      </w:r>
      <w:r w:rsidRPr="008F75FC">
        <w:rPr>
          <w:rFonts w:asciiTheme="minorHAnsi" w:hAnsiTheme="minorHAnsi" w:cstheme="minorHAnsi"/>
        </w:rPr>
        <w:t xml:space="preserve">: A person’s internal and deeply-felt sense of being female, male, both, non-binary, gender-expansive, or other—regardless of the gender assigned at birth. </w:t>
      </w:r>
    </w:p>
    <w:p w14:paraId="40598667" w14:textId="77777777" w:rsidR="000C5ACC" w:rsidRPr="008F75FC" w:rsidRDefault="000C5ACC" w:rsidP="00257A7F">
      <w:pPr>
        <w:numPr>
          <w:ilvl w:val="0"/>
          <w:numId w:val="35"/>
        </w:numPr>
        <w:tabs>
          <w:tab w:val="clear" w:pos="720"/>
          <w:tab w:val="left" w:pos="180"/>
        </w:tabs>
        <w:spacing w:before="60"/>
        <w:ind w:left="180" w:right="270"/>
        <w:rPr>
          <w:rFonts w:asciiTheme="minorHAnsi" w:hAnsiTheme="minorHAnsi" w:cstheme="minorHAnsi"/>
        </w:rPr>
      </w:pPr>
      <w:r w:rsidRPr="008F75FC">
        <w:rPr>
          <w:rFonts w:asciiTheme="minorHAnsi" w:hAnsiTheme="minorHAnsi" w:cstheme="minorHAnsi"/>
          <w:b/>
          <w:bCs/>
        </w:rPr>
        <w:t>Transgender</w:t>
      </w:r>
      <w:r w:rsidRPr="008F75FC">
        <w:rPr>
          <w:rFonts w:asciiTheme="minorHAnsi" w:hAnsiTheme="minorHAnsi" w:cstheme="minorHAnsi"/>
        </w:rPr>
        <w:t>: A term often used to describe a person whose gender identity or expression, or both, are different from those traditionally associated with their sex assigned at birth.</w:t>
      </w:r>
      <w:r w:rsidRPr="008F75FC">
        <w:rPr>
          <w:rFonts w:asciiTheme="minorHAnsi" w:hAnsiTheme="minorHAnsi" w:cstheme="minorHAnsi"/>
          <w:b/>
          <w:bCs/>
          <w:u w:val="single"/>
        </w:rPr>
        <w:t xml:space="preserve"> </w:t>
      </w:r>
      <w:r w:rsidRPr="008F75FC">
        <w:rPr>
          <w:rFonts w:asciiTheme="minorHAnsi" w:hAnsiTheme="minorHAnsi" w:cstheme="minorHAnsi"/>
        </w:rPr>
        <w:t xml:space="preserve"> </w:t>
      </w:r>
    </w:p>
    <w:p w14:paraId="458603FF" w14:textId="77777777" w:rsidR="000C5ACC" w:rsidRPr="008F75FC" w:rsidRDefault="000C5ACC" w:rsidP="00257A7F">
      <w:pPr>
        <w:numPr>
          <w:ilvl w:val="0"/>
          <w:numId w:val="35"/>
        </w:numPr>
        <w:tabs>
          <w:tab w:val="clear" w:pos="720"/>
          <w:tab w:val="left" w:pos="180"/>
        </w:tabs>
        <w:spacing w:before="60"/>
        <w:ind w:left="180" w:right="270"/>
        <w:rPr>
          <w:rFonts w:asciiTheme="minorHAnsi" w:hAnsiTheme="minorHAnsi" w:cstheme="minorHAnsi"/>
        </w:rPr>
      </w:pPr>
      <w:r w:rsidRPr="008F75FC">
        <w:rPr>
          <w:rFonts w:asciiTheme="minorHAnsi" w:hAnsiTheme="minorHAnsi" w:cstheme="minorHAnsi"/>
          <w:b/>
          <w:bCs/>
        </w:rPr>
        <w:t>Transitioning</w:t>
      </w:r>
      <w:r w:rsidRPr="008F75FC">
        <w:rPr>
          <w:rFonts w:asciiTheme="minorHAnsi" w:hAnsiTheme="minorHAnsi" w:cstheme="minorHAnsi"/>
        </w:rPr>
        <w:t>: The process in which a person goes from living and identifying as one gender to living and identifying as another.</w:t>
      </w:r>
    </w:p>
    <w:p w14:paraId="41541AAA" w14:textId="77777777" w:rsidR="000C5ACC" w:rsidRPr="008F75FC" w:rsidRDefault="000C5ACC" w:rsidP="00EA1B53">
      <w:pPr>
        <w:tabs>
          <w:tab w:val="left" w:pos="180"/>
        </w:tabs>
        <w:spacing w:before="120"/>
        <w:ind w:left="180" w:right="270"/>
        <w:rPr>
          <w:rFonts w:asciiTheme="minorHAnsi" w:hAnsiTheme="minorHAnsi" w:cstheme="minorHAnsi"/>
          <w:b/>
          <w:bCs/>
          <w:u w:val="single"/>
        </w:rPr>
      </w:pPr>
      <w:r w:rsidRPr="008F75FC">
        <w:rPr>
          <w:rFonts w:asciiTheme="minorHAnsi" w:hAnsiTheme="minorHAnsi" w:cstheme="minorHAnsi"/>
          <w:b/>
          <w:bCs/>
          <w:u w:val="single"/>
        </w:rPr>
        <w:t>Communication and Use of Names and Pronouns</w:t>
      </w:r>
    </w:p>
    <w:p w14:paraId="528FBB1B" w14:textId="77777777" w:rsidR="000C5ACC" w:rsidRPr="008F75FC" w:rsidRDefault="000C5ACC" w:rsidP="00EA1B53">
      <w:pPr>
        <w:tabs>
          <w:tab w:val="left" w:pos="180"/>
        </w:tabs>
        <w:spacing w:before="120"/>
        <w:ind w:left="180" w:right="270"/>
        <w:rPr>
          <w:rFonts w:asciiTheme="minorHAnsi" w:hAnsiTheme="minorHAnsi" w:cstheme="minorHAnsi"/>
          <w:bCs/>
        </w:rPr>
      </w:pPr>
      <w:r w:rsidRPr="008F75FC">
        <w:rPr>
          <w:rFonts w:asciiTheme="minorHAnsi" w:hAnsiTheme="minorHAnsi" w:cstheme="minorHAnsi"/>
          <w:bCs/>
        </w:rPr>
        <w:t xml:space="preserve">An appropriate school employee will privately ask known transgender or gender-expansive students how they would like to be addressed in class, in correspondence to the home, and at conferences with the student’s parent/guardian. That information will be included in the electronic student record system along with the student’s legal name </w:t>
      </w:r>
      <w:proofErr w:type="gramStart"/>
      <w:r w:rsidRPr="008F75FC">
        <w:rPr>
          <w:rFonts w:asciiTheme="minorHAnsi" w:hAnsiTheme="minorHAnsi" w:cstheme="minorHAnsi"/>
          <w:bCs/>
        </w:rPr>
        <w:t>in order to</w:t>
      </w:r>
      <w:proofErr w:type="gramEnd"/>
      <w:r w:rsidRPr="008F75FC">
        <w:rPr>
          <w:rFonts w:asciiTheme="minorHAnsi" w:hAnsiTheme="minorHAnsi" w:cstheme="minorHAnsi"/>
          <w:bCs/>
        </w:rPr>
        <w:t xml:space="preserve"> inform teachers and staff of the name and pronoun by which to address the student. However, the student’s legal name should be accessible by only necessary staff members—it should not be visible to teachers or other staff who have access to the electronic records system.</w:t>
      </w:r>
    </w:p>
    <w:p w14:paraId="6F09E25B" w14:textId="77777777" w:rsidR="000C5ACC" w:rsidRPr="008F75FC" w:rsidRDefault="000C5ACC" w:rsidP="00EA1B53">
      <w:pPr>
        <w:tabs>
          <w:tab w:val="left" w:pos="180"/>
        </w:tabs>
        <w:spacing w:before="120"/>
        <w:ind w:left="180" w:right="270"/>
        <w:rPr>
          <w:rFonts w:asciiTheme="minorHAnsi" w:hAnsiTheme="minorHAnsi" w:cstheme="minorHAnsi"/>
          <w:bCs/>
        </w:rPr>
      </w:pPr>
      <w:r w:rsidRPr="008F75FC">
        <w:rPr>
          <w:rFonts w:asciiTheme="minorHAnsi" w:hAnsiTheme="minorHAnsi" w:cstheme="minorHAnsi"/>
          <w:bCs/>
        </w:rPr>
        <w:t xml:space="preserve">When appropriate or necessary, this information will be communicated directly with staff to facilitate the use of proper names and pronouns. A student is not required to change their official records or obtain a court-ordered name and/or gender change as a prerequisite to being addressed by the name and pronoun that corresponds to their gender identity. </w:t>
      </w:r>
    </w:p>
    <w:p w14:paraId="693DBE4F" w14:textId="77777777" w:rsidR="000C5ACC" w:rsidRPr="008F75FC" w:rsidRDefault="000C5ACC" w:rsidP="00EA1B53">
      <w:pPr>
        <w:tabs>
          <w:tab w:val="left" w:pos="180"/>
        </w:tabs>
        <w:spacing w:before="120"/>
        <w:ind w:left="180" w:right="270"/>
        <w:rPr>
          <w:rFonts w:asciiTheme="minorHAnsi" w:hAnsiTheme="minorHAnsi" w:cstheme="minorHAnsi"/>
          <w:bCs/>
        </w:rPr>
      </w:pPr>
      <w:r w:rsidRPr="008F75FC">
        <w:rPr>
          <w:rFonts w:asciiTheme="minorHAnsi" w:hAnsiTheme="minorHAnsi" w:cstheme="minorHAnsi"/>
          <w:bCs/>
        </w:rPr>
        <w:t xml:space="preserve">When communicating with transgender or gender expansive students regarding </w:t>
      </w:r>
      <w:proofErr w:type="gramStart"/>
      <w:r w:rsidRPr="008F75FC">
        <w:rPr>
          <w:rFonts w:asciiTheme="minorHAnsi" w:hAnsiTheme="minorHAnsi" w:cstheme="minorHAnsi"/>
          <w:bCs/>
        </w:rPr>
        <w:t>particular issues</w:t>
      </w:r>
      <w:proofErr w:type="gramEnd"/>
      <w:r w:rsidRPr="008F75FC">
        <w:rPr>
          <w:rFonts w:asciiTheme="minorHAnsi" w:hAnsiTheme="minorHAnsi" w:cstheme="minorHAnsi"/>
          <w:bCs/>
        </w:rPr>
        <w:t xml:space="preserve"> such as conduct, discipline, grades, attendance or health, school employees will focus on the conduct or particular issues rather than making assumptions regarding the student’s actual or perceived gender identity or gender expression. Before communicating with parents of transgender or gender expansive students, it’s important to ask the student how school employees should refer to the student when talking with their parents and guardians. For families who are supportive, using the student’s name and pronoun could be affirming for the student. For parents who are not supportive, or who are not aware of the student’s transition at school, referring to their name and pronoun could be very dangerous. The district will not condone the intentional or persistent refusal </w:t>
      </w:r>
      <w:r w:rsidRPr="008F75FC">
        <w:rPr>
          <w:rFonts w:asciiTheme="minorHAnsi" w:hAnsiTheme="minorHAnsi" w:cstheme="minorHAnsi"/>
          <w:bCs/>
        </w:rPr>
        <w:lastRenderedPageBreak/>
        <w:t>to respect a student’s gender identity or gender expression, or inappropriate release of information regarding a student’s transgender or gender-expansive status.</w:t>
      </w:r>
    </w:p>
    <w:p w14:paraId="00BAC348" w14:textId="77777777"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b/>
          <w:bCs/>
          <w:u w:val="single"/>
        </w:rPr>
        <w:t>Official Records</w:t>
      </w:r>
    </w:p>
    <w:p w14:paraId="17E247D2"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standardized high school transcript is the only official record that requires a student’s legal name. School staff should adopt practices to avoid the inadvertent disclosure of the student’s transgender or gender-expansive status. </w:t>
      </w:r>
    </w:p>
    <w:p w14:paraId="5EEA12A3"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The district will change a student's official records to reflect a change in legal name or gender upon receipt of:</w:t>
      </w:r>
    </w:p>
    <w:p w14:paraId="54D9EA44" w14:textId="77777777" w:rsidR="000C5ACC" w:rsidRPr="008F75FC" w:rsidRDefault="000C5ACC" w:rsidP="00257A7F">
      <w:pPr>
        <w:numPr>
          <w:ilvl w:val="0"/>
          <w:numId w:val="36"/>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 xml:space="preserve">Documentation that the student’s legal name or gender has been changed pursuant to a court order or through amendment of state or </w:t>
      </w:r>
      <w:proofErr w:type="gramStart"/>
      <w:r w:rsidRPr="008F75FC">
        <w:rPr>
          <w:rFonts w:asciiTheme="minorHAnsi" w:hAnsiTheme="minorHAnsi" w:cstheme="minorHAnsi"/>
        </w:rPr>
        <w:t>federally-issued</w:t>
      </w:r>
      <w:proofErr w:type="gramEnd"/>
      <w:r w:rsidRPr="008F75FC">
        <w:rPr>
          <w:rFonts w:asciiTheme="minorHAnsi" w:hAnsiTheme="minorHAnsi" w:cstheme="minorHAnsi"/>
        </w:rPr>
        <w:t xml:space="preserve"> identification; or</w:t>
      </w:r>
    </w:p>
    <w:p w14:paraId="46FD1C34" w14:textId="77777777" w:rsidR="000C5ACC" w:rsidRPr="008F75FC" w:rsidRDefault="000C5ACC" w:rsidP="00257A7F">
      <w:pPr>
        <w:numPr>
          <w:ilvl w:val="0"/>
          <w:numId w:val="36"/>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A written, signed statement explaining that the student has exercised a common-law name change and has changed their name for all intents and purposes and that the change has not been made for fraudulent reasons.</w:t>
      </w:r>
    </w:p>
    <w:p w14:paraId="772FC723" w14:textId="05B070BD" w:rsidR="000C5ACC" w:rsidRPr="008F75FC" w:rsidRDefault="000C5ACC" w:rsidP="00EA1B53">
      <w:pPr>
        <w:tabs>
          <w:tab w:val="left" w:pos="180"/>
        </w:tabs>
        <w:spacing w:before="120"/>
        <w:ind w:left="180" w:right="270"/>
        <w:rPr>
          <w:rFonts w:asciiTheme="minorHAnsi" w:hAnsiTheme="minorHAnsi" w:cstheme="minorHAnsi"/>
          <w:b/>
          <w:u w:val="single"/>
        </w:rPr>
      </w:pPr>
      <w:r w:rsidRPr="008F75FC">
        <w:rPr>
          <w:rFonts w:asciiTheme="minorHAnsi" w:hAnsiTheme="minorHAnsi" w:cstheme="minorHAnsi"/>
        </w:rPr>
        <w:t xml:space="preserve">Schools may change a student’s official gender designation upon parent/guardian or student request pursuant to the Office of the Superintendent of Public Instruction’s (OSPI’s) process found at </w:t>
      </w:r>
      <w:hyperlink r:id="rId159" w:history="1">
        <w:r w:rsidRPr="008F75FC">
          <w:rPr>
            <w:rStyle w:val="Hyperlink"/>
            <w:rFonts w:asciiTheme="minorHAnsi" w:hAnsiTheme="minorHAnsi" w:cstheme="minorHAnsi"/>
          </w:rPr>
          <w:t>https://www.k12.wa.us/sites/default/files/public/cedars/pubdocs/2018-19cedarsreportingguidance.pdf</w:t>
        </w:r>
      </w:hyperlink>
      <w:r w:rsidRPr="008F75FC">
        <w:rPr>
          <w:rFonts w:asciiTheme="minorHAnsi" w:hAnsiTheme="minorHAnsi" w:cstheme="minorHAnsi"/>
        </w:rPr>
        <w:t>. The process should not be overly cumbersome, and the district may not require verification from a physician.</w:t>
      </w:r>
      <w:r w:rsidRPr="008F75FC">
        <w:rPr>
          <w:rFonts w:asciiTheme="minorHAnsi" w:hAnsiTheme="minorHAnsi" w:cstheme="minorHAnsi"/>
          <w:b/>
          <w:u w:val="single"/>
        </w:rPr>
        <w:t xml:space="preserve">  </w:t>
      </w:r>
    </w:p>
    <w:p w14:paraId="7EF77828"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When a former student asks for </w:t>
      </w:r>
      <w:bookmarkStart w:id="10" w:name="_Hlk23317169"/>
      <w:r w:rsidRPr="008F75FC">
        <w:rPr>
          <w:rFonts w:asciiTheme="minorHAnsi" w:hAnsiTheme="minorHAnsi" w:cstheme="minorHAnsi"/>
        </w:rPr>
        <w:t xml:space="preserve">their </w:t>
      </w:r>
      <w:bookmarkEnd w:id="10"/>
      <w:r w:rsidRPr="008F75FC">
        <w:rPr>
          <w:rFonts w:asciiTheme="minorHAnsi" w:hAnsiTheme="minorHAnsi" w:cstheme="minorHAnsi"/>
        </w:rPr>
        <w:t>official student transcript to be changed to reflect a different name or gender:</w:t>
      </w:r>
    </w:p>
    <w:p w14:paraId="76C98CD7" w14:textId="77777777" w:rsidR="000C5ACC" w:rsidRPr="008F75FC" w:rsidRDefault="000C5ACC" w:rsidP="00257A7F">
      <w:pPr>
        <w:numPr>
          <w:ilvl w:val="0"/>
          <w:numId w:val="37"/>
        </w:numPr>
        <w:tabs>
          <w:tab w:val="left" w:pos="180"/>
        </w:tabs>
        <w:spacing w:before="120"/>
        <w:ind w:left="180" w:right="270"/>
        <w:rPr>
          <w:rFonts w:asciiTheme="minorHAnsi" w:hAnsiTheme="minorHAnsi" w:cstheme="minorHAnsi"/>
        </w:rPr>
      </w:pPr>
      <w:r w:rsidRPr="008F75FC">
        <w:rPr>
          <w:rFonts w:asciiTheme="minorHAnsi" w:hAnsiTheme="minorHAnsi" w:cstheme="minorHAnsi"/>
        </w:rPr>
        <w:t>Document the transaction (request for the change, proof of identity, certificate, court papers, etc.</w:t>
      </w:r>
      <w:proofErr w:type="gramStart"/>
      <w:r w:rsidRPr="008F75FC">
        <w:rPr>
          <w:rFonts w:asciiTheme="minorHAnsi" w:hAnsiTheme="minorHAnsi" w:cstheme="minorHAnsi"/>
        </w:rPr>
        <w:t>);</w:t>
      </w:r>
      <w:proofErr w:type="gramEnd"/>
    </w:p>
    <w:p w14:paraId="2D2D0D1E" w14:textId="77777777" w:rsidR="000C5ACC" w:rsidRPr="008F75FC" w:rsidRDefault="000C5ACC" w:rsidP="00257A7F">
      <w:pPr>
        <w:numPr>
          <w:ilvl w:val="0"/>
          <w:numId w:val="37"/>
        </w:numPr>
        <w:tabs>
          <w:tab w:val="left" w:pos="180"/>
        </w:tabs>
        <w:spacing w:before="120"/>
        <w:ind w:left="180" w:right="270"/>
        <w:rPr>
          <w:rFonts w:asciiTheme="minorHAnsi" w:hAnsiTheme="minorHAnsi" w:cstheme="minorHAnsi"/>
        </w:rPr>
      </w:pPr>
      <w:r w:rsidRPr="008F75FC">
        <w:rPr>
          <w:rFonts w:asciiTheme="minorHAnsi" w:hAnsiTheme="minorHAnsi" w:cstheme="minorHAnsi"/>
        </w:rPr>
        <w:t>Issue a new record; and</w:t>
      </w:r>
    </w:p>
    <w:p w14:paraId="345CF8DD" w14:textId="77777777" w:rsidR="000C5ACC" w:rsidRPr="008F75FC" w:rsidRDefault="000C5ACC" w:rsidP="00257A7F">
      <w:pPr>
        <w:numPr>
          <w:ilvl w:val="0"/>
          <w:numId w:val="37"/>
        </w:numPr>
        <w:tabs>
          <w:tab w:val="left" w:pos="180"/>
        </w:tabs>
        <w:spacing w:before="120"/>
        <w:ind w:left="180" w:right="270"/>
        <w:rPr>
          <w:rFonts w:asciiTheme="minorHAnsi" w:hAnsiTheme="minorHAnsi" w:cstheme="minorHAnsi"/>
        </w:rPr>
      </w:pPr>
      <w:r w:rsidRPr="008F75FC">
        <w:rPr>
          <w:rFonts w:asciiTheme="minorHAnsi" w:hAnsiTheme="minorHAnsi" w:cstheme="minorHAnsi"/>
        </w:rPr>
        <w:t>Retain (1) the original record; (2) the newly issued record; and (3) the documentation of the transaction.</w:t>
      </w:r>
    </w:p>
    <w:p w14:paraId="6DC3FC44"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school must use the name and gender by which the student identifies on all other records, including but not limited to school identification cards, classroom seating charts, athletic rosters, yearbook entries, diplomas, and directory information. </w:t>
      </w:r>
    </w:p>
    <w:p w14:paraId="12B1AF92" w14:textId="77777777"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b/>
          <w:bCs/>
          <w:u w:val="single"/>
        </w:rPr>
        <w:t>Confidential Health or Educational Information</w:t>
      </w:r>
    </w:p>
    <w:p w14:paraId="45A9390C" w14:textId="5CE1BF5A"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Information about a student's gender identity, legal name, or assigned sex at birth may constitute confidential medical or educational information. Disclosing this information to other students, their parents, or other third parties may violate privacy laws, such as the federal Family Education Rights and Privacy Act (FERPA) (</w:t>
      </w:r>
      <w:hyperlink r:id="rId160" w:history="1">
        <w:r w:rsidRPr="008F75FC">
          <w:rPr>
            <w:rStyle w:val="Hyperlink"/>
            <w:rFonts w:asciiTheme="minorHAnsi" w:hAnsiTheme="minorHAnsi" w:cstheme="minorHAnsi"/>
          </w:rPr>
          <w:t>20 U.S.C. §1232; 34 C.F.R. Part 99</w:t>
        </w:r>
      </w:hyperlink>
      <w:r w:rsidRPr="008F75FC">
        <w:rPr>
          <w:rFonts w:asciiTheme="minorHAnsi" w:hAnsiTheme="minorHAnsi" w:cstheme="minorHAnsi"/>
        </w:rPr>
        <w:t>). Therefore, to ensure the safety and well-being of the student, school employees should not disclose a student's transgender or gender expansive status to others, including the student's parents and/or other school personnel, unless the school is (1) legally required to do so, or (2) the student has authorized such disclosure.</w:t>
      </w:r>
    </w:p>
    <w:p w14:paraId="07FE665E" w14:textId="77777777"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b/>
          <w:bCs/>
          <w:u w:val="single"/>
        </w:rPr>
        <w:t>Restroom Accessibility</w:t>
      </w:r>
    </w:p>
    <w:p w14:paraId="45A9D1EE"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Students will be allowed to use the restroom that corresponds to the gender identity consistently asserted at school. No student will be required to use a restroom that conflicts with their gender identity. Any student—regardless of gender identity—who requests greater privacy should be given access to an alternative restroom. However, schools may not require a student to use an alternative restroom because of their transgender or gender-expansive status.</w:t>
      </w:r>
    </w:p>
    <w:p w14:paraId="1EE770A1" w14:textId="77777777"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b/>
          <w:bCs/>
          <w:u w:val="single"/>
        </w:rPr>
        <w:t>Locker Room Accessibility</w:t>
      </w:r>
    </w:p>
    <w:p w14:paraId="2FD889CF"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Use of locker rooms by transgender or gender expansive students will be assessed on a case-by-case basis, with the goal of maximizing transgender or gender expansive student social integration, providing an equal opportunity to participate in physical education classes and athletic opportunities, ensuring the student’s safety and comfort, and minimizing stigmatization of the student. The district will take an approach that conforms with OSPI’s guidelines. In most cases, the district should provide the student access to the locker room that corresponds to the gender identity consistently asserted at school. Any student who has a need or desire for additional privacy, regardless of the underlying reason, should be provided with a reasonable alternative changing area, such as:</w:t>
      </w:r>
    </w:p>
    <w:p w14:paraId="212BA251" w14:textId="77777777" w:rsidR="000C5ACC" w:rsidRPr="008F75FC" w:rsidRDefault="000C5ACC" w:rsidP="00257A7F">
      <w:pPr>
        <w:numPr>
          <w:ilvl w:val="0"/>
          <w:numId w:val="38"/>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Use of a private area (e.g., nearby restroom stall with a door, an area separated by a curtain, an office in the locker room, or a nearby health room office restroom); or</w:t>
      </w:r>
    </w:p>
    <w:p w14:paraId="21FEC848" w14:textId="77777777" w:rsidR="000C5ACC" w:rsidRPr="008F75FC" w:rsidRDefault="000C5ACC" w:rsidP="00257A7F">
      <w:pPr>
        <w:numPr>
          <w:ilvl w:val="0"/>
          <w:numId w:val="38"/>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A separate changing schedule (i.e., utilizing the locker room before or after the other students).</w:t>
      </w:r>
    </w:p>
    <w:p w14:paraId="4656373D"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No student will be required to use a locker room that conflicts with their gender identity.</w:t>
      </w:r>
    </w:p>
    <w:p w14:paraId="74920B21" w14:textId="77777777" w:rsidR="000C5ACC" w:rsidRPr="008F75FC" w:rsidRDefault="000C5ACC" w:rsidP="00EA1B53">
      <w:pPr>
        <w:tabs>
          <w:tab w:val="left" w:pos="180"/>
        </w:tabs>
        <w:ind w:left="180" w:right="270"/>
        <w:rPr>
          <w:rFonts w:asciiTheme="minorHAnsi" w:hAnsiTheme="minorHAnsi" w:cstheme="minorHAnsi"/>
        </w:rPr>
      </w:pPr>
    </w:p>
    <w:p w14:paraId="21C1E761" w14:textId="77777777" w:rsidR="000C5ACC" w:rsidRPr="008F75FC" w:rsidRDefault="000C5ACC" w:rsidP="00EA1B53">
      <w:pPr>
        <w:tabs>
          <w:tab w:val="left" w:pos="180"/>
        </w:tabs>
        <w:ind w:left="180" w:right="270"/>
        <w:rPr>
          <w:rFonts w:asciiTheme="minorHAnsi" w:hAnsiTheme="minorHAnsi" w:cstheme="minorHAnsi"/>
          <w:u w:val="single"/>
        </w:rPr>
      </w:pPr>
      <w:r w:rsidRPr="008F75FC">
        <w:rPr>
          <w:rFonts w:asciiTheme="minorHAnsi" w:hAnsiTheme="minorHAnsi" w:cstheme="minorHAnsi"/>
          <w:b/>
          <w:bCs/>
          <w:u w:val="single"/>
        </w:rPr>
        <w:t>Sports and Physical Education Classes</w:t>
      </w:r>
    </w:p>
    <w:p w14:paraId="26D6276B"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lastRenderedPageBreak/>
        <w:t>The district will provide all students, including transgender and gender-expansive students, the opportunity to participate in physical education and athletic programs/opportunities in a manner that is consistent with their gender identity.</w:t>
      </w:r>
    </w:p>
    <w:p w14:paraId="00B2E9AC" w14:textId="5B76BE7A"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A student may seek review of their eligibility for participation in interscholastic athletics by working through the Gender Identity Participation procedure set forth in the Washington Interscholastic Activities Association (</w:t>
      </w:r>
      <w:hyperlink r:id="rId161" w:history="1">
        <w:r w:rsidRPr="008F75FC">
          <w:rPr>
            <w:rStyle w:val="Hyperlink"/>
            <w:rFonts w:asciiTheme="minorHAnsi" w:hAnsiTheme="minorHAnsi" w:cstheme="minorHAnsi"/>
          </w:rPr>
          <w:t>WIAA</w:t>
        </w:r>
      </w:hyperlink>
      <w:r w:rsidRPr="008F75FC">
        <w:rPr>
          <w:rFonts w:asciiTheme="minorHAnsi" w:hAnsiTheme="minorHAnsi" w:cstheme="minorHAnsi"/>
        </w:rPr>
        <w:t>) handbook.</w:t>
      </w:r>
    </w:p>
    <w:p w14:paraId="6ABB2EFE" w14:textId="77777777"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b/>
          <w:bCs/>
          <w:u w:val="single"/>
        </w:rPr>
        <w:t>Dress Codes</w:t>
      </w:r>
    </w:p>
    <w:p w14:paraId="2A06B95E"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district will allow students to dress in a manner that is consistent with their gender identity and/or gender expression within the constraints of the dress codes adopted at their school site and within the constraints of the district guidelines for dress as they relate to health and safety issues (e.g., prohibitions on wearing gang-related apparel). School dress codes will be gender-neutral and will not restrict a student's clothing choices </w:t>
      </w:r>
      <w:proofErr w:type="gramStart"/>
      <w:r w:rsidRPr="008F75FC">
        <w:rPr>
          <w:rFonts w:asciiTheme="minorHAnsi" w:hAnsiTheme="minorHAnsi" w:cstheme="minorHAnsi"/>
        </w:rPr>
        <w:t>on the basis of</w:t>
      </w:r>
      <w:proofErr w:type="gramEnd"/>
      <w:r w:rsidRPr="008F75FC">
        <w:rPr>
          <w:rFonts w:asciiTheme="minorHAnsi" w:hAnsiTheme="minorHAnsi" w:cstheme="minorHAnsi"/>
        </w:rPr>
        <w:t xml:space="preserve"> gender. The district will take an approach that conforms with OSPI ‘s guidelines.</w:t>
      </w:r>
    </w:p>
    <w:p w14:paraId="5F020A16" w14:textId="77777777"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b/>
          <w:bCs/>
          <w:u w:val="single"/>
        </w:rPr>
        <w:t>Other School Activities</w:t>
      </w:r>
    </w:p>
    <w:p w14:paraId="6C49DE02"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In any school activity or other circumstance involving separation by gender (i.e., class discussions, field trips, and overnight field trips), students will be permitted to participate in accordance with the gender identity they consistently assert at school. Teachers and other school employees will make every effort to separate students based on factors other than gender where practicable.</w:t>
      </w:r>
    </w:p>
    <w:p w14:paraId="68D6E1C5" w14:textId="77777777" w:rsidR="000C5ACC" w:rsidRPr="008F75FC" w:rsidRDefault="000C5ACC" w:rsidP="00EA1B53">
      <w:pPr>
        <w:tabs>
          <w:tab w:val="left" w:pos="180"/>
        </w:tabs>
        <w:spacing w:before="120"/>
        <w:ind w:left="180" w:right="270"/>
        <w:rPr>
          <w:rFonts w:asciiTheme="minorHAnsi" w:hAnsiTheme="minorHAnsi" w:cstheme="minorHAnsi"/>
          <w:u w:val="single"/>
        </w:rPr>
      </w:pPr>
      <w:r w:rsidRPr="008F75FC">
        <w:rPr>
          <w:rFonts w:asciiTheme="minorHAnsi" w:hAnsiTheme="minorHAnsi" w:cstheme="minorHAnsi"/>
          <w:b/>
          <w:bCs/>
          <w:u w:val="single"/>
        </w:rPr>
        <w:t>Training and Professional Development</w:t>
      </w:r>
    </w:p>
    <w:p w14:paraId="16A023E7" w14:textId="757645E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The district will designate one (1) person to be the primary contact regarding </w:t>
      </w:r>
      <w:hyperlink r:id="rId162" w:history="1">
        <w:r w:rsidRPr="008F75FC">
          <w:rPr>
            <w:rStyle w:val="Hyperlink"/>
            <w:rFonts w:asciiTheme="minorHAnsi" w:hAnsiTheme="minorHAnsi" w:cstheme="minorHAnsi"/>
          </w:rPr>
          <w:t>Policy 3213</w:t>
        </w:r>
      </w:hyperlink>
      <w:r w:rsidRPr="008F75FC">
        <w:rPr>
          <w:rFonts w:asciiTheme="minorHAnsi" w:hAnsiTheme="minorHAnsi" w:cstheme="minorHAnsi"/>
        </w:rPr>
        <w:t xml:space="preserve"> and this procedure relating to transgender or gender expansive students. The primary contact must participate in at least one (1) mandatory training opportunity offered by OSPI. When practical, the district will conduct staff training and ongoing professional development as needed </w:t>
      </w:r>
      <w:proofErr w:type="gramStart"/>
      <w:r w:rsidRPr="008F75FC">
        <w:rPr>
          <w:rFonts w:asciiTheme="minorHAnsi" w:hAnsiTheme="minorHAnsi" w:cstheme="minorHAnsi"/>
        </w:rPr>
        <w:t>in an effort to</w:t>
      </w:r>
      <w:proofErr w:type="gramEnd"/>
      <w:r w:rsidRPr="008F75FC">
        <w:rPr>
          <w:rFonts w:asciiTheme="minorHAnsi" w:hAnsiTheme="minorHAnsi" w:cstheme="minorHAnsi"/>
        </w:rPr>
        <w:t xml:space="preserve"> build the skills of all staff members to prevent, identify and respond to harassment and discrimination. The content of such professional development should include, but not be limited to:</w:t>
      </w:r>
    </w:p>
    <w:p w14:paraId="188E0686" w14:textId="77777777" w:rsidR="000C5ACC" w:rsidRPr="008F75FC" w:rsidRDefault="000C5ACC" w:rsidP="00257A7F">
      <w:pPr>
        <w:numPr>
          <w:ilvl w:val="0"/>
          <w:numId w:val="39"/>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 xml:space="preserve">Terms and concepts related to gender identity, gender expression, and gender diversity in children and </w:t>
      </w:r>
      <w:proofErr w:type="gramStart"/>
      <w:r w:rsidRPr="008F75FC">
        <w:rPr>
          <w:rFonts w:asciiTheme="minorHAnsi" w:hAnsiTheme="minorHAnsi" w:cstheme="minorHAnsi"/>
        </w:rPr>
        <w:t>adolescents;</w:t>
      </w:r>
      <w:proofErr w:type="gramEnd"/>
    </w:p>
    <w:p w14:paraId="1B9CFF99" w14:textId="77777777" w:rsidR="000C5ACC" w:rsidRPr="008F75FC" w:rsidRDefault="000C5ACC" w:rsidP="00257A7F">
      <w:pPr>
        <w:numPr>
          <w:ilvl w:val="0"/>
          <w:numId w:val="39"/>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Appropriate strategies for communicating with students and parents about issues related to gender identity and gender expression, while protecting student </w:t>
      </w:r>
      <w:proofErr w:type="gramStart"/>
      <w:r w:rsidRPr="008F75FC">
        <w:rPr>
          <w:rFonts w:asciiTheme="minorHAnsi" w:hAnsiTheme="minorHAnsi" w:cstheme="minorHAnsi"/>
        </w:rPr>
        <w:t>privacy;</w:t>
      </w:r>
      <w:proofErr w:type="gramEnd"/>
    </w:p>
    <w:p w14:paraId="71065DE8" w14:textId="77777777" w:rsidR="000C5ACC" w:rsidRPr="008F75FC" w:rsidRDefault="000C5ACC" w:rsidP="00257A7F">
      <w:pPr>
        <w:numPr>
          <w:ilvl w:val="0"/>
          <w:numId w:val="39"/>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Strategies for preventing and intervening in incidents of harassment and discrimination, including bullying and cyber-bullying; and</w:t>
      </w:r>
    </w:p>
    <w:p w14:paraId="1C4D7882" w14:textId="77777777" w:rsidR="000C5ACC" w:rsidRPr="008F75FC" w:rsidRDefault="000C5ACC" w:rsidP="00257A7F">
      <w:pPr>
        <w:numPr>
          <w:ilvl w:val="0"/>
          <w:numId w:val="39"/>
        </w:numPr>
        <w:tabs>
          <w:tab w:val="clear" w:pos="720"/>
          <w:tab w:val="left" w:pos="180"/>
        </w:tabs>
        <w:spacing w:before="120"/>
        <w:ind w:left="180" w:right="270"/>
        <w:rPr>
          <w:rFonts w:asciiTheme="minorHAnsi" w:hAnsiTheme="minorHAnsi" w:cstheme="minorHAnsi"/>
        </w:rPr>
      </w:pPr>
      <w:r w:rsidRPr="008F75FC">
        <w:rPr>
          <w:rFonts w:asciiTheme="minorHAnsi" w:hAnsiTheme="minorHAnsi" w:cstheme="minorHAnsi"/>
        </w:rPr>
        <w:t>District and staff responsibilities under applicable laws and district policies regarding harassment, discrimination, gender identity, and gender expression issues.</w:t>
      </w:r>
    </w:p>
    <w:p w14:paraId="6314C401" w14:textId="77777777" w:rsidR="000C5ACC" w:rsidRPr="008F75FC" w:rsidRDefault="000C5ACC" w:rsidP="00EA1B53">
      <w:pPr>
        <w:tabs>
          <w:tab w:val="left" w:pos="180"/>
        </w:tabs>
        <w:ind w:left="180" w:right="270"/>
        <w:rPr>
          <w:rFonts w:asciiTheme="minorHAnsi" w:hAnsiTheme="minorHAnsi" w:cstheme="minorHAnsi"/>
        </w:rPr>
      </w:pPr>
    </w:p>
    <w:p w14:paraId="2EB03DB8" w14:textId="77777777" w:rsidR="000C5ACC" w:rsidRPr="008F75FC" w:rsidRDefault="000C5ACC" w:rsidP="00EA1B53">
      <w:pPr>
        <w:tabs>
          <w:tab w:val="left" w:pos="180"/>
        </w:tabs>
        <w:ind w:left="180" w:right="270"/>
        <w:rPr>
          <w:rFonts w:asciiTheme="minorHAnsi" w:hAnsiTheme="minorHAnsi" w:cstheme="minorHAnsi"/>
          <w:u w:val="single"/>
        </w:rPr>
      </w:pPr>
      <w:r w:rsidRPr="008F75FC">
        <w:rPr>
          <w:rFonts w:asciiTheme="minorHAnsi" w:hAnsiTheme="minorHAnsi" w:cstheme="minorHAnsi"/>
          <w:b/>
          <w:bCs/>
          <w:u w:val="single"/>
        </w:rPr>
        <w:t>Discrimination and Harassment Complaints</w:t>
      </w:r>
    </w:p>
    <w:p w14:paraId="3A3C9024" w14:textId="77777777" w:rsidR="000C5ACC" w:rsidRPr="008F75FC" w:rsidRDefault="000C5ACC" w:rsidP="00EA1B53">
      <w:pPr>
        <w:tabs>
          <w:tab w:val="left" w:pos="180"/>
        </w:tabs>
        <w:spacing w:before="120"/>
        <w:ind w:left="180" w:right="270"/>
        <w:rPr>
          <w:rFonts w:asciiTheme="minorHAnsi" w:hAnsiTheme="minorHAnsi" w:cstheme="minorHAnsi"/>
          <w:b/>
          <w:u w:val="single"/>
        </w:rPr>
      </w:pPr>
      <w:r w:rsidRPr="008F75FC">
        <w:rPr>
          <w:rFonts w:asciiTheme="minorHAnsi" w:hAnsiTheme="minorHAnsi" w:cstheme="minorHAnsi"/>
        </w:rPr>
        <w:t xml:space="preserve">Discrimination and harassment </w:t>
      </w:r>
      <w:proofErr w:type="gramStart"/>
      <w:r w:rsidRPr="008F75FC">
        <w:rPr>
          <w:rFonts w:asciiTheme="minorHAnsi" w:hAnsiTheme="minorHAnsi" w:cstheme="minorHAnsi"/>
        </w:rPr>
        <w:t>on the basis of</w:t>
      </w:r>
      <w:proofErr w:type="gramEnd"/>
      <w:r w:rsidRPr="008F75FC">
        <w:rPr>
          <w:rFonts w:asciiTheme="minorHAnsi" w:hAnsiTheme="minorHAnsi" w:cstheme="minorHAnsi"/>
        </w:rPr>
        <w:t xml:space="preserve"> sex, gender identity, or gender expression are prohibited within the district. It is the responsibility of each school, the district, and all staff to ensure that all students, including transgender and gender expansive students, have a safe school environment. The scope of this responsibility includes ensuring that any incident of discrimination or harassment is given immediate attention and/or reported to the person designated as the primary contact relating to transgender or gender expansive students. The primary contact will communicate with the district’s Title IX/Civil Rights Compliance Officer.</w:t>
      </w:r>
    </w:p>
    <w:p w14:paraId="407275D1" w14:textId="77777777" w:rsidR="000C5ACC" w:rsidRPr="008F75FC" w:rsidRDefault="000C5ACC" w:rsidP="00EA1B53">
      <w:pPr>
        <w:tabs>
          <w:tab w:val="left" w:pos="180"/>
        </w:tabs>
        <w:ind w:left="180" w:right="270"/>
        <w:rPr>
          <w:rFonts w:asciiTheme="minorHAnsi" w:hAnsiTheme="minorHAnsi" w:cstheme="minorHAnsi"/>
        </w:rPr>
      </w:pPr>
    </w:p>
    <w:p w14:paraId="021EAA5F" w14:textId="5564AB39"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Complaints alleging discrimination or harassment based on a person’s actual or perceived gender identity or expression are to be taken seriously and handled in the same manner as other discrimination and harassment complaints. This includes investigating the incident and taking age and </w:t>
      </w:r>
      <w:proofErr w:type="gramStart"/>
      <w:r w:rsidRPr="008F75FC">
        <w:rPr>
          <w:rFonts w:asciiTheme="minorHAnsi" w:hAnsiTheme="minorHAnsi" w:cstheme="minorHAnsi"/>
        </w:rPr>
        <w:t>developmentally-appropriate</w:t>
      </w:r>
      <w:proofErr w:type="gramEnd"/>
      <w:r w:rsidRPr="008F75FC">
        <w:rPr>
          <w:rFonts w:asciiTheme="minorHAnsi" w:hAnsiTheme="minorHAnsi" w:cstheme="minorHAnsi"/>
        </w:rPr>
        <w:t xml:space="preserve"> corrective action. Anyone may file a complaint alleging a violation of </w:t>
      </w:r>
      <w:hyperlink r:id="rId163" w:history="1">
        <w:r w:rsidRPr="008F75FC">
          <w:rPr>
            <w:rStyle w:val="Hyperlink"/>
            <w:rFonts w:asciiTheme="minorHAnsi" w:hAnsiTheme="minorHAnsi" w:cstheme="minorHAnsi"/>
          </w:rPr>
          <w:t>Policy 3213</w:t>
        </w:r>
      </w:hyperlink>
      <w:r w:rsidRPr="008F75FC">
        <w:rPr>
          <w:rFonts w:asciiTheme="minorHAnsi" w:hAnsiTheme="minorHAnsi" w:cstheme="minorHAnsi"/>
        </w:rPr>
        <w:t xml:space="preserve">. Complaints of discrimination based on gender identity or expression will follow the complaint process outlined in the district’s Nondiscrimination </w:t>
      </w:r>
      <w:hyperlink r:id="rId164" w:history="1">
        <w:r w:rsidRPr="008F75FC">
          <w:rPr>
            <w:rStyle w:val="Hyperlink"/>
            <w:rFonts w:asciiTheme="minorHAnsi" w:hAnsiTheme="minorHAnsi" w:cstheme="minorHAnsi"/>
          </w:rPr>
          <w:t>Procedure 3210P</w:t>
        </w:r>
      </w:hyperlink>
      <w:r w:rsidRPr="008F75FC">
        <w:rPr>
          <w:rFonts w:asciiTheme="minorHAnsi" w:hAnsiTheme="minorHAnsi" w:cstheme="minorHAnsi"/>
        </w:rPr>
        <w:t>.</w:t>
      </w:r>
    </w:p>
    <w:p w14:paraId="6D7AB103" w14:textId="77777777" w:rsidR="000C5ACC" w:rsidRPr="008F75FC" w:rsidRDefault="000C5ACC" w:rsidP="00EA1B53">
      <w:pPr>
        <w:tabs>
          <w:tab w:val="left" w:pos="180"/>
        </w:tabs>
        <w:ind w:left="180" w:right="270"/>
        <w:rPr>
          <w:rFonts w:asciiTheme="minorHAnsi" w:hAnsiTheme="minorHAnsi" w:cstheme="minorHAnsi"/>
        </w:rPr>
      </w:pPr>
    </w:p>
    <w:p w14:paraId="16E5AA45" w14:textId="120990BD" w:rsidR="000C5ACC" w:rsidRPr="008F75FC" w:rsidRDefault="000C5ACC" w:rsidP="00EA1B53">
      <w:pPr>
        <w:tabs>
          <w:tab w:val="left" w:pos="180"/>
        </w:tabs>
        <w:ind w:left="180" w:right="270"/>
        <w:rPr>
          <w:rFonts w:asciiTheme="minorHAnsi" w:hAnsiTheme="minorHAnsi" w:cstheme="minorHAnsi"/>
          <w:u w:val="single"/>
        </w:rPr>
      </w:pPr>
      <w:r w:rsidRPr="008F75FC">
        <w:rPr>
          <w:rFonts w:asciiTheme="minorHAnsi" w:hAnsiTheme="minorHAnsi" w:cstheme="minorHAnsi"/>
        </w:rPr>
        <w:t xml:space="preserve">The district will share </w:t>
      </w:r>
      <w:hyperlink r:id="rId165" w:history="1">
        <w:r w:rsidRPr="008F75FC">
          <w:rPr>
            <w:rStyle w:val="Hyperlink"/>
            <w:rFonts w:asciiTheme="minorHAnsi" w:hAnsiTheme="minorHAnsi" w:cstheme="minorHAnsi"/>
          </w:rPr>
          <w:t>Policy 3213</w:t>
        </w:r>
      </w:hyperlink>
      <w:r w:rsidRPr="008F75FC">
        <w:rPr>
          <w:rFonts w:asciiTheme="minorHAnsi" w:hAnsiTheme="minorHAnsi" w:cstheme="minorHAnsi"/>
        </w:rPr>
        <w:t xml:space="preserve"> and this procedure with students, parents/guardians, employees, and volunteers.</w:t>
      </w:r>
    </w:p>
    <w:p w14:paraId="03C1CBF2" w14:textId="77777777" w:rsidR="000C5ACC" w:rsidRPr="008F75FC" w:rsidRDefault="000C5ACC" w:rsidP="00EA1B53">
      <w:pPr>
        <w:tabs>
          <w:tab w:val="left" w:pos="180"/>
        </w:tabs>
        <w:ind w:left="180" w:right="270"/>
        <w:rPr>
          <w:rFonts w:asciiTheme="minorHAnsi" w:hAnsiTheme="minorHAnsi" w:cstheme="minorHAnsi"/>
        </w:rPr>
      </w:pP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3D8275E3" w14:textId="77777777" w:rsidTr="007C361B">
        <w:trPr>
          <w:jc w:val="center"/>
        </w:trPr>
        <w:tc>
          <w:tcPr>
            <w:tcW w:w="10790" w:type="dxa"/>
            <w:shd w:val="clear" w:color="auto" w:fill="1F497D" w:themeFill="text2"/>
          </w:tcPr>
          <w:p w14:paraId="3CB9C334"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t>Complaints to Board Members Concerning Staff</w:t>
            </w:r>
          </w:p>
        </w:tc>
      </w:tr>
    </w:tbl>
    <w:p w14:paraId="50F150B1"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38444E70" w14:textId="77777777" w:rsidTr="007C361B">
        <w:tc>
          <w:tcPr>
            <w:tcW w:w="10790" w:type="dxa"/>
          </w:tcPr>
          <w:p w14:paraId="54B17E3A"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4312</w:t>
            </w:r>
          </w:p>
        </w:tc>
      </w:tr>
    </w:tbl>
    <w:p w14:paraId="2F81F096" w14:textId="77777777" w:rsidR="000C5ACC" w:rsidRPr="008F75FC" w:rsidRDefault="000C5ACC" w:rsidP="00EA1B53">
      <w:pPr>
        <w:tabs>
          <w:tab w:val="left" w:pos="180"/>
        </w:tabs>
        <w:ind w:left="180" w:right="270"/>
        <w:rPr>
          <w:rFonts w:asciiTheme="minorHAnsi" w:hAnsiTheme="minorHAnsi" w:cstheme="minorHAnsi"/>
        </w:rPr>
      </w:pPr>
    </w:p>
    <w:p w14:paraId="26F7726D" w14:textId="77777777" w:rsidR="000C5ACC" w:rsidRPr="008F75FC" w:rsidRDefault="000C5ACC" w:rsidP="00EA1B53">
      <w:pPr>
        <w:tabs>
          <w:tab w:val="left" w:pos="180"/>
        </w:tabs>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lastRenderedPageBreak/>
        <w:t>The board welcomes constructive feedback about district programs, but the board has a legal and ethical responsibility to protect its staff from unwarranted criticism and/or disruption of school programs. Complaints received by the board or board members will be referred to the superintendent for investigation.</w:t>
      </w:r>
    </w:p>
    <w:p w14:paraId="7DED8175" w14:textId="77777777" w:rsidR="000C5ACC" w:rsidRPr="008F75FC" w:rsidRDefault="000C5ACC" w:rsidP="00EA1B53">
      <w:pPr>
        <w:tabs>
          <w:tab w:val="left" w:pos="180"/>
        </w:tabs>
        <w:ind w:left="180" w:right="270"/>
        <w:rPr>
          <w:rFonts w:asciiTheme="minorHAnsi" w:hAnsiTheme="minorHAnsi" w:cstheme="minorHAnsi"/>
          <w:color w:val="auto"/>
          <w:kern w:val="0"/>
          <w:szCs w:val="16"/>
        </w:rPr>
      </w:pPr>
    </w:p>
    <w:p w14:paraId="1B8C58BF" w14:textId="77777777" w:rsidR="000C5ACC" w:rsidRPr="008F75FC" w:rsidRDefault="000C5ACC" w:rsidP="00EA1B53">
      <w:pPr>
        <w:tabs>
          <w:tab w:val="left" w:pos="180"/>
        </w:tabs>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The board will disallow complaints about individual staff members at public board meetings.</w:t>
      </w:r>
    </w:p>
    <w:p w14:paraId="723558F2" w14:textId="77777777" w:rsidR="000C5ACC" w:rsidRPr="008F75FC" w:rsidRDefault="000C5ACC" w:rsidP="00EA1B53">
      <w:pPr>
        <w:tabs>
          <w:tab w:val="left" w:pos="180"/>
        </w:tabs>
        <w:ind w:left="180" w:right="270"/>
        <w:rPr>
          <w:rFonts w:asciiTheme="minorHAnsi" w:hAnsiTheme="minorHAnsi" w:cstheme="minorHAnsi"/>
          <w:color w:val="auto"/>
          <w:kern w:val="0"/>
          <w:szCs w:val="16"/>
        </w:rPr>
      </w:pPr>
    </w:p>
    <w:p w14:paraId="03A239A6" w14:textId="77777777" w:rsidR="000C5ACC" w:rsidRPr="008F75FC" w:rsidRDefault="000C5ACC" w:rsidP="00EA1B53">
      <w:pPr>
        <w:tabs>
          <w:tab w:val="left" w:pos="180"/>
        </w:tabs>
        <w:ind w:left="180" w:right="270"/>
        <w:rPr>
          <w:rFonts w:asciiTheme="minorHAnsi" w:hAnsiTheme="minorHAnsi" w:cstheme="minorHAnsi"/>
          <w:color w:val="auto"/>
          <w:kern w:val="0"/>
          <w:szCs w:val="16"/>
        </w:rPr>
      </w:pPr>
      <w:r w:rsidRPr="008F75FC">
        <w:rPr>
          <w:rFonts w:asciiTheme="minorHAnsi" w:hAnsiTheme="minorHAnsi" w:cstheme="minorHAnsi"/>
          <w:color w:val="auto"/>
          <w:kern w:val="0"/>
          <w:szCs w:val="16"/>
        </w:rPr>
        <w:t>The superintendent will develop procedures to handle complaints about district staff, programs, or instructional materials.</w:t>
      </w:r>
    </w:p>
    <w:p w14:paraId="018A40FE" w14:textId="77777777" w:rsidR="000C5ACC" w:rsidRPr="008F75FC" w:rsidRDefault="000C5ACC" w:rsidP="00EA1B53">
      <w:pPr>
        <w:tabs>
          <w:tab w:val="left" w:pos="180"/>
        </w:tabs>
        <w:ind w:left="180" w:right="270"/>
        <w:rPr>
          <w:rFonts w:asciiTheme="minorHAnsi" w:hAnsiTheme="minorHAnsi" w:cstheme="minorHAnsi"/>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0BC05548" w14:textId="77777777" w:rsidTr="007C361B">
        <w:trPr>
          <w:jc w:val="center"/>
        </w:trPr>
        <w:tc>
          <w:tcPr>
            <w:tcW w:w="10790" w:type="dxa"/>
            <w:shd w:val="clear" w:color="auto" w:fill="DBE5F1" w:themeFill="accent1" w:themeFillTint="33"/>
          </w:tcPr>
          <w:p w14:paraId="2FEBFFC7"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r w:rsidRPr="008F75FC">
              <w:rPr>
                <w:rFonts w:asciiTheme="minorHAnsi" w:hAnsiTheme="minorHAnsi" w:cstheme="minorHAnsi"/>
                <w:b/>
                <w:color w:val="00447C"/>
                <w:sz w:val="22"/>
                <w:szCs w:val="22"/>
              </w:rPr>
              <w:t>Procedure</w:t>
            </w:r>
          </w:p>
        </w:tc>
      </w:tr>
    </w:tbl>
    <w:p w14:paraId="6C945DEB"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4D718638" w14:textId="77777777" w:rsidTr="007C361B">
        <w:tc>
          <w:tcPr>
            <w:tcW w:w="10790" w:type="dxa"/>
          </w:tcPr>
          <w:p w14:paraId="12E3EFC1"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4312P</w:t>
            </w:r>
          </w:p>
        </w:tc>
      </w:tr>
    </w:tbl>
    <w:p w14:paraId="1736FAA6" w14:textId="77777777" w:rsidR="000C5ACC" w:rsidRPr="008F75FC" w:rsidRDefault="000C5ACC" w:rsidP="00EA1B53">
      <w:pPr>
        <w:tabs>
          <w:tab w:val="left" w:pos="180"/>
        </w:tabs>
        <w:ind w:left="180" w:right="270"/>
        <w:rPr>
          <w:rFonts w:asciiTheme="minorHAnsi" w:hAnsiTheme="minorHAnsi" w:cstheme="minorHAnsi"/>
        </w:rPr>
      </w:pPr>
    </w:p>
    <w:p w14:paraId="333A5FCA"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Most complaints can be resolved by informal discussions between the citizen and the staff member. Should the matter not be resolved, the building leader should be contacted </w:t>
      </w:r>
      <w:proofErr w:type="gramStart"/>
      <w:r w:rsidRPr="008F75FC">
        <w:rPr>
          <w:rFonts w:asciiTheme="minorHAnsi" w:hAnsiTheme="minorHAnsi" w:cstheme="minorHAnsi"/>
          <w:color w:val="auto"/>
          <w:kern w:val="0"/>
          <w:lang w:eastAsia="zh-CN"/>
        </w:rPr>
        <w:t>in an effort to</w:t>
      </w:r>
      <w:proofErr w:type="gramEnd"/>
      <w:r w:rsidRPr="008F75FC">
        <w:rPr>
          <w:rFonts w:asciiTheme="minorHAnsi" w:hAnsiTheme="minorHAnsi" w:cstheme="minorHAnsi"/>
          <w:color w:val="auto"/>
          <w:kern w:val="0"/>
          <w:lang w:eastAsia="zh-CN"/>
        </w:rPr>
        <w:t xml:space="preserve"> resolve the issue through conferences with the staff member involved and the citizen.</w:t>
      </w:r>
    </w:p>
    <w:p w14:paraId="617985AC"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p>
    <w:p w14:paraId="0E0A07A8"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The following procedures apply to the processing of a complaint which cannot be resolved in the manner described above:</w:t>
      </w:r>
    </w:p>
    <w:p w14:paraId="31D46849"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1.</w:t>
      </w:r>
      <w:r w:rsidRPr="008F75FC">
        <w:rPr>
          <w:rFonts w:asciiTheme="minorHAnsi" w:hAnsiTheme="minorHAnsi" w:cstheme="minorHAnsi"/>
          <w:color w:val="auto"/>
          <w:kern w:val="0"/>
          <w:lang w:eastAsia="zh-CN"/>
        </w:rPr>
        <w:tab/>
        <w:t>If the problem is not satisfactorily resolved at the building level, a written complaint should be filed by the citizen to the chief academic officer, deputy superintendent, department manager, or the superintendent. The complaint should describe the problem and what solution seems appropriate. Copies should be sent to the building leader and staff member involved.</w:t>
      </w:r>
    </w:p>
    <w:p w14:paraId="3CB19176"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2.</w:t>
      </w:r>
      <w:r w:rsidRPr="008F75FC">
        <w:rPr>
          <w:rFonts w:asciiTheme="minorHAnsi" w:hAnsiTheme="minorHAnsi" w:cstheme="minorHAnsi"/>
          <w:color w:val="auto"/>
          <w:kern w:val="0"/>
          <w:lang w:eastAsia="zh-CN"/>
        </w:rPr>
        <w:tab/>
        <w:t>The building leader and staff member shall respond to the complaint, in writing or in person, to the superintendent, chief academic officer, deputy superintendent, or department manager.</w:t>
      </w:r>
    </w:p>
    <w:p w14:paraId="032626A6"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3.</w:t>
      </w:r>
      <w:r w:rsidRPr="008F75FC">
        <w:rPr>
          <w:rFonts w:asciiTheme="minorHAnsi" w:hAnsiTheme="minorHAnsi" w:cstheme="minorHAnsi"/>
          <w:color w:val="auto"/>
          <w:kern w:val="0"/>
          <w:lang w:eastAsia="zh-CN"/>
        </w:rPr>
        <w:tab/>
        <w:t>The superintendent or designee shall then attempt to resolve the matter through conference with the citizen, staff member and building leader.</w:t>
      </w:r>
    </w:p>
    <w:p w14:paraId="69A56C6B"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4.</w:t>
      </w:r>
      <w:r w:rsidRPr="008F75FC">
        <w:rPr>
          <w:rFonts w:asciiTheme="minorHAnsi" w:hAnsiTheme="minorHAnsi" w:cstheme="minorHAnsi"/>
          <w:color w:val="auto"/>
          <w:kern w:val="0"/>
          <w:lang w:eastAsia="zh-CN"/>
        </w:rPr>
        <w:tab/>
        <w:t>If the matter is still not resolved, the superintendent shall present the issue to the board in an executive session in accordance with district personnel policies and procedures.</w:t>
      </w:r>
    </w:p>
    <w:p w14:paraId="0A3D34F8" w14:textId="14024CC6"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5.</w:t>
      </w:r>
      <w:r w:rsidRPr="008F75FC">
        <w:rPr>
          <w:rFonts w:asciiTheme="minorHAnsi" w:hAnsiTheme="minorHAnsi" w:cstheme="minorHAnsi"/>
          <w:color w:val="auto"/>
          <w:kern w:val="0"/>
          <w:lang w:eastAsia="zh-CN"/>
        </w:rPr>
        <w:tab/>
        <w:t xml:space="preserve">This procedure shall govern complaints not covered more specifically by some other district policy or procedure or an applicable collective bargaining agreement. See, for example, Selection and Adoption of Instructional Materials, </w:t>
      </w:r>
      <w:hyperlink r:id="rId166" w:history="1">
        <w:r w:rsidRPr="008F75FC">
          <w:rPr>
            <w:rFonts w:asciiTheme="minorHAnsi" w:hAnsiTheme="minorHAnsi" w:cstheme="minorHAnsi"/>
            <w:color w:val="0000FF"/>
            <w:kern w:val="0"/>
            <w:u w:val="single"/>
            <w:lang w:eastAsia="zh-CN"/>
          </w:rPr>
          <w:t>Board Policy 2311</w:t>
        </w:r>
      </w:hyperlink>
      <w:r w:rsidRPr="008F75FC">
        <w:rPr>
          <w:rFonts w:asciiTheme="minorHAnsi" w:hAnsiTheme="minorHAnsi" w:cstheme="minorHAnsi"/>
          <w:color w:val="auto"/>
          <w:kern w:val="0"/>
          <w:lang w:eastAsia="zh-CN"/>
        </w:rPr>
        <w:t xml:space="preserve">; Sexual Harassment of Students, </w:t>
      </w:r>
      <w:hyperlink r:id="rId167" w:history="1">
        <w:r w:rsidRPr="008F75FC">
          <w:rPr>
            <w:rFonts w:asciiTheme="minorHAnsi" w:hAnsiTheme="minorHAnsi" w:cstheme="minorHAnsi"/>
            <w:color w:val="0000FF"/>
            <w:kern w:val="0"/>
            <w:u w:val="single"/>
            <w:lang w:eastAsia="zh-CN"/>
          </w:rPr>
          <w:t>Board Policy 3205</w:t>
        </w:r>
      </w:hyperlink>
      <w:r w:rsidRPr="008F75FC">
        <w:rPr>
          <w:rFonts w:asciiTheme="minorHAnsi" w:hAnsiTheme="minorHAnsi" w:cstheme="minorHAnsi"/>
          <w:color w:val="auto"/>
          <w:kern w:val="0"/>
          <w:lang w:eastAsia="zh-CN"/>
        </w:rPr>
        <w:t xml:space="preserve">; Nondiscrimination, </w:t>
      </w:r>
      <w:hyperlink r:id="rId168" w:history="1">
        <w:r w:rsidRPr="008F75FC">
          <w:rPr>
            <w:rFonts w:asciiTheme="minorHAnsi" w:hAnsiTheme="minorHAnsi" w:cstheme="minorHAnsi"/>
            <w:color w:val="0000FF"/>
            <w:kern w:val="0"/>
            <w:u w:val="single"/>
            <w:lang w:eastAsia="zh-CN"/>
          </w:rPr>
          <w:t>Board Policy 3210</w:t>
        </w:r>
      </w:hyperlink>
      <w:r w:rsidRPr="008F75FC">
        <w:rPr>
          <w:rFonts w:asciiTheme="minorHAnsi" w:hAnsiTheme="minorHAnsi" w:cstheme="minorHAnsi"/>
          <w:color w:val="auto"/>
          <w:kern w:val="0"/>
          <w:lang w:eastAsia="zh-CN"/>
        </w:rPr>
        <w:t xml:space="preserve">; Sexual Harassment, </w:t>
      </w:r>
      <w:hyperlink r:id="rId169" w:history="1">
        <w:r w:rsidRPr="008F75FC">
          <w:rPr>
            <w:rFonts w:asciiTheme="minorHAnsi" w:hAnsiTheme="minorHAnsi" w:cstheme="minorHAnsi"/>
            <w:color w:val="0000FF"/>
            <w:kern w:val="0"/>
            <w:u w:val="single"/>
            <w:lang w:eastAsia="zh-CN"/>
          </w:rPr>
          <w:t>Board Policy 5160</w:t>
        </w:r>
      </w:hyperlink>
      <w:r w:rsidRPr="008F75FC">
        <w:rPr>
          <w:rFonts w:asciiTheme="minorHAnsi" w:hAnsiTheme="minorHAnsi" w:cstheme="minorHAnsi"/>
          <w:color w:val="auto"/>
          <w:kern w:val="0"/>
          <w:lang w:eastAsia="zh-CN"/>
        </w:rPr>
        <w:t xml:space="preserve">; and Affirmative Action and Nondiscrimination </w:t>
      </w:r>
      <w:hyperlink r:id="rId170" w:history="1">
        <w:r w:rsidRPr="008F75FC">
          <w:rPr>
            <w:rFonts w:asciiTheme="minorHAnsi" w:hAnsiTheme="minorHAnsi" w:cstheme="minorHAnsi"/>
            <w:color w:val="0000FF"/>
            <w:kern w:val="0"/>
            <w:u w:val="single"/>
            <w:lang w:eastAsia="zh-CN"/>
          </w:rPr>
          <w:t>Procedure 5010P</w:t>
        </w:r>
      </w:hyperlink>
      <w:r w:rsidRPr="008F75FC">
        <w:rPr>
          <w:rFonts w:asciiTheme="minorHAnsi" w:hAnsiTheme="minorHAnsi" w:cstheme="minorHAnsi"/>
          <w:color w:val="auto"/>
          <w:kern w:val="0"/>
          <w:lang w:eastAsia="zh-CN"/>
        </w:rPr>
        <w:t>.</w:t>
      </w:r>
    </w:p>
    <w:p w14:paraId="6925CE61" w14:textId="77777777" w:rsidR="000C5ACC" w:rsidRPr="008F75FC" w:rsidRDefault="000C5ACC" w:rsidP="00EA1B53">
      <w:pPr>
        <w:tabs>
          <w:tab w:val="left" w:pos="180"/>
        </w:tabs>
        <w:ind w:left="180" w:right="270"/>
        <w:rPr>
          <w:rFonts w:asciiTheme="minorHAnsi" w:hAnsiTheme="minorHAnsi" w:cstheme="minorHAnsi"/>
        </w:rPr>
      </w:pP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33590DD0" w14:textId="77777777" w:rsidTr="007C361B">
        <w:trPr>
          <w:jc w:val="center"/>
        </w:trPr>
        <w:tc>
          <w:tcPr>
            <w:tcW w:w="10790" w:type="dxa"/>
            <w:shd w:val="clear" w:color="auto" w:fill="1F497D" w:themeFill="text2"/>
          </w:tcPr>
          <w:p w14:paraId="6A6B5998"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t>Affirmative Action and Nondiscrimination</w:t>
            </w:r>
          </w:p>
        </w:tc>
      </w:tr>
    </w:tbl>
    <w:p w14:paraId="7A73A61F"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6F021251" w14:textId="77777777" w:rsidTr="007C361B">
        <w:tc>
          <w:tcPr>
            <w:tcW w:w="10790" w:type="dxa"/>
          </w:tcPr>
          <w:p w14:paraId="41B8F0FE"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5010</w:t>
            </w:r>
          </w:p>
        </w:tc>
      </w:tr>
    </w:tbl>
    <w:p w14:paraId="3D85A9A8" w14:textId="77777777" w:rsidR="000C5ACC" w:rsidRPr="008F75FC" w:rsidRDefault="000C5ACC" w:rsidP="00EA1B53">
      <w:pPr>
        <w:tabs>
          <w:tab w:val="left" w:pos="180"/>
        </w:tabs>
        <w:ind w:left="180" w:right="270"/>
        <w:rPr>
          <w:rFonts w:asciiTheme="minorHAnsi" w:hAnsiTheme="minorHAnsi" w:cstheme="minorHAnsi"/>
        </w:rPr>
      </w:pPr>
    </w:p>
    <w:p w14:paraId="4BCA722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shall provide equal employment opportunity for all applicants and employees and will not tolerate unlawful discriminatory practices in recruitment, hiring, retention, assignment, transfer, promotion and training; such equal employment opportunity will be provided without discrimination on the basis of race, color, national origin, creed, religion, sex, sexual orientation including gender expression or identity, marital status, age, honorably discharged veteran or military status, the presence of any sensory, mental, or physical disability, or the use of a trained dog guide or service animal by a person with a disability.  </w:t>
      </w:r>
    </w:p>
    <w:p w14:paraId="308A90D2" w14:textId="77777777" w:rsidR="000C5ACC" w:rsidRPr="008F75FC" w:rsidRDefault="000C5ACC" w:rsidP="00EA1B53">
      <w:pPr>
        <w:tabs>
          <w:tab w:val="left" w:pos="180"/>
        </w:tabs>
        <w:ind w:left="180" w:right="270"/>
        <w:rPr>
          <w:rFonts w:asciiTheme="minorHAnsi" w:hAnsiTheme="minorHAnsi" w:cstheme="minorHAnsi"/>
        </w:rPr>
      </w:pPr>
    </w:p>
    <w:p w14:paraId="4EE2A0C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District employees shall be free from harassment based on legally protected attributes or characteristics. The district shall implement programs and practices that value diversity, ensure equity, and build understanding, awareness, and appreciation of the diverse array of human characteristics, needs and perspectives that influence the district environment.  </w:t>
      </w:r>
    </w:p>
    <w:p w14:paraId="673EDFFC" w14:textId="77777777" w:rsidR="000C5ACC" w:rsidRPr="008F75FC" w:rsidRDefault="000C5ACC" w:rsidP="00EA1B53">
      <w:pPr>
        <w:tabs>
          <w:tab w:val="left" w:pos="180"/>
        </w:tabs>
        <w:ind w:left="180" w:right="270"/>
        <w:rPr>
          <w:rFonts w:asciiTheme="minorHAnsi" w:hAnsiTheme="minorHAnsi" w:cstheme="minorHAnsi"/>
        </w:rPr>
      </w:pPr>
    </w:p>
    <w:p w14:paraId="7223C3C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shall also make reasonable accommodation to the known sensory, </w:t>
      </w:r>
      <w:proofErr w:type="gramStart"/>
      <w:r w:rsidRPr="008F75FC">
        <w:rPr>
          <w:rFonts w:asciiTheme="minorHAnsi" w:hAnsiTheme="minorHAnsi" w:cstheme="minorHAnsi"/>
        </w:rPr>
        <w:t>mental</w:t>
      </w:r>
      <w:proofErr w:type="gramEnd"/>
      <w:r w:rsidRPr="008F75FC">
        <w:rPr>
          <w:rFonts w:asciiTheme="minorHAnsi" w:hAnsiTheme="minorHAnsi" w:cstheme="minorHAnsi"/>
        </w:rPr>
        <w:t xml:space="preserve"> or physical limitations of an otherwise qualified disabled applicant or employee unless an accommodation would impose an undue hardship on the operation of the district program.</w:t>
      </w:r>
    </w:p>
    <w:p w14:paraId="61198A98" w14:textId="77777777" w:rsidR="000C5ACC" w:rsidRPr="008F75FC" w:rsidRDefault="000C5ACC" w:rsidP="00EA1B53">
      <w:pPr>
        <w:tabs>
          <w:tab w:val="left" w:pos="180"/>
        </w:tabs>
        <w:ind w:left="180" w:right="270"/>
        <w:rPr>
          <w:rFonts w:asciiTheme="minorHAnsi" w:hAnsiTheme="minorHAnsi" w:cstheme="minorHAnsi"/>
        </w:rPr>
      </w:pPr>
    </w:p>
    <w:p w14:paraId="2BE6CE2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is committed to undertake affirmative action which will provide equal employment opportunities for all employees and applicants for employment. Such affirmative action shall include a review of programs, monitoring of the workforce </w:t>
      </w:r>
      <w:r w:rsidRPr="008F75FC">
        <w:rPr>
          <w:rFonts w:asciiTheme="minorHAnsi" w:hAnsiTheme="minorHAnsi" w:cstheme="minorHAnsi"/>
        </w:rPr>
        <w:lastRenderedPageBreak/>
        <w:t>composition, and use of employment procedures which ensure equal employment opportunities for minority and female employees and applicants.</w:t>
      </w:r>
    </w:p>
    <w:p w14:paraId="507F54FB" w14:textId="77777777" w:rsidR="000C5ACC" w:rsidRPr="008F75FC" w:rsidRDefault="000C5ACC" w:rsidP="00EA1B53">
      <w:pPr>
        <w:tabs>
          <w:tab w:val="left" w:pos="180"/>
        </w:tabs>
        <w:ind w:left="180" w:right="270"/>
        <w:rPr>
          <w:rFonts w:asciiTheme="minorHAnsi" w:hAnsiTheme="minorHAnsi" w:cstheme="minorHAnsi"/>
        </w:rPr>
      </w:pPr>
    </w:p>
    <w:p w14:paraId="3FEBFE78"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It shall be the responsibility of the superintendent or designee to develop an Affirmative Action Plan and procedures to be followed by management and supervisory personnel in all schools and departments of the district to carry out the provisions and intent of this policy.</w:t>
      </w:r>
    </w:p>
    <w:p w14:paraId="5B8E20E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378E3C0C" w14:textId="77777777" w:rsidTr="007C361B">
        <w:trPr>
          <w:jc w:val="center"/>
        </w:trPr>
        <w:tc>
          <w:tcPr>
            <w:tcW w:w="10790" w:type="dxa"/>
            <w:shd w:val="clear" w:color="auto" w:fill="DBE5F1" w:themeFill="accent1" w:themeFillTint="33"/>
          </w:tcPr>
          <w:p w14:paraId="7691198D"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r w:rsidRPr="008F75FC">
              <w:rPr>
                <w:rFonts w:asciiTheme="minorHAnsi" w:hAnsiTheme="minorHAnsi" w:cstheme="minorHAnsi"/>
                <w:b/>
                <w:color w:val="00447C"/>
                <w:sz w:val="22"/>
                <w:szCs w:val="22"/>
              </w:rPr>
              <w:lastRenderedPageBreak/>
              <w:t>Procedure</w:t>
            </w:r>
          </w:p>
        </w:tc>
      </w:tr>
    </w:tbl>
    <w:p w14:paraId="66A25BB8"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5238C6B8" w14:textId="77777777" w:rsidTr="007C361B">
        <w:tc>
          <w:tcPr>
            <w:tcW w:w="10790" w:type="dxa"/>
          </w:tcPr>
          <w:p w14:paraId="7DA586FE"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5010P</w:t>
            </w:r>
          </w:p>
        </w:tc>
      </w:tr>
    </w:tbl>
    <w:p w14:paraId="672C51D7" w14:textId="77777777" w:rsidR="000C5ACC" w:rsidRPr="008F75FC" w:rsidRDefault="000C5ACC" w:rsidP="00EA1B53">
      <w:pPr>
        <w:tabs>
          <w:tab w:val="left" w:pos="180"/>
        </w:tabs>
        <w:ind w:left="180" w:right="270"/>
        <w:rPr>
          <w:rFonts w:asciiTheme="minorHAnsi" w:hAnsiTheme="minorHAnsi" w:cstheme="minorHAnsi"/>
        </w:rPr>
      </w:pPr>
    </w:p>
    <w:p w14:paraId="2A4C8C82" w14:textId="77777777" w:rsidR="000C5ACC" w:rsidRPr="008F75FC" w:rsidRDefault="000C5ACC" w:rsidP="00EA1B53">
      <w:pPr>
        <w:tabs>
          <w:tab w:val="left" w:pos="180"/>
          <w:tab w:val="left" w:pos="360"/>
        </w:tabs>
        <w:ind w:left="180" w:right="270" w:hanging="360"/>
        <w:rPr>
          <w:rFonts w:asciiTheme="minorHAnsi" w:hAnsiTheme="minorHAnsi" w:cstheme="minorHAnsi"/>
          <w:b/>
          <w:color w:val="auto"/>
          <w:kern w:val="0"/>
          <w:szCs w:val="24"/>
          <w:u w:val="single"/>
          <w:lang w:eastAsia="zh-CN"/>
        </w:rPr>
      </w:pPr>
      <w:r w:rsidRPr="008F75FC">
        <w:rPr>
          <w:rFonts w:asciiTheme="minorHAnsi" w:hAnsiTheme="minorHAnsi" w:cstheme="minorHAnsi"/>
          <w:b/>
          <w:color w:val="auto"/>
          <w:kern w:val="0"/>
          <w:szCs w:val="24"/>
          <w:u w:val="single"/>
          <w:lang w:eastAsia="zh-CN"/>
        </w:rPr>
        <w:t>Affirmative Action</w:t>
      </w:r>
    </w:p>
    <w:p w14:paraId="55B7242D" w14:textId="77777777" w:rsidR="000C5ACC" w:rsidRPr="008F75FC" w:rsidRDefault="000C5ACC" w:rsidP="00EA1B53">
      <w:pPr>
        <w:tabs>
          <w:tab w:val="left" w:pos="18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The board of directors of the Everett School District recognizes that an Affirmative Action Employment Plan is a sound employment practice, as well as a positive approach toward achieving lasting and equitable human resources policies and procedures.</w:t>
      </w:r>
    </w:p>
    <w:p w14:paraId="6DF3C117"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3B437B07"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In accordance with state and federal requirements, the district shall develop an Affirmative Action Plan. Such a plan shall include a work force analysis, a projection of possible work force vacancies, an analysis of activities designed to take appropriate affirmative action and a grievance procedure.</w:t>
      </w:r>
    </w:p>
    <w:p w14:paraId="26D39622"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1E3360FC"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The superintendent or designee shall be responsible for the development, </w:t>
      </w:r>
      <w:proofErr w:type="gramStart"/>
      <w:r w:rsidRPr="008F75FC">
        <w:rPr>
          <w:rFonts w:asciiTheme="minorHAnsi" w:hAnsiTheme="minorHAnsi" w:cstheme="minorHAnsi"/>
          <w:color w:val="auto"/>
          <w:kern w:val="0"/>
          <w:szCs w:val="24"/>
          <w:lang w:eastAsia="zh-CN"/>
        </w:rPr>
        <w:t>implementation</w:t>
      </w:r>
      <w:proofErr w:type="gramEnd"/>
      <w:r w:rsidRPr="008F75FC">
        <w:rPr>
          <w:rFonts w:asciiTheme="minorHAnsi" w:hAnsiTheme="minorHAnsi" w:cstheme="minorHAnsi"/>
          <w:color w:val="auto"/>
          <w:kern w:val="0"/>
          <w:szCs w:val="24"/>
          <w:lang w:eastAsia="zh-CN"/>
        </w:rPr>
        <w:t xml:space="preserve"> and annual reporting of the Affirmative Action Plan. The overall responsibility for monitoring and auditing this plan shall be assigned to the human resources department.</w:t>
      </w:r>
    </w:p>
    <w:p w14:paraId="341C53BA"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3DC4D88B" w14:textId="77777777" w:rsidR="000C5ACC" w:rsidRPr="008F75FC" w:rsidRDefault="000C5ACC" w:rsidP="00EA1B53">
      <w:pPr>
        <w:tabs>
          <w:tab w:val="left" w:pos="180"/>
          <w:tab w:val="left" w:pos="360"/>
        </w:tabs>
        <w:ind w:left="180" w:right="270" w:hanging="360"/>
        <w:rPr>
          <w:rFonts w:asciiTheme="minorHAnsi" w:hAnsiTheme="minorHAnsi" w:cstheme="minorHAnsi"/>
          <w:b/>
          <w:color w:val="auto"/>
          <w:kern w:val="0"/>
          <w:szCs w:val="24"/>
          <w:u w:val="single"/>
          <w:lang w:eastAsia="zh-CN"/>
        </w:rPr>
      </w:pPr>
      <w:r w:rsidRPr="008F75FC">
        <w:rPr>
          <w:rFonts w:asciiTheme="minorHAnsi" w:hAnsiTheme="minorHAnsi" w:cstheme="minorHAnsi"/>
          <w:b/>
          <w:color w:val="auto"/>
          <w:kern w:val="0"/>
          <w:szCs w:val="24"/>
          <w:u w:val="single"/>
          <w:lang w:eastAsia="zh-CN"/>
        </w:rPr>
        <w:t>Nondiscrimination</w:t>
      </w:r>
    </w:p>
    <w:p w14:paraId="43B41B65"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The district shall provide equal employment opportunity for all applicants and employees in recruitment, hiring, retention, assignment, transfer, </w:t>
      </w:r>
      <w:proofErr w:type="gramStart"/>
      <w:r w:rsidRPr="008F75FC">
        <w:rPr>
          <w:rFonts w:asciiTheme="minorHAnsi" w:hAnsiTheme="minorHAnsi" w:cstheme="minorHAnsi"/>
          <w:color w:val="auto"/>
          <w:kern w:val="0"/>
          <w:szCs w:val="24"/>
          <w:lang w:eastAsia="zh-CN"/>
        </w:rPr>
        <w:t>promotion</w:t>
      </w:r>
      <w:proofErr w:type="gramEnd"/>
      <w:r w:rsidRPr="008F75FC">
        <w:rPr>
          <w:rFonts w:asciiTheme="minorHAnsi" w:hAnsiTheme="minorHAnsi" w:cstheme="minorHAnsi"/>
          <w:color w:val="auto"/>
          <w:kern w:val="0"/>
          <w:szCs w:val="24"/>
          <w:lang w:eastAsia="zh-CN"/>
        </w:rPr>
        <w:t xml:space="preserve"> and training. The district shall also make reasonable accommodation to the known sensory, </w:t>
      </w:r>
      <w:proofErr w:type="gramStart"/>
      <w:r w:rsidRPr="008F75FC">
        <w:rPr>
          <w:rFonts w:asciiTheme="minorHAnsi" w:hAnsiTheme="minorHAnsi" w:cstheme="minorHAnsi"/>
          <w:color w:val="auto"/>
          <w:kern w:val="0"/>
          <w:szCs w:val="24"/>
          <w:lang w:eastAsia="zh-CN"/>
        </w:rPr>
        <w:t>mental</w:t>
      </w:r>
      <w:proofErr w:type="gramEnd"/>
      <w:r w:rsidRPr="008F75FC">
        <w:rPr>
          <w:rFonts w:asciiTheme="minorHAnsi" w:hAnsiTheme="minorHAnsi" w:cstheme="minorHAnsi"/>
          <w:color w:val="auto"/>
          <w:kern w:val="0"/>
          <w:szCs w:val="24"/>
          <w:lang w:eastAsia="zh-CN"/>
        </w:rPr>
        <w:t xml:space="preserve"> or physical limitations of an otherwise qualified disabled applicant or employee unless an accommodation would impose an undue hardship on the operation of the district program. District employees shall be free from harassment based on legally protected attributes or characteristics.</w:t>
      </w:r>
    </w:p>
    <w:p w14:paraId="6F8BD5CB"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6295C05C"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In cases where employees or applicants believe that they have been discriminated against </w:t>
      </w:r>
      <w:proofErr w:type="gramStart"/>
      <w:r w:rsidRPr="008F75FC">
        <w:rPr>
          <w:rFonts w:asciiTheme="minorHAnsi" w:hAnsiTheme="minorHAnsi" w:cstheme="minorHAnsi"/>
          <w:color w:val="auto"/>
          <w:kern w:val="0"/>
          <w:szCs w:val="24"/>
          <w:lang w:eastAsia="zh-CN"/>
        </w:rPr>
        <w:t>on the basis of</w:t>
      </w:r>
      <w:proofErr w:type="gramEnd"/>
      <w:r w:rsidRPr="008F75FC">
        <w:rPr>
          <w:rFonts w:asciiTheme="minorHAnsi" w:hAnsiTheme="minorHAnsi" w:cstheme="minorHAnsi"/>
          <w:color w:val="auto"/>
          <w:kern w:val="0"/>
          <w:szCs w:val="24"/>
          <w:lang w:eastAsia="zh-CN"/>
        </w:rPr>
        <w:t xml:space="preserve"> their legally protected status, that their disabilities have not been reasonably accommodated, or that they have been harassed on the basis of their legally protected status, the employee or applicant may file a complaint using the complaint process set forth in this procedure. To ensure fairness and consistency, these procedures are to be used to address complaints covered by state and federal equal employment laws, including the Americans with Disabilities Act (ADA), the Age Discrimination in Employment Act (ADEA), Titles VII and IX of the Civil Rights Act, the Washington Law Against Discrimination, and/or the district’s Affirmative Action Plan. No person shall be retaliated against because of the utilization of these procedures. The executive director of human resources or designee shall investigate all allegations of noncompliance or discrimination.</w:t>
      </w:r>
    </w:p>
    <w:p w14:paraId="26016DC1"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1FDC40E9" w14:textId="77777777" w:rsidR="000C5ACC" w:rsidRPr="008F75FC" w:rsidRDefault="000C5ACC" w:rsidP="00EA1B53">
      <w:pPr>
        <w:tabs>
          <w:tab w:val="left" w:pos="180"/>
          <w:tab w:val="left" w:pos="360"/>
        </w:tabs>
        <w:ind w:left="180" w:right="270" w:hanging="360"/>
        <w:rPr>
          <w:rFonts w:asciiTheme="minorHAnsi" w:hAnsiTheme="minorHAnsi" w:cstheme="minorHAnsi"/>
          <w:b/>
          <w:color w:val="auto"/>
          <w:kern w:val="0"/>
          <w:szCs w:val="24"/>
          <w:u w:val="single"/>
          <w:lang w:eastAsia="zh-CN"/>
        </w:rPr>
      </w:pPr>
      <w:r w:rsidRPr="008F75FC">
        <w:rPr>
          <w:rFonts w:asciiTheme="minorHAnsi" w:hAnsiTheme="minorHAnsi" w:cstheme="minorHAnsi"/>
          <w:b/>
          <w:color w:val="auto"/>
          <w:kern w:val="0"/>
          <w:szCs w:val="24"/>
          <w:u w:val="single"/>
          <w:lang w:eastAsia="zh-CN"/>
        </w:rPr>
        <w:t>Informal Complaints</w:t>
      </w:r>
    </w:p>
    <w:p w14:paraId="5FB2DC2C"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proofErr w:type="gramStart"/>
      <w:r w:rsidRPr="008F75FC">
        <w:rPr>
          <w:rFonts w:asciiTheme="minorHAnsi" w:hAnsiTheme="minorHAnsi" w:cstheme="minorHAnsi"/>
          <w:color w:val="auto"/>
          <w:kern w:val="0"/>
          <w:szCs w:val="24"/>
          <w:lang w:eastAsia="zh-CN"/>
        </w:rPr>
        <w:t>With regard to</w:t>
      </w:r>
      <w:proofErr w:type="gramEnd"/>
      <w:r w:rsidRPr="008F75FC">
        <w:rPr>
          <w:rFonts w:asciiTheme="minorHAnsi" w:hAnsiTheme="minorHAnsi" w:cstheme="minorHAnsi"/>
          <w:color w:val="auto"/>
          <w:kern w:val="0"/>
          <w:szCs w:val="24"/>
          <w:lang w:eastAsia="zh-CN"/>
        </w:rPr>
        <w:t xml:space="preserve"> ADA matters, a distinction is to be made between a request for accommodation and a complaint. A request for accommodation should be submitted to the executive director of human resources. The parties should cooperate to resolve any issues of accommodation through an interactive process prior to the filing of a formal complaint. A complaint is to be filed only in the event there is a complaint of noncompliance after a request for accommodation has been made.</w:t>
      </w:r>
    </w:p>
    <w:p w14:paraId="6BB5604B"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At the employee’s option, attempts will be made to resolve complaints of discrimination informally, expeditiously and at the closest point of administrative responsibility to the alleged offense. Informal complaints of discrimination of an employee may be reported to his/her supervisor, the Title IX/Civil Rights Compliance Officer, or the executive director of human resources. The supervisor will be responsible for investigation and resolution of informal complaints. The supervisor may seek assistance or guidance from the district's Title IX/Civil Rights Compliance Officer or executive director of human resources. The supervisor must notify the complainant of his/her right to file a formal complaint under this policy and procedure. The notice shall be provided in a language the complainant can understand, which may require language assistance for complainants with limited-English proficiency, in accordance with Title VI of the Civil Rights Act of 1964. </w:t>
      </w:r>
    </w:p>
    <w:p w14:paraId="283C150F"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2400A503" w14:textId="77777777" w:rsidR="000C5ACC" w:rsidRPr="008F75FC" w:rsidRDefault="000C5ACC" w:rsidP="00EA1B53">
      <w:pPr>
        <w:tabs>
          <w:tab w:val="left" w:pos="180"/>
          <w:tab w:val="left" w:pos="360"/>
        </w:tabs>
        <w:ind w:left="180" w:right="270" w:hanging="360"/>
        <w:rPr>
          <w:rFonts w:asciiTheme="minorHAnsi" w:hAnsiTheme="minorHAnsi" w:cstheme="minorHAnsi"/>
          <w:b/>
          <w:bCs/>
          <w:color w:val="auto"/>
          <w:kern w:val="0"/>
          <w:szCs w:val="24"/>
          <w:u w:val="single"/>
          <w:lang w:eastAsia="zh-CN"/>
        </w:rPr>
      </w:pPr>
      <w:r w:rsidRPr="008F75FC">
        <w:rPr>
          <w:rFonts w:asciiTheme="minorHAnsi" w:hAnsiTheme="minorHAnsi" w:cstheme="minorHAnsi"/>
          <w:b/>
          <w:bCs/>
          <w:color w:val="auto"/>
          <w:kern w:val="0"/>
          <w:szCs w:val="24"/>
          <w:u w:val="single"/>
          <w:lang w:eastAsia="zh-CN"/>
        </w:rPr>
        <w:t xml:space="preserve">Formal Complaints </w:t>
      </w:r>
    </w:p>
    <w:p w14:paraId="47C71F48" w14:textId="3747FE8E"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A.</w:t>
      </w:r>
      <w:r w:rsidRPr="008F75FC">
        <w:rPr>
          <w:rFonts w:asciiTheme="minorHAnsi" w:hAnsiTheme="minorHAnsi" w:cstheme="minorHAnsi"/>
          <w:color w:val="auto"/>
          <w:kern w:val="0"/>
          <w:szCs w:val="24"/>
          <w:lang w:eastAsia="zh-CN"/>
        </w:rPr>
        <w:tab/>
        <w:t xml:space="preserve">The district’s executive director of human resources or designee shall be responsible for monitoring and coordinating the district’s compliance with </w:t>
      </w:r>
      <w:hyperlink r:id="rId171" w:history="1">
        <w:r w:rsidRPr="008F75FC">
          <w:rPr>
            <w:rStyle w:val="Hyperlink"/>
            <w:rFonts w:asciiTheme="minorHAnsi" w:hAnsiTheme="minorHAnsi" w:cstheme="minorHAnsi"/>
            <w:kern w:val="0"/>
            <w:szCs w:val="24"/>
            <w:lang w:eastAsia="zh-CN"/>
          </w:rPr>
          <w:t>Chapter 392-190 WAC</w:t>
        </w:r>
      </w:hyperlink>
      <w:r w:rsidRPr="008F75FC">
        <w:rPr>
          <w:rFonts w:asciiTheme="minorHAnsi" w:hAnsiTheme="minorHAnsi" w:cstheme="minorHAnsi"/>
          <w:color w:val="auto"/>
          <w:kern w:val="0"/>
          <w:szCs w:val="24"/>
          <w:lang w:eastAsia="zh-CN"/>
        </w:rPr>
        <w:t xml:space="preserve"> and related procedures and ensuring that all complaints communicated to the district are promptly investigated and resolved.</w:t>
      </w:r>
    </w:p>
    <w:p w14:paraId="3D07FA07" w14:textId="77777777" w:rsidR="000C5ACC" w:rsidRPr="008F75FC" w:rsidRDefault="000C5ACC" w:rsidP="00EA1B53">
      <w:pPr>
        <w:tabs>
          <w:tab w:val="left" w:pos="18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br w:type="page"/>
      </w:r>
    </w:p>
    <w:p w14:paraId="760FB575"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lastRenderedPageBreak/>
        <w:t xml:space="preserve">The executive director of human resources is: </w:t>
      </w:r>
    </w:p>
    <w:p w14:paraId="53B13E51"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Chad Golden</w:t>
      </w:r>
    </w:p>
    <w:p w14:paraId="51B08A28"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Everett School District No. 2 </w:t>
      </w:r>
    </w:p>
    <w:p w14:paraId="7CB10D79"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3900 Broadway </w:t>
      </w:r>
    </w:p>
    <w:p w14:paraId="2F5EDF35"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P.O. Box 2098 </w:t>
      </w:r>
    </w:p>
    <w:p w14:paraId="65A5BEA8"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Everett, WA 98201 </w:t>
      </w:r>
    </w:p>
    <w:p w14:paraId="22901B09" w14:textId="5FFD5105" w:rsidR="000C5ACC" w:rsidRPr="008F75FC" w:rsidRDefault="00000000" w:rsidP="00EA1B53">
      <w:pPr>
        <w:tabs>
          <w:tab w:val="left" w:pos="180"/>
          <w:tab w:val="left" w:pos="360"/>
        </w:tabs>
        <w:ind w:left="180" w:right="270" w:hanging="360"/>
        <w:rPr>
          <w:rFonts w:asciiTheme="minorHAnsi" w:hAnsiTheme="minorHAnsi" w:cstheme="minorHAnsi"/>
          <w:color w:val="auto"/>
          <w:kern w:val="0"/>
          <w:szCs w:val="24"/>
          <w:u w:val="single"/>
          <w:lang w:eastAsia="zh-CN"/>
        </w:rPr>
      </w:pPr>
      <w:hyperlink r:id="rId172" w:history="1">
        <w:r w:rsidR="000C5ACC" w:rsidRPr="008F75FC">
          <w:rPr>
            <w:rStyle w:val="Hyperlink"/>
            <w:rFonts w:asciiTheme="minorHAnsi" w:hAnsiTheme="minorHAnsi" w:cstheme="minorHAnsi"/>
            <w:kern w:val="0"/>
            <w:szCs w:val="24"/>
            <w:lang w:eastAsia="zh-CN"/>
          </w:rPr>
          <w:t>cgolden@everettsd.org</w:t>
        </w:r>
      </w:hyperlink>
      <w:r w:rsidR="000C5ACC" w:rsidRPr="008F75FC">
        <w:rPr>
          <w:rFonts w:asciiTheme="minorHAnsi" w:hAnsiTheme="minorHAnsi" w:cstheme="minorHAnsi"/>
          <w:color w:val="auto"/>
          <w:kern w:val="0"/>
          <w:szCs w:val="24"/>
          <w:lang w:eastAsia="zh-CN"/>
        </w:rPr>
        <w:t xml:space="preserve"> </w:t>
      </w:r>
    </w:p>
    <w:p w14:paraId="0D69E03F"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Phone: (425) 385-4100 </w:t>
      </w:r>
    </w:p>
    <w:p w14:paraId="31CC784D"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The executive director of human resources or designee will receive and investigate formal complaints. School or district administrators who receive a formal complaint of discrimination will promptly notify the executive director of human resources and forward a copy of the complaint. </w:t>
      </w:r>
    </w:p>
    <w:p w14:paraId="0C2FEA48"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B.</w:t>
      </w:r>
      <w:r w:rsidRPr="008F75FC">
        <w:rPr>
          <w:rFonts w:asciiTheme="minorHAnsi" w:hAnsiTheme="minorHAnsi" w:cstheme="minorHAnsi"/>
          <w:color w:val="auto"/>
          <w:kern w:val="0"/>
          <w:szCs w:val="24"/>
          <w:lang w:eastAsia="zh-CN"/>
        </w:rPr>
        <w:tab/>
        <w:t xml:space="preserve">The allegations of discrimination shall: </w:t>
      </w:r>
    </w:p>
    <w:p w14:paraId="253B8A80"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1.</w:t>
      </w:r>
      <w:r w:rsidRPr="008F75FC">
        <w:rPr>
          <w:rFonts w:asciiTheme="minorHAnsi" w:hAnsiTheme="minorHAnsi" w:cstheme="minorHAnsi"/>
          <w:color w:val="auto"/>
          <w:kern w:val="0"/>
          <w:szCs w:val="24"/>
          <w:lang w:eastAsia="zh-CN"/>
        </w:rPr>
        <w:tab/>
        <w:t xml:space="preserve">Be </w:t>
      </w:r>
      <w:proofErr w:type="gramStart"/>
      <w:r w:rsidRPr="008F75FC">
        <w:rPr>
          <w:rFonts w:asciiTheme="minorHAnsi" w:hAnsiTheme="minorHAnsi" w:cstheme="minorHAnsi"/>
          <w:color w:val="auto"/>
          <w:kern w:val="0"/>
          <w:szCs w:val="24"/>
          <w:lang w:eastAsia="zh-CN"/>
        </w:rPr>
        <w:t>written;</w:t>
      </w:r>
      <w:proofErr w:type="gramEnd"/>
      <w:r w:rsidRPr="008F75FC">
        <w:rPr>
          <w:rFonts w:asciiTheme="minorHAnsi" w:hAnsiTheme="minorHAnsi" w:cstheme="minorHAnsi"/>
          <w:color w:val="auto"/>
          <w:kern w:val="0"/>
          <w:szCs w:val="24"/>
          <w:lang w:eastAsia="zh-CN"/>
        </w:rPr>
        <w:t xml:space="preserve"> </w:t>
      </w:r>
    </w:p>
    <w:p w14:paraId="783D08C5"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2.</w:t>
      </w:r>
      <w:r w:rsidRPr="008F75FC">
        <w:rPr>
          <w:rFonts w:asciiTheme="minorHAnsi" w:hAnsiTheme="minorHAnsi" w:cstheme="minorHAnsi"/>
          <w:color w:val="auto"/>
          <w:kern w:val="0"/>
          <w:szCs w:val="24"/>
          <w:lang w:eastAsia="zh-CN"/>
        </w:rPr>
        <w:tab/>
        <w:t xml:space="preserve">Be signed by the </w:t>
      </w:r>
      <w:proofErr w:type="gramStart"/>
      <w:r w:rsidRPr="008F75FC">
        <w:rPr>
          <w:rFonts w:asciiTheme="minorHAnsi" w:hAnsiTheme="minorHAnsi" w:cstheme="minorHAnsi"/>
          <w:color w:val="auto"/>
          <w:kern w:val="0"/>
          <w:szCs w:val="24"/>
          <w:lang w:eastAsia="zh-CN"/>
        </w:rPr>
        <w:t>complainant;</w:t>
      </w:r>
      <w:proofErr w:type="gramEnd"/>
      <w:r w:rsidRPr="008F75FC">
        <w:rPr>
          <w:rFonts w:asciiTheme="minorHAnsi" w:hAnsiTheme="minorHAnsi" w:cstheme="minorHAnsi"/>
          <w:color w:val="auto"/>
          <w:kern w:val="0"/>
          <w:szCs w:val="24"/>
          <w:lang w:eastAsia="zh-CN"/>
        </w:rPr>
        <w:t xml:space="preserve"> </w:t>
      </w:r>
    </w:p>
    <w:p w14:paraId="58865737"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3.</w:t>
      </w:r>
      <w:r w:rsidRPr="008F75FC">
        <w:rPr>
          <w:rFonts w:asciiTheme="minorHAnsi" w:hAnsiTheme="minorHAnsi" w:cstheme="minorHAnsi"/>
          <w:color w:val="auto"/>
          <w:kern w:val="0"/>
          <w:szCs w:val="24"/>
          <w:lang w:eastAsia="zh-CN"/>
        </w:rPr>
        <w:tab/>
        <w:t xml:space="preserve">Describe the specific acts, conditions, or circumstances alleged to violate the district’s policies or obligations </w:t>
      </w:r>
      <w:proofErr w:type="gramStart"/>
      <w:r w:rsidRPr="008F75FC">
        <w:rPr>
          <w:rFonts w:asciiTheme="minorHAnsi" w:hAnsiTheme="minorHAnsi" w:cstheme="minorHAnsi"/>
          <w:color w:val="auto"/>
          <w:kern w:val="0"/>
          <w:szCs w:val="24"/>
          <w:lang w:eastAsia="zh-CN"/>
        </w:rPr>
        <w:t>with regard to</w:t>
      </w:r>
      <w:proofErr w:type="gramEnd"/>
      <w:r w:rsidRPr="008F75FC">
        <w:rPr>
          <w:rFonts w:asciiTheme="minorHAnsi" w:hAnsiTheme="minorHAnsi" w:cstheme="minorHAnsi"/>
          <w:color w:val="auto"/>
          <w:kern w:val="0"/>
          <w:szCs w:val="24"/>
          <w:lang w:eastAsia="zh-CN"/>
        </w:rPr>
        <w:t xml:space="preserve"> sexual harassment; and </w:t>
      </w:r>
    </w:p>
    <w:p w14:paraId="34CCB751" w14:textId="141A18F1"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4.</w:t>
      </w:r>
      <w:r w:rsidRPr="008F75FC">
        <w:rPr>
          <w:rFonts w:asciiTheme="minorHAnsi" w:hAnsiTheme="minorHAnsi" w:cstheme="minorHAnsi"/>
          <w:color w:val="auto"/>
          <w:kern w:val="0"/>
          <w:szCs w:val="24"/>
          <w:lang w:eastAsia="zh-CN"/>
        </w:rPr>
        <w:tab/>
        <w:t xml:space="preserve">Be filed with the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73" w:history="1">
        <w:r w:rsidRPr="008F75FC">
          <w:rPr>
            <w:rStyle w:val="Hyperlink"/>
            <w:rFonts w:asciiTheme="minorHAnsi" w:hAnsiTheme="minorHAnsi" w:cstheme="minorHAnsi"/>
            <w:kern w:val="0"/>
            <w:szCs w:val="24"/>
            <w:lang w:eastAsia="zh-CN"/>
          </w:rPr>
          <w:t>Chapter 392-190 WAC</w:t>
        </w:r>
      </w:hyperlink>
      <w:r w:rsidRPr="008F75FC">
        <w:rPr>
          <w:rFonts w:asciiTheme="minorHAnsi" w:hAnsiTheme="minorHAnsi" w:cstheme="minorHAnsi"/>
          <w:color w:val="auto"/>
          <w:kern w:val="0"/>
          <w:szCs w:val="24"/>
          <w:lang w:eastAsia="zh-CN"/>
        </w:rPr>
        <w:t xml:space="preserve"> or related guidelines. </w:t>
      </w:r>
    </w:p>
    <w:p w14:paraId="2CA16C34"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C.</w:t>
      </w:r>
      <w:r w:rsidRPr="008F75FC">
        <w:rPr>
          <w:rFonts w:asciiTheme="minorHAnsi" w:hAnsiTheme="minorHAnsi" w:cstheme="minorHAnsi"/>
          <w:color w:val="auto"/>
          <w:kern w:val="0"/>
          <w:szCs w:val="24"/>
          <w:lang w:eastAsia="zh-CN"/>
        </w:rPr>
        <w:tab/>
        <w:t xml:space="preserve">Upon receipt of the complaint, the district’s executive director of human resources or designee will provide the complainant a copy of Procedure 5010P in a language the complainant can understand, which may require language assistance for complainants with limited-English proficiency, in accordance with Title VI. The district will promptly and thoroughly investigate the complaint. Following completion of the investigation, the executive director of human resources shall provide the superintendent or designee with a full written report of the complaint and the results of the investigation, unless the matter is resolved to the satisfaction of the complainant without an investigation or prior to the submission of a written report. </w:t>
      </w:r>
    </w:p>
    <w:p w14:paraId="47C0CF32"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D.</w:t>
      </w:r>
      <w:r w:rsidRPr="008F75FC">
        <w:rPr>
          <w:rFonts w:asciiTheme="minorHAnsi" w:hAnsiTheme="minorHAnsi" w:cstheme="minorHAnsi"/>
          <w:color w:val="auto"/>
          <w:kern w:val="0"/>
          <w:szCs w:val="24"/>
          <w:lang w:eastAsia="zh-CN"/>
        </w:rPr>
        <w:tab/>
        <w:t xml:space="preserve">The superintendent or designee shall respond in writing to the complainant within thirty (30) calendar days after the district received the written complaint by the district,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 </w:t>
      </w:r>
    </w:p>
    <w:p w14:paraId="4AD995DE"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E.</w:t>
      </w:r>
      <w:r w:rsidRPr="008F75FC">
        <w:rPr>
          <w:rFonts w:asciiTheme="minorHAnsi" w:hAnsiTheme="minorHAnsi" w:cstheme="minorHAnsi"/>
          <w:color w:val="auto"/>
          <w:kern w:val="0"/>
          <w:szCs w:val="24"/>
          <w:lang w:eastAsia="zh-CN"/>
        </w:rPr>
        <w:tab/>
        <w:t>The response by the superintendent or designee will include:</w:t>
      </w:r>
    </w:p>
    <w:p w14:paraId="18574449"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1.</w:t>
      </w:r>
      <w:r w:rsidRPr="008F75FC">
        <w:rPr>
          <w:rFonts w:asciiTheme="minorHAnsi" w:hAnsiTheme="minorHAnsi" w:cstheme="minorHAnsi"/>
          <w:color w:val="auto"/>
          <w:kern w:val="0"/>
          <w:szCs w:val="24"/>
          <w:lang w:eastAsia="zh-CN"/>
        </w:rPr>
        <w:tab/>
        <w:t xml:space="preserve">A summary of the results of the </w:t>
      </w:r>
      <w:proofErr w:type="gramStart"/>
      <w:r w:rsidRPr="008F75FC">
        <w:rPr>
          <w:rFonts w:asciiTheme="minorHAnsi" w:hAnsiTheme="minorHAnsi" w:cstheme="minorHAnsi"/>
          <w:color w:val="auto"/>
          <w:kern w:val="0"/>
          <w:szCs w:val="24"/>
          <w:lang w:eastAsia="zh-CN"/>
        </w:rPr>
        <w:t>investigation;</w:t>
      </w:r>
      <w:proofErr w:type="gramEnd"/>
    </w:p>
    <w:p w14:paraId="66E367CE" w14:textId="483B8D26"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2.</w:t>
      </w:r>
      <w:r w:rsidRPr="008F75FC">
        <w:rPr>
          <w:rFonts w:asciiTheme="minorHAnsi" w:hAnsiTheme="minorHAnsi" w:cstheme="minorHAnsi"/>
          <w:color w:val="auto"/>
          <w:kern w:val="0"/>
          <w:szCs w:val="24"/>
          <w:lang w:eastAsia="zh-CN"/>
        </w:rPr>
        <w:tab/>
        <w:t xml:space="preserve">Whether the district failed to comply with </w:t>
      </w:r>
      <w:hyperlink r:id="rId174" w:history="1">
        <w:r w:rsidRPr="008F75FC">
          <w:rPr>
            <w:rStyle w:val="Hyperlink"/>
            <w:rFonts w:asciiTheme="minorHAnsi" w:hAnsiTheme="minorHAnsi" w:cstheme="minorHAnsi"/>
            <w:kern w:val="0"/>
            <w:szCs w:val="24"/>
            <w:lang w:eastAsia="zh-CN"/>
          </w:rPr>
          <w:t>Chapter 392-190 WAC</w:t>
        </w:r>
      </w:hyperlink>
      <w:r w:rsidRPr="008F75FC">
        <w:rPr>
          <w:rFonts w:asciiTheme="minorHAnsi" w:hAnsiTheme="minorHAnsi" w:cstheme="minorHAnsi"/>
          <w:color w:val="auto"/>
          <w:kern w:val="0"/>
          <w:szCs w:val="24"/>
          <w:lang w:eastAsia="zh-CN"/>
        </w:rPr>
        <w:t xml:space="preserve"> or related </w:t>
      </w:r>
      <w:proofErr w:type="gramStart"/>
      <w:r w:rsidRPr="008F75FC">
        <w:rPr>
          <w:rFonts w:asciiTheme="minorHAnsi" w:hAnsiTheme="minorHAnsi" w:cstheme="minorHAnsi"/>
          <w:color w:val="auto"/>
          <w:kern w:val="0"/>
          <w:szCs w:val="24"/>
          <w:lang w:eastAsia="zh-CN"/>
        </w:rPr>
        <w:t>guidelines;</w:t>
      </w:r>
      <w:proofErr w:type="gramEnd"/>
    </w:p>
    <w:p w14:paraId="3D122805" w14:textId="2FA2BC1A"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3.</w:t>
      </w:r>
      <w:r w:rsidRPr="008F75FC">
        <w:rPr>
          <w:rFonts w:asciiTheme="minorHAnsi" w:hAnsiTheme="minorHAnsi" w:cstheme="minorHAnsi"/>
          <w:color w:val="auto"/>
          <w:kern w:val="0"/>
          <w:szCs w:val="24"/>
          <w:lang w:eastAsia="zh-CN"/>
        </w:rPr>
        <w:tab/>
        <w:t xml:space="preserve">If the district failed to comply with </w:t>
      </w:r>
      <w:hyperlink r:id="rId175" w:history="1">
        <w:r w:rsidRPr="008F75FC">
          <w:rPr>
            <w:rStyle w:val="Hyperlink"/>
            <w:rFonts w:asciiTheme="minorHAnsi" w:hAnsiTheme="minorHAnsi" w:cstheme="minorHAnsi"/>
            <w:kern w:val="0"/>
            <w:szCs w:val="24"/>
            <w:lang w:eastAsia="zh-CN"/>
          </w:rPr>
          <w:t>Chapter 392-190 WAC</w:t>
        </w:r>
      </w:hyperlink>
      <w:r w:rsidRPr="008F75FC">
        <w:rPr>
          <w:rFonts w:asciiTheme="minorHAnsi" w:hAnsiTheme="minorHAnsi" w:cstheme="minorHAnsi"/>
          <w:color w:val="auto"/>
          <w:kern w:val="0"/>
          <w:szCs w:val="24"/>
          <w:lang w:eastAsia="zh-CN"/>
        </w:rPr>
        <w:t xml:space="preserve"> or related guidelines, the corrective measures deemed necessary to correct the noncompliance; and</w:t>
      </w:r>
    </w:p>
    <w:p w14:paraId="7C962E04" w14:textId="11170E5C"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4.</w:t>
      </w:r>
      <w:r w:rsidRPr="008F75FC">
        <w:rPr>
          <w:rFonts w:asciiTheme="minorHAnsi" w:hAnsiTheme="minorHAnsi" w:cstheme="minorHAnsi"/>
          <w:color w:val="auto"/>
          <w:kern w:val="0"/>
          <w:szCs w:val="24"/>
          <w:lang w:eastAsia="zh-CN"/>
        </w:rPr>
        <w:tab/>
        <w:t xml:space="preserve">Notice of the complainant’s right to appeal under </w:t>
      </w:r>
      <w:hyperlink r:id="rId176" w:history="1">
        <w:r w:rsidRPr="008F75FC">
          <w:rPr>
            <w:rStyle w:val="Hyperlink"/>
            <w:rFonts w:asciiTheme="minorHAnsi" w:hAnsiTheme="minorHAnsi" w:cstheme="minorHAnsi"/>
            <w:kern w:val="0"/>
            <w:szCs w:val="24"/>
            <w:lang w:eastAsia="zh-CN"/>
          </w:rPr>
          <w:t>WAC 392-190-070</w:t>
        </w:r>
      </w:hyperlink>
      <w:r w:rsidRPr="008F75FC">
        <w:rPr>
          <w:rFonts w:asciiTheme="minorHAnsi" w:hAnsiTheme="minorHAnsi" w:cstheme="minorHAnsi"/>
          <w:color w:val="auto"/>
          <w:kern w:val="0"/>
          <w:szCs w:val="24"/>
          <w:lang w:eastAsia="zh-CN"/>
        </w:rPr>
        <w:t>, including where and with whom the appeal should be filed.</w:t>
      </w:r>
    </w:p>
    <w:p w14:paraId="2870465E"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The district’s response to the complaint will be provided in a language the complainant can understand, which may require language assistance for complainants with limited-English proficiency in accordance with Title VI.   </w:t>
      </w:r>
    </w:p>
    <w:p w14:paraId="764841D0"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F.</w:t>
      </w:r>
      <w:r w:rsidRPr="008F75FC">
        <w:rPr>
          <w:rFonts w:asciiTheme="minorHAnsi" w:hAnsiTheme="minorHAnsi" w:cstheme="minorHAnsi"/>
          <w:color w:val="auto"/>
          <w:kern w:val="0"/>
          <w:szCs w:val="24"/>
          <w:lang w:eastAsia="zh-CN"/>
        </w:rPr>
        <w:tab/>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4D11B535"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G.</w:t>
      </w:r>
      <w:r w:rsidRPr="008F75FC">
        <w:rPr>
          <w:rFonts w:asciiTheme="minorHAnsi" w:hAnsiTheme="minorHAnsi" w:cstheme="minorHAnsi"/>
          <w:color w:val="auto"/>
          <w:kern w:val="0"/>
          <w:szCs w:val="24"/>
          <w:lang w:eastAsia="zh-CN"/>
        </w:rPr>
        <w:tab/>
        <w:t>A complainant may appeal the superintendent or designee’s decision to a hearing officer designated by the district to hear the appeal by filing a written notice of appeal with the superintendent on or before the tenth (10th) calendar day from the date the complainant received the superintendent or designee’s response. The hearing officer shall not have been involved in the initial complaint or investigation.</w:t>
      </w:r>
    </w:p>
    <w:p w14:paraId="3B619AC8"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2A7BAD0B" w14:textId="3C8E9BE4"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H.</w:t>
      </w:r>
      <w:r w:rsidRPr="008F75FC">
        <w:rPr>
          <w:rFonts w:asciiTheme="minorHAnsi" w:hAnsiTheme="minorHAnsi" w:cstheme="minorHAnsi"/>
          <w:color w:val="auto"/>
          <w:kern w:val="0"/>
          <w:szCs w:val="24"/>
          <w:lang w:eastAsia="zh-CN"/>
        </w:rPr>
        <w:tab/>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177" w:history="1">
        <w:r w:rsidRPr="008F75FC">
          <w:rPr>
            <w:rStyle w:val="Hyperlink"/>
            <w:rFonts w:asciiTheme="minorHAnsi" w:hAnsiTheme="minorHAnsi" w:cstheme="minorHAnsi"/>
            <w:kern w:val="0"/>
            <w:szCs w:val="24"/>
            <w:lang w:eastAsia="zh-CN"/>
          </w:rPr>
          <w:t>WAC 392-190-075</w:t>
        </w:r>
      </w:hyperlink>
      <w:r w:rsidRPr="008F75FC">
        <w:rPr>
          <w:rFonts w:asciiTheme="minorHAnsi" w:hAnsiTheme="minorHAnsi" w:cstheme="minorHAnsi"/>
          <w:color w:val="auto"/>
          <w:kern w:val="0"/>
          <w:szCs w:val="24"/>
          <w:lang w:eastAsia="zh-CN"/>
        </w:rPr>
        <w:t xml:space="preserve">. The appeal decision will be provided in a language the complainant can understand, which may require language assistance for complainants with limited-English proficiency in accordance with Title VI. The decision of the hearing officer will include notice of the complainant’s right to file a complaint with the Office of the Superintendent of Public Instruction. The district will send a copy of the appeal decision to the Office of the Superintendent of Public Instruction.  </w:t>
      </w:r>
    </w:p>
    <w:p w14:paraId="65AA5649"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52BD1FCF" w14:textId="45FF43B5"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I.</w:t>
      </w:r>
      <w:r w:rsidRPr="008F75FC">
        <w:rPr>
          <w:rFonts w:asciiTheme="minorHAnsi" w:hAnsiTheme="minorHAnsi" w:cstheme="minorHAnsi"/>
          <w:color w:val="auto"/>
          <w:kern w:val="0"/>
          <w:szCs w:val="24"/>
          <w:lang w:eastAsia="zh-CN"/>
        </w:rPr>
        <w:tab/>
        <w:t xml:space="preserve">In the event a complainant disagrees with the appeal decision of the hearing officer or if the district fails to comply with the procedures in </w:t>
      </w:r>
      <w:hyperlink r:id="rId178" w:history="1">
        <w:r w:rsidRPr="008F75FC">
          <w:rPr>
            <w:rStyle w:val="Hyperlink"/>
            <w:rFonts w:asciiTheme="minorHAnsi" w:hAnsiTheme="minorHAnsi" w:cstheme="minorHAnsi"/>
            <w:kern w:val="0"/>
            <w:szCs w:val="24"/>
            <w:lang w:eastAsia="zh-CN"/>
          </w:rPr>
          <w:t>WAC 392-190-065</w:t>
        </w:r>
      </w:hyperlink>
      <w:r w:rsidRPr="008F75FC">
        <w:rPr>
          <w:rFonts w:asciiTheme="minorHAnsi" w:hAnsiTheme="minorHAnsi" w:cstheme="minorHAnsi"/>
          <w:color w:val="auto"/>
          <w:kern w:val="0"/>
          <w:szCs w:val="24"/>
          <w:lang w:eastAsia="zh-CN"/>
        </w:rPr>
        <w:t xml:space="preserve"> or </w:t>
      </w:r>
      <w:hyperlink r:id="rId179" w:history="1">
        <w:r w:rsidRPr="008F75FC">
          <w:rPr>
            <w:rStyle w:val="Hyperlink"/>
            <w:rFonts w:asciiTheme="minorHAnsi" w:hAnsiTheme="minorHAnsi" w:cstheme="minorHAnsi"/>
            <w:kern w:val="0"/>
            <w:szCs w:val="24"/>
            <w:lang w:eastAsia="zh-CN"/>
          </w:rPr>
          <w:t>WAC 392-190-070</w:t>
        </w:r>
      </w:hyperlink>
      <w:r w:rsidRPr="008F75FC">
        <w:rPr>
          <w:rFonts w:asciiTheme="minorHAnsi" w:hAnsiTheme="minorHAnsi" w:cstheme="minorHAnsi"/>
          <w:color w:val="auto"/>
          <w:kern w:val="0"/>
          <w:szCs w:val="24"/>
          <w:lang w:eastAsia="zh-CN"/>
        </w:rPr>
        <w:t xml:space="preserve">, the complainant may file a complaint with the Office of the Superintendent of Public Instruction under </w:t>
      </w:r>
      <w:hyperlink r:id="rId180" w:history="1">
        <w:r w:rsidRPr="008F75FC">
          <w:rPr>
            <w:rStyle w:val="Hyperlink"/>
            <w:rFonts w:asciiTheme="minorHAnsi" w:hAnsiTheme="minorHAnsi" w:cstheme="minorHAnsi"/>
            <w:kern w:val="0"/>
            <w:szCs w:val="24"/>
            <w:lang w:eastAsia="zh-CN"/>
          </w:rPr>
          <w:t>WAC 392-190-075</w:t>
        </w:r>
      </w:hyperlink>
      <w:r w:rsidRPr="008F75FC">
        <w:rPr>
          <w:rFonts w:asciiTheme="minorHAnsi" w:hAnsiTheme="minorHAnsi" w:cstheme="minorHAnsi"/>
          <w:color w:val="auto"/>
          <w:kern w:val="0"/>
          <w:szCs w:val="24"/>
          <w:lang w:eastAsia="zh-CN"/>
        </w:rPr>
        <w:t>. A complaint must be received by the Office Superintendent of Public Instruction within twenty (20) calendar days after the complainant received the hearing officer’s written appeal decision.</w:t>
      </w:r>
    </w:p>
    <w:p w14:paraId="3C7A3A9E"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382780E3" w14:textId="77777777" w:rsidR="000C5ACC" w:rsidRPr="008F75FC" w:rsidRDefault="000C5ACC" w:rsidP="00EA1B53">
      <w:pPr>
        <w:tabs>
          <w:tab w:val="left" w:pos="180"/>
          <w:tab w:val="left" w:pos="360"/>
        </w:tabs>
        <w:ind w:left="180" w:right="270" w:hanging="360"/>
        <w:rPr>
          <w:rFonts w:asciiTheme="minorHAnsi" w:hAnsiTheme="minorHAnsi" w:cstheme="minorHAnsi"/>
          <w:b/>
          <w:bCs/>
          <w:color w:val="auto"/>
          <w:kern w:val="0"/>
          <w:szCs w:val="24"/>
          <w:u w:val="single"/>
          <w:lang w:eastAsia="zh-CN"/>
        </w:rPr>
      </w:pPr>
      <w:r w:rsidRPr="008F75FC">
        <w:rPr>
          <w:rFonts w:asciiTheme="minorHAnsi" w:hAnsiTheme="minorHAnsi" w:cstheme="minorHAnsi"/>
          <w:b/>
          <w:bCs/>
          <w:color w:val="auto"/>
          <w:kern w:val="0"/>
          <w:szCs w:val="24"/>
          <w:u w:val="single"/>
          <w:lang w:eastAsia="zh-CN"/>
        </w:rPr>
        <w:t xml:space="preserve">Mediation of Complaints </w:t>
      </w:r>
    </w:p>
    <w:p w14:paraId="5E8854DD"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bCs/>
          <w:color w:val="auto"/>
          <w:kern w:val="0"/>
          <w:szCs w:val="24"/>
          <w:lang w:eastAsia="zh-CN"/>
        </w:rPr>
      </w:pPr>
      <w:r w:rsidRPr="008F75FC">
        <w:rPr>
          <w:rFonts w:asciiTheme="minorHAnsi" w:hAnsiTheme="minorHAnsi" w:cstheme="minorHAnsi"/>
          <w:bCs/>
          <w:color w:val="auto"/>
          <w:kern w:val="0"/>
          <w:szCs w:val="24"/>
          <w:lang w:eastAsia="zh-CN"/>
        </w:rPr>
        <w:t>A.</w:t>
      </w:r>
      <w:r w:rsidRPr="008F75FC">
        <w:rPr>
          <w:rFonts w:asciiTheme="minorHAnsi" w:hAnsiTheme="minorHAnsi" w:cstheme="minorHAnsi"/>
          <w:bCs/>
          <w:color w:val="auto"/>
          <w:kern w:val="0"/>
          <w:szCs w:val="24"/>
          <w:lang w:eastAsia="zh-CN"/>
        </w:rPr>
        <w:tab/>
        <w:t>The district may offer mediation, at its expense, to resolve a complaint at any time during the complaint procedure. Mediation:</w:t>
      </w:r>
    </w:p>
    <w:p w14:paraId="2F2C784E"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1.</w:t>
      </w:r>
      <w:r w:rsidRPr="008F75FC">
        <w:rPr>
          <w:rFonts w:asciiTheme="minorHAnsi" w:hAnsiTheme="minorHAnsi" w:cstheme="minorHAnsi"/>
          <w:color w:val="auto"/>
          <w:kern w:val="0"/>
          <w:szCs w:val="24"/>
          <w:lang w:eastAsia="zh-CN"/>
        </w:rPr>
        <w:tab/>
        <w:t xml:space="preserve">Must be </w:t>
      </w:r>
      <w:proofErr w:type="gramStart"/>
      <w:r w:rsidRPr="008F75FC">
        <w:rPr>
          <w:rFonts w:asciiTheme="minorHAnsi" w:hAnsiTheme="minorHAnsi" w:cstheme="minorHAnsi"/>
          <w:color w:val="auto"/>
          <w:kern w:val="0"/>
          <w:szCs w:val="24"/>
          <w:lang w:eastAsia="zh-CN"/>
        </w:rPr>
        <w:t>voluntary;</w:t>
      </w:r>
      <w:proofErr w:type="gramEnd"/>
    </w:p>
    <w:p w14:paraId="58100FE4"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2.</w:t>
      </w:r>
      <w:r w:rsidRPr="008F75FC">
        <w:rPr>
          <w:rFonts w:asciiTheme="minorHAnsi" w:hAnsiTheme="minorHAnsi" w:cstheme="minorHAnsi"/>
          <w:color w:val="auto"/>
          <w:kern w:val="0"/>
          <w:szCs w:val="24"/>
          <w:lang w:eastAsia="zh-CN"/>
        </w:rPr>
        <w:tab/>
        <w:t xml:space="preserve">Requires the agreement of the district and the </w:t>
      </w:r>
      <w:proofErr w:type="gramStart"/>
      <w:r w:rsidRPr="008F75FC">
        <w:rPr>
          <w:rFonts w:asciiTheme="minorHAnsi" w:hAnsiTheme="minorHAnsi" w:cstheme="minorHAnsi"/>
          <w:color w:val="auto"/>
          <w:kern w:val="0"/>
          <w:szCs w:val="24"/>
          <w:lang w:eastAsia="zh-CN"/>
        </w:rPr>
        <w:t>complainant;</w:t>
      </w:r>
      <w:proofErr w:type="gramEnd"/>
    </w:p>
    <w:p w14:paraId="7B3E8992"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3.</w:t>
      </w:r>
      <w:r w:rsidRPr="008F75FC">
        <w:rPr>
          <w:rFonts w:asciiTheme="minorHAnsi" w:hAnsiTheme="minorHAnsi" w:cstheme="minorHAnsi"/>
          <w:color w:val="auto"/>
          <w:kern w:val="0"/>
          <w:szCs w:val="24"/>
          <w:lang w:eastAsia="zh-CN"/>
        </w:rPr>
        <w:tab/>
        <w:t xml:space="preserve">May be terminated by either party during the mediation </w:t>
      </w:r>
      <w:proofErr w:type="gramStart"/>
      <w:r w:rsidRPr="008F75FC">
        <w:rPr>
          <w:rFonts w:asciiTheme="minorHAnsi" w:hAnsiTheme="minorHAnsi" w:cstheme="minorHAnsi"/>
          <w:color w:val="auto"/>
          <w:kern w:val="0"/>
          <w:szCs w:val="24"/>
          <w:lang w:eastAsia="zh-CN"/>
        </w:rPr>
        <w:t>process;</w:t>
      </w:r>
      <w:proofErr w:type="gramEnd"/>
    </w:p>
    <w:p w14:paraId="2930ADE3"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4.</w:t>
      </w:r>
      <w:r w:rsidRPr="008F75FC">
        <w:rPr>
          <w:rFonts w:asciiTheme="minorHAnsi" w:hAnsiTheme="minorHAnsi" w:cstheme="minorHAnsi"/>
          <w:color w:val="auto"/>
          <w:kern w:val="0"/>
          <w:szCs w:val="24"/>
          <w:lang w:eastAsia="zh-CN"/>
        </w:rPr>
        <w:tab/>
        <w:t>Cannot be used to deny or delay a complainant’s right to utilize the complaint procedure; and</w:t>
      </w:r>
    </w:p>
    <w:p w14:paraId="4B8B9D14"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5.</w:t>
      </w:r>
      <w:r w:rsidRPr="008F75FC">
        <w:rPr>
          <w:rFonts w:asciiTheme="minorHAnsi" w:hAnsiTheme="minorHAnsi" w:cstheme="minorHAnsi"/>
          <w:color w:val="auto"/>
          <w:kern w:val="0"/>
          <w:szCs w:val="24"/>
          <w:lang w:eastAsia="zh-CN"/>
        </w:rPr>
        <w:tab/>
        <w:t>Be conducted by a qualified and impartial mediator, who is not an employee of the district and who has no personal or professional conflict of interest.</w:t>
      </w:r>
    </w:p>
    <w:p w14:paraId="4615EA46"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51C94962"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B.</w:t>
      </w:r>
      <w:r w:rsidRPr="008F75FC">
        <w:rPr>
          <w:rFonts w:asciiTheme="minorHAnsi" w:hAnsiTheme="minorHAnsi" w:cstheme="minorHAnsi"/>
          <w:color w:val="auto"/>
          <w:kern w:val="0"/>
          <w:szCs w:val="24"/>
          <w:lang w:eastAsia="zh-CN"/>
        </w:rPr>
        <w:tab/>
        <w:t>If the parties resolve the complaint through mediation, the parties may execute a legally binding agreement that:</w:t>
      </w:r>
    </w:p>
    <w:p w14:paraId="32111928"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1.</w:t>
      </w:r>
      <w:r w:rsidRPr="008F75FC">
        <w:rPr>
          <w:rFonts w:asciiTheme="minorHAnsi" w:hAnsiTheme="minorHAnsi" w:cstheme="minorHAnsi"/>
          <w:color w:val="auto"/>
          <w:kern w:val="0"/>
          <w:szCs w:val="24"/>
          <w:lang w:eastAsia="zh-CN"/>
        </w:rPr>
        <w:tab/>
        <w:t xml:space="preserve">Sets forth the </w:t>
      </w:r>
      <w:proofErr w:type="gramStart"/>
      <w:r w:rsidRPr="008F75FC">
        <w:rPr>
          <w:rFonts w:asciiTheme="minorHAnsi" w:hAnsiTheme="minorHAnsi" w:cstheme="minorHAnsi"/>
          <w:color w:val="auto"/>
          <w:kern w:val="0"/>
          <w:szCs w:val="24"/>
          <w:lang w:eastAsia="zh-CN"/>
        </w:rPr>
        <w:t>resolution;</w:t>
      </w:r>
      <w:proofErr w:type="gramEnd"/>
    </w:p>
    <w:p w14:paraId="54FEE43A"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2.</w:t>
      </w:r>
      <w:r w:rsidRPr="008F75FC">
        <w:rPr>
          <w:rFonts w:asciiTheme="minorHAnsi" w:hAnsiTheme="minorHAnsi" w:cstheme="minorHAnsi"/>
          <w:color w:val="auto"/>
          <w:kern w:val="0"/>
          <w:szCs w:val="24"/>
          <w:lang w:eastAsia="zh-CN"/>
        </w:rPr>
        <w:tab/>
        <w:t>States that all discussions that occurred during the mediation process will remain confidential and not be used as evidence in any future complaint, due process hearing, or civil proceeding; and</w:t>
      </w:r>
    </w:p>
    <w:p w14:paraId="518676F6"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3.</w:t>
      </w:r>
      <w:r w:rsidRPr="008F75FC">
        <w:rPr>
          <w:rFonts w:asciiTheme="minorHAnsi" w:hAnsiTheme="minorHAnsi" w:cstheme="minorHAnsi"/>
          <w:color w:val="auto"/>
          <w:kern w:val="0"/>
          <w:szCs w:val="24"/>
          <w:lang w:eastAsia="zh-CN"/>
        </w:rPr>
        <w:tab/>
        <w:t>Is signed by both the complainant and a district representative.</w:t>
      </w:r>
    </w:p>
    <w:p w14:paraId="2E8E98CE"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2F88DDB8"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C.</w:t>
      </w:r>
      <w:r w:rsidRPr="008F75FC">
        <w:rPr>
          <w:rFonts w:asciiTheme="minorHAnsi" w:hAnsiTheme="minorHAnsi" w:cstheme="minorHAnsi"/>
          <w:color w:val="auto"/>
          <w:kern w:val="0"/>
          <w:szCs w:val="24"/>
          <w:lang w:eastAsia="zh-CN"/>
        </w:rPr>
        <w:tab/>
        <w:t>The complainant and district may agree to extend the complaint timelines to pursue mediation.</w:t>
      </w:r>
    </w:p>
    <w:p w14:paraId="30AEAF3D"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3885975E" w14:textId="77777777" w:rsidR="000C5ACC" w:rsidRPr="008F75FC" w:rsidRDefault="000C5ACC" w:rsidP="00EA1B53">
      <w:pPr>
        <w:tabs>
          <w:tab w:val="left" w:pos="180"/>
          <w:tab w:val="left" w:pos="360"/>
        </w:tabs>
        <w:ind w:left="180" w:right="270" w:hanging="360"/>
        <w:rPr>
          <w:rFonts w:asciiTheme="minorHAnsi" w:hAnsiTheme="minorHAnsi" w:cstheme="minorHAnsi"/>
          <w:b/>
          <w:color w:val="auto"/>
          <w:kern w:val="0"/>
          <w:szCs w:val="24"/>
          <w:lang w:eastAsia="zh-CN"/>
        </w:rPr>
      </w:pPr>
      <w:r w:rsidRPr="008F75FC">
        <w:rPr>
          <w:rFonts w:asciiTheme="minorHAnsi" w:hAnsiTheme="minorHAnsi" w:cstheme="minorHAnsi"/>
          <w:b/>
          <w:color w:val="auto"/>
          <w:kern w:val="0"/>
          <w:szCs w:val="24"/>
          <w:u w:val="single"/>
          <w:lang w:eastAsia="zh-CN"/>
        </w:rPr>
        <w:t>Preservation of Records</w:t>
      </w:r>
    </w:p>
    <w:p w14:paraId="780CD3AD" w14:textId="6CD55456"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following the State of Washington’s </w:t>
      </w:r>
      <w:hyperlink r:id="rId181" w:history="1">
        <w:r w:rsidRPr="008F75FC">
          <w:rPr>
            <w:rStyle w:val="Hyperlink"/>
            <w:rFonts w:asciiTheme="minorHAnsi" w:hAnsiTheme="minorHAnsi" w:cstheme="minorHAnsi"/>
            <w:kern w:val="0"/>
            <w:szCs w:val="24"/>
            <w:lang w:eastAsia="zh-CN"/>
          </w:rPr>
          <w:t>School Districts Records Retention Schedule</w:t>
        </w:r>
      </w:hyperlink>
      <w:r w:rsidRPr="008F75FC">
        <w:rPr>
          <w:rFonts w:asciiTheme="minorHAnsi" w:hAnsiTheme="minorHAnsi" w:cstheme="minorHAnsi"/>
          <w:color w:val="auto"/>
          <w:kern w:val="0"/>
          <w:szCs w:val="24"/>
          <w:lang w:eastAsia="zh-CN"/>
        </w:rPr>
        <w:t>.</w:t>
      </w:r>
    </w:p>
    <w:p w14:paraId="1F218E95"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5623F1CE" w14:textId="77777777" w:rsidTr="007C361B">
        <w:trPr>
          <w:jc w:val="center"/>
        </w:trPr>
        <w:tc>
          <w:tcPr>
            <w:tcW w:w="10790" w:type="dxa"/>
            <w:shd w:val="clear" w:color="auto" w:fill="1F497D" w:themeFill="text2"/>
          </w:tcPr>
          <w:p w14:paraId="6567B1FC"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r w:rsidRPr="008F75FC">
              <w:rPr>
                <w:rFonts w:asciiTheme="minorHAnsi" w:hAnsiTheme="minorHAnsi" w:cstheme="minorHAnsi"/>
                <w:b/>
                <w:color w:val="FFFFFF" w:themeColor="background1"/>
                <w:sz w:val="22"/>
                <w:szCs w:val="22"/>
                <w:shd w:val="clear" w:color="auto" w:fill="00447C"/>
              </w:rPr>
              <w:t>Sexual Harassment</w:t>
            </w:r>
          </w:p>
        </w:tc>
      </w:tr>
    </w:tbl>
    <w:p w14:paraId="3C003CD6"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2E1A2B9C" w14:textId="77777777" w:rsidTr="007C361B">
        <w:tc>
          <w:tcPr>
            <w:tcW w:w="10790" w:type="dxa"/>
          </w:tcPr>
          <w:p w14:paraId="702A9EC7"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5160</w:t>
            </w:r>
          </w:p>
        </w:tc>
      </w:tr>
    </w:tbl>
    <w:p w14:paraId="3D07C821" w14:textId="77777777" w:rsidR="000C5ACC" w:rsidRPr="008F75FC" w:rsidRDefault="000C5ACC" w:rsidP="00EA1B53">
      <w:pPr>
        <w:tabs>
          <w:tab w:val="left" w:pos="180"/>
        </w:tabs>
        <w:ind w:left="180" w:right="270"/>
        <w:rPr>
          <w:rFonts w:asciiTheme="minorHAnsi" w:hAnsiTheme="minorHAnsi" w:cstheme="minorHAnsi"/>
        </w:rPr>
      </w:pPr>
    </w:p>
    <w:p w14:paraId="6E95664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All employees and volunteers will be provided a work environment free from sexual harassment. Sexual harassment is a form of misconduct which undermines the integrity of the employment relationship. Such conduct, whether committed by supervisory or nonsupervisory personnel, is specifically prohibited. </w:t>
      </w:r>
    </w:p>
    <w:p w14:paraId="74811518" w14:textId="77777777" w:rsidR="000C5ACC" w:rsidRPr="008F75FC" w:rsidRDefault="000C5ACC" w:rsidP="00EA1B53">
      <w:pPr>
        <w:tabs>
          <w:tab w:val="left" w:pos="180"/>
        </w:tabs>
        <w:ind w:left="180" w:right="270"/>
        <w:rPr>
          <w:rFonts w:asciiTheme="minorHAnsi" w:hAnsiTheme="minorHAnsi" w:cstheme="minorHAnsi"/>
        </w:rPr>
      </w:pPr>
    </w:p>
    <w:p w14:paraId="1713243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For the purposes of this policy, </w:t>
      </w:r>
      <w:r w:rsidRPr="008F75FC">
        <w:rPr>
          <w:rFonts w:asciiTheme="minorHAnsi" w:hAnsiTheme="minorHAnsi" w:cstheme="minorHAnsi"/>
          <w:b/>
          <w:bCs/>
        </w:rPr>
        <w:t>sexual harassment</w:t>
      </w:r>
      <w:r w:rsidRPr="008F75FC">
        <w:rPr>
          <w:rFonts w:asciiTheme="minorHAnsi" w:hAnsiTheme="minorHAnsi" w:cstheme="minorHAnsi"/>
        </w:rPr>
        <w:t xml:space="preserve"> is defined by state and federal laws as any unwelcome sexual advance, requests for sexual favors, sexually motivated physical contact, or other verbal or physical conduct or communication of a sexual nature that:</w:t>
      </w:r>
    </w:p>
    <w:p w14:paraId="546049FC" w14:textId="77777777" w:rsidR="000C5ACC" w:rsidRPr="008F75FC" w:rsidRDefault="000C5ACC" w:rsidP="00257A7F">
      <w:pPr>
        <w:numPr>
          <w:ilvl w:val="0"/>
          <w:numId w:val="45"/>
        </w:numPr>
        <w:tabs>
          <w:tab w:val="left" w:pos="180"/>
        </w:tabs>
        <w:spacing w:before="120"/>
        <w:ind w:left="180" w:right="270"/>
        <w:rPr>
          <w:rFonts w:asciiTheme="minorHAnsi" w:hAnsiTheme="minorHAnsi" w:cstheme="minorHAnsi"/>
        </w:rPr>
      </w:pPr>
      <w:r w:rsidRPr="008F75FC">
        <w:rPr>
          <w:rFonts w:asciiTheme="minorHAnsi" w:hAnsiTheme="minorHAnsi" w:cstheme="minorHAnsi"/>
        </w:rPr>
        <w:lastRenderedPageBreak/>
        <w:t xml:space="preserve">Conditions the provision of employment or an aid, </w:t>
      </w:r>
      <w:proofErr w:type="gramStart"/>
      <w:r w:rsidRPr="008F75FC">
        <w:rPr>
          <w:rFonts w:asciiTheme="minorHAnsi" w:hAnsiTheme="minorHAnsi" w:cstheme="minorHAnsi"/>
        </w:rPr>
        <w:t>benefit</w:t>
      </w:r>
      <w:proofErr w:type="gramEnd"/>
      <w:r w:rsidRPr="008F75FC">
        <w:rPr>
          <w:rFonts w:asciiTheme="minorHAnsi" w:hAnsiTheme="minorHAnsi" w:cstheme="minorHAnsi"/>
        </w:rPr>
        <w:t xml:space="preserve"> or service of the district, either explicitly or implicitly, on the employee’s participation in such conduct (quid pro quo harassment); and/or</w:t>
      </w:r>
    </w:p>
    <w:p w14:paraId="0D032EC1" w14:textId="77777777" w:rsidR="000C5ACC" w:rsidRPr="008F75FC" w:rsidRDefault="000C5ACC" w:rsidP="00257A7F">
      <w:pPr>
        <w:numPr>
          <w:ilvl w:val="0"/>
          <w:numId w:val="45"/>
        </w:numPr>
        <w:tabs>
          <w:tab w:val="left" w:pos="180"/>
        </w:tabs>
        <w:spacing w:before="120"/>
        <w:ind w:left="180" w:right="270"/>
        <w:rPr>
          <w:rFonts w:asciiTheme="minorHAnsi" w:hAnsiTheme="minorHAnsi" w:cstheme="minorHAnsi"/>
        </w:rPr>
      </w:pPr>
      <w:r w:rsidRPr="008F75FC">
        <w:rPr>
          <w:rFonts w:asciiTheme="minorHAnsi" w:hAnsiTheme="minorHAnsi" w:cstheme="minorHAnsi"/>
        </w:rPr>
        <w:t>Makes the submission to or rejection of that conduct or communication a factor in decisions affecting that individual’s employment; and/or</w:t>
      </w:r>
    </w:p>
    <w:p w14:paraId="4E254C4C" w14:textId="77777777" w:rsidR="000C5ACC" w:rsidRPr="008F75FC" w:rsidRDefault="000C5ACC" w:rsidP="00257A7F">
      <w:pPr>
        <w:numPr>
          <w:ilvl w:val="0"/>
          <w:numId w:val="45"/>
        </w:numPr>
        <w:tabs>
          <w:tab w:val="left" w:pos="180"/>
        </w:tabs>
        <w:ind w:left="180" w:right="270"/>
        <w:rPr>
          <w:rFonts w:asciiTheme="minorHAnsi" w:hAnsiTheme="minorHAnsi" w:cstheme="minorHAnsi"/>
        </w:rPr>
      </w:pPr>
      <w:r w:rsidRPr="008F75FC">
        <w:rPr>
          <w:rFonts w:asciiTheme="minorHAnsi" w:hAnsiTheme="minorHAnsi" w:cstheme="minorHAnsi"/>
        </w:rPr>
        <w:t>A reasonable person would find so severe, pervasive, and objectively offensive that it effectively denies an employee equal access to a district program or activity; and/or</w:t>
      </w:r>
    </w:p>
    <w:p w14:paraId="07ECE391" w14:textId="77777777" w:rsidR="000C5ACC" w:rsidRPr="008F75FC" w:rsidRDefault="000C5ACC" w:rsidP="00257A7F">
      <w:pPr>
        <w:numPr>
          <w:ilvl w:val="0"/>
          <w:numId w:val="45"/>
        </w:numPr>
        <w:tabs>
          <w:tab w:val="left" w:pos="180"/>
        </w:tabs>
        <w:spacing w:before="120"/>
        <w:ind w:left="180" w:right="270"/>
        <w:rPr>
          <w:rFonts w:asciiTheme="minorHAnsi" w:hAnsiTheme="minorHAnsi" w:cstheme="minorHAnsi"/>
        </w:rPr>
      </w:pPr>
      <w:r w:rsidRPr="008F75FC">
        <w:rPr>
          <w:rFonts w:asciiTheme="minorHAnsi" w:hAnsiTheme="minorHAnsi" w:cstheme="minorHAnsi"/>
        </w:rPr>
        <w:t>Has the purpose or effect of substantially interfering with an employee’s job performance, or of creating an intimidating, hostile, or offensive educational environment; and/or</w:t>
      </w:r>
    </w:p>
    <w:p w14:paraId="25E2F0FE" w14:textId="77777777" w:rsidR="000C5ACC" w:rsidRPr="008F75FC" w:rsidRDefault="000C5ACC" w:rsidP="00257A7F">
      <w:pPr>
        <w:numPr>
          <w:ilvl w:val="0"/>
          <w:numId w:val="45"/>
        </w:num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Constitutes sexual assault as defined in the </w:t>
      </w:r>
      <w:proofErr w:type="spellStart"/>
      <w:r w:rsidRPr="008F75FC">
        <w:rPr>
          <w:rFonts w:asciiTheme="minorHAnsi" w:hAnsiTheme="minorHAnsi" w:cstheme="minorHAnsi"/>
        </w:rPr>
        <w:t>Clery</w:t>
      </w:r>
      <w:proofErr w:type="spellEnd"/>
      <w:r w:rsidRPr="008F75FC">
        <w:rPr>
          <w:rFonts w:asciiTheme="minorHAnsi" w:hAnsiTheme="minorHAnsi" w:cstheme="minorHAnsi"/>
        </w:rPr>
        <w:t xml:space="preserve"> Act, 20 U.S.C. 1092(f)(6)(A)(v)), dating violence as defined in 34 U.S.C. 12291(a)(10), domestic violence as defined in 34 U.S.C. 12291(a)(8), or stalking as defined in the Violence Against Women Act (“VAWA”), 34 U.S.C. 12291(a)(30).</w:t>
      </w:r>
    </w:p>
    <w:p w14:paraId="0E440669" w14:textId="77777777" w:rsidR="000C5ACC" w:rsidRPr="008F75FC" w:rsidRDefault="000C5ACC" w:rsidP="00EA1B53">
      <w:pPr>
        <w:tabs>
          <w:tab w:val="left" w:pos="180"/>
        </w:tabs>
        <w:ind w:left="180" w:right="270"/>
        <w:rPr>
          <w:rFonts w:asciiTheme="minorHAnsi" w:hAnsiTheme="minorHAnsi" w:cstheme="minorHAnsi"/>
        </w:rPr>
      </w:pPr>
    </w:p>
    <w:p w14:paraId="62B69E38"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Any employee or volunteer who believes they have been subjected to sexual harassment on the job should bring this to the immediate attention of their supervisor, the Affirmative Action officer, or the executive director of human resources. </w:t>
      </w:r>
    </w:p>
    <w:p w14:paraId="12E0AD67"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 xml:space="preserve">All such complaints will be promptly investigated and, where appropriate, immediate corrective action will be taken to end sexual harassment and prevent its recurrence. Corrective action may include disciplinary action, up to and including suspension or termination, against those who violate the sexual harassment policy and support and/or assistance, as appropriate, for individuals who have been subjected to sexual harassment. Disciplinary actions shall </w:t>
      </w:r>
      <w:proofErr w:type="gramStart"/>
      <w:r w:rsidRPr="008F75FC">
        <w:rPr>
          <w:rFonts w:asciiTheme="minorHAnsi" w:hAnsiTheme="minorHAnsi" w:cstheme="minorHAnsi"/>
        </w:rPr>
        <w:t>be in compliance with</w:t>
      </w:r>
      <w:proofErr w:type="gramEnd"/>
      <w:r w:rsidRPr="008F75FC">
        <w:rPr>
          <w:rFonts w:asciiTheme="minorHAnsi" w:hAnsiTheme="minorHAnsi" w:cstheme="minorHAnsi"/>
        </w:rPr>
        <w:t xml:space="preserve"> collective bargaining agreements and state and federal law. To the highest degree possible, allowing for a fair investigation, complaints will be treated in a confidential manner. Retaliation against employees or volunteers shall not occur because they have made complaints of sexual harassment to management. </w:t>
      </w:r>
    </w:p>
    <w:p w14:paraId="506900D7" w14:textId="77777777" w:rsidR="000C5ACC" w:rsidRPr="008F75FC" w:rsidRDefault="000C5ACC" w:rsidP="00EA1B53">
      <w:pPr>
        <w:tabs>
          <w:tab w:val="left" w:pos="180"/>
        </w:tabs>
        <w:spacing w:before="120"/>
        <w:ind w:left="180" w:right="270"/>
        <w:rPr>
          <w:rFonts w:asciiTheme="minorHAnsi" w:hAnsiTheme="minorHAnsi" w:cstheme="minorHAnsi"/>
        </w:rPr>
      </w:pPr>
      <w:r w:rsidRPr="008F75FC">
        <w:rPr>
          <w:rFonts w:asciiTheme="minorHAnsi" w:hAnsiTheme="minorHAnsi" w:cstheme="minorHAnsi"/>
        </w:rPr>
        <w:t>Persons who knowingly report false allegations of sexual harassment or corroborate false allegations of sexual harassment will be subject to appropriate discipline or other sanctions.</w:t>
      </w:r>
    </w:p>
    <w:p w14:paraId="67520953" w14:textId="77777777" w:rsidR="000C5ACC" w:rsidRPr="008F75FC" w:rsidRDefault="000C5ACC" w:rsidP="00EA1B53">
      <w:pPr>
        <w:tabs>
          <w:tab w:val="left" w:pos="180"/>
        </w:tabs>
        <w:spacing w:before="120"/>
        <w:ind w:left="180" w:right="270"/>
        <w:rPr>
          <w:rFonts w:asciiTheme="minorHAnsi" w:hAnsiTheme="minorHAnsi" w:cstheme="minorHAnsi"/>
          <w:color w:val="auto"/>
          <w:kern w:val="0"/>
          <w:szCs w:val="24"/>
        </w:rPr>
      </w:pPr>
      <w:bookmarkStart w:id="11" w:name="_Hlk50538253"/>
      <w:r w:rsidRPr="008F75FC">
        <w:rPr>
          <w:rFonts w:asciiTheme="minorHAnsi" w:hAnsiTheme="minorHAnsi" w:cstheme="minorHAnsi"/>
          <w:color w:val="auto"/>
          <w:kern w:val="0"/>
          <w:szCs w:val="24"/>
        </w:rPr>
        <w:t>Reasonable efforts shall be made to inform all employees and volunteers of the district's sexual harassment policy and procedures. These efforts shall include insertion of the policy and procedures in new employee information and volunteer orientation materials.</w:t>
      </w:r>
    </w:p>
    <w:p w14:paraId="513CB175" w14:textId="4F11626C" w:rsidR="000C5ACC" w:rsidRPr="008F75FC" w:rsidRDefault="000C5ACC" w:rsidP="00EA1B53">
      <w:pPr>
        <w:tabs>
          <w:tab w:val="left" w:pos="180"/>
        </w:tabs>
        <w:spacing w:before="120"/>
        <w:ind w:left="180" w:right="270"/>
        <w:rPr>
          <w:rFonts w:asciiTheme="minorHAnsi" w:hAnsiTheme="minorHAnsi" w:cstheme="minorHAnsi"/>
          <w:color w:val="auto"/>
          <w:kern w:val="0"/>
          <w:szCs w:val="24"/>
        </w:rPr>
      </w:pPr>
      <w:r w:rsidRPr="008F75FC">
        <w:rPr>
          <w:rFonts w:asciiTheme="minorHAnsi" w:hAnsiTheme="minorHAnsi" w:cstheme="minorHAnsi"/>
          <w:color w:val="auto"/>
          <w:kern w:val="0"/>
          <w:szCs w:val="24"/>
        </w:rPr>
        <w:t xml:space="preserve">Informal complaints of sexual harassment by employees or volunteers shall be reported to the employee's or volunteer's supervisor, the Affirmative Action officer, or the executive director of human resources. The administrator receiving the complaint will be responsible for coordinating the investigation of such complaint with the district's Affirmative Action officer or executive director of human resources. Formal complaints of sexual harassment shall be processed in accordance with the complaint procedures set forth in </w:t>
      </w:r>
      <w:hyperlink r:id="rId182" w:history="1">
        <w:r w:rsidRPr="008F75FC">
          <w:rPr>
            <w:rStyle w:val="Hyperlink"/>
            <w:rFonts w:asciiTheme="minorHAnsi" w:hAnsiTheme="minorHAnsi" w:cstheme="minorHAnsi"/>
            <w:kern w:val="0"/>
            <w:szCs w:val="24"/>
          </w:rPr>
          <w:t>Procedure 5160P</w:t>
        </w:r>
      </w:hyperlink>
      <w:r w:rsidRPr="008F75FC">
        <w:rPr>
          <w:rFonts w:asciiTheme="minorHAnsi" w:hAnsiTheme="minorHAnsi" w:cstheme="minorHAnsi"/>
          <w:color w:val="auto"/>
          <w:kern w:val="0"/>
          <w:szCs w:val="24"/>
        </w:rPr>
        <w:t>.</w:t>
      </w:r>
    </w:p>
    <w:p w14:paraId="2070BC75" w14:textId="77777777" w:rsidR="000C5ACC" w:rsidRPr="008F75FC" w:rsidRDefault="000C5ACC" w:rsidP="00EA1B53">
      <w:pPr>
        <w:tabs>
          <w:tab w:val="left" w:pos="180"/>
        </w:tabs>
        <w:spacing w:before="120"/>
        <w:ind w:left="180" w:right="270"/>
        <w:rPr>
          <w:rFonts w:asciiTheme="minorHAnsi" w:hAnsiTheme="minorHAnsi" w:cstheme="minorHAnsi"/>
          <w:color w:val="auto"/>
          <w:kern w:val="0"/>
          <w:szCs w:val="24"/>
        </w:rPr>
      </w:pPr>
      <w:r w:rsidRPr="008F75FC">
        <w:rPr>
          <w:rFonts w:asciiTheme="minorHAnsi" w:hAnsiTheme="minorHAnsi" w:cstheme="minorHAnsi"/>
          <w:color w:val="auto"/>
          <w:kern w:val="0"/>
          <w:szCs w:val="24"/>
        </w:rPr>
        <w:t>Annually in conjunction with the report to the board of directors on the Affirmative Action Plan, the Affirmative Action officer will review the use and efficacy of the sexual harassment policy and procedures.</w:t>
      </w:r>
    </w:p>
    <w:p w14:paraId="1FFA9E03" w14:textId="77777777" w:rsidR="000C5ACC" w:rsidRPr="008F75FC" w:rsidRDefault="000C5ACC" w:rsidP="00EA1B53">
      <w:pPr>
        <w:tabs>
          <w:tab w:val="left" w:pos="180"/>
        </w:tabs>
        <w:ind w:left="180" w:right="270"/>
        <w:rPr>
          <w:rFonts w:asciiTheme="minorHAnsi" w:hAnsiTheme="minorHAnsi" w:cstheme="minorHAnsi"/>
          <w:color w:val="auto"/>
          <w:kern w:val="0"/>
          <w:szCs w:val="24"/>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68103BCD" w14:textId="77777777" w:rsidTr="007C361B">
        <w:trPr>
          <w:jc w:val="center"/>
        </w:trPr>
        <w:tc>
          <w:tcPr>
            <w:tcW w:w="10790" w:type="dxa"/>
            <w:shd w:val="clear" w:color="auto" w:fill="DBE5F1" w:themeFill="accent1" w:themeFillTint="33"/>
          </w:tcPr>
          <w:bookmarkEnd w:id="11"/>
          <w:p w14:paraId="6C8C93D5"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r w:rsidRPr="008F75FC">
              <w:rPr>
                <w:rFonts w:asciiTheme="minorHAnsi" w:hAnsiTheme="minorHAnsi" w:cstheme="minorHAnsi"/>
                <w:b/>
                <w:color w:val="00447C"/>
                <w:sz w:val="22"/>
                <w:szCs w:val="22"/>
              </w:rPr>
              <w:t>Procedure</w:t>
            </w:r>
          </w:p>
        </w:tc>
      </w:tr>
    </w:tbl>
    <w:p w14:paraId="51D31731"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2F796CC3" w14:textId="77777777" w:rsidTr="007C361B">
        <w:tc>
          <w:tcPr>
            <w:tcW w:w="10790" w:type="dxa"/>
          </w:tcPr>
          <w:p w14:paraId="2A2D85F9"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5160P</w:t>
            </w:r>
          </w:p>
        </w:tc>
      </w:tr>
    </w:tbl>
    <w:p w14:paraId="604E3D5E" w14:textId="77777777" w:rsidR="000C5ACC" w:rsidRPr="008F75FC" w:rsidRDefault="000C5ACC" w:rsidP="00EA1B53">
      <w:pPr>
        <w:tabs>
          <w:tab w:val="left" w:pos="180"/>
          <w:tab w:val="left" w:pos="360"/>
        </w:tabs>
        <w:ind w:left="180" w:right="270" w:hanging="360"/>
        <w:rPr>
          <w:rFonts w:asciiTheme="minorHAnsi" w:hAnsiTheme="minorHAnsi" w:cstheme="minorHAnsi"/>
        </w:rPr>
      </w:pPr>
    </w:p>
    <w:p w14:paraId="349538C2" w14:textId="77777777" w:rsidR="000C5ACC" w:rsidRPr="008F75FC" w:rsidRDefault="000C5ACC" w:rsidP="00EA1B53">
      <w:pPr>
        <w:tabs>
          <w:tab w:val="left" w:pos="180"/>
          <w:tab w:val="left" w:pos="360"/>
        </w:tabs>
        <w:ind w:left="180" w:right="270" w:hanging="360"/>
        <w:rPr>
          <w:rFonts w:asciiTheme="minorHAnsi" w:hAnsiTheme="minorHAnsi" w:cstheme="minorHAnsi"/>
          <w:b/>
        </w:rPr>
      </w:pPr>
      <w:r w:rsidRPr="008F75FC">
        <w:rPr>
          <w:rFonts w:asciiTheme="minorHAnsi" w:hAnsiTheme="minorHAnsi" w:cstheme="minorHAnsi"/>
          <w:b/>
          <w:u w:val="single"/>
        </w:rPr>
        <w:t>Complaint Procedure</w:t>
      </w:r>
    </w:p>
    <w:p w14:paraId="5BAF3CBF" w14:textId="77777777" w:rsidR="000C5ACC" w:rsidRPr="008F75FC" w:rsidRDefault="000C5ACC" w:rsidP="00EA1B53">
      <w:pPr>
        <w:tabs>
          <w:tab w:val="left" w:pos="180"/>
          <w:tab w:val="left" w:pos="360"/>
        </w:tabs>
        <w:spacing w:before="120"/>
        <w:ind w:left="180" w:right="270"/>
        <w:rPr>
          <w:rFonts w:asciiTheme="minorHAnsi" w:hAnsiTheme="minorHAnsi" w:cstheme="minorHAnsi"/>
          <w:b/>
        </w:rPr>
      </w:pPr>
      <w:r w:rsidRPr="008F75FC">
        <w:rPr>
          <w:rFonts w:asciiTheme="minorHAnsi" w:hAnsiTheme="minorHAnsi" w:cstheme="minorHAnsi"/>
        </w:rPr>
        <w:t xml:space="preserve">These procedures have been developed for the resolution of sexual harassment complaints of employees or volunteers of the district. No person shall be adversely affected in any way because of the utilization of these procedures.  </w:t>
      </w:r>
    </w:p>
    <w:p w14:paraId="6CBA5628" w14:textId="77777777" w:rsidR="000C5ACC" w:rsidRPr="008F75FC" w:rsidRDefault="000C5ACC" w:rsidP="00EA1B53">
      <w:pPr>
        <w:tabs>
          <w:tab w:val="left" w:pos="180"/>
          <w:tab w:val="left" w:pos="360"/>
        </w:tabs>
        <w:ind w:left="180" w:right="270" w:hanging="360"/>
        <w:rPr>
          <w:rFonts w:asciiTheme="minorHAnsi" w:hAnsiTheme="minorHAnsi" w:cstheme="minorHAnsi"/>
        </w:rPr>
      </w:pPr>
    </w:p>
    <w:p w14:paraId="43883684" w14:textId="77777777" w:rsidR="000C5ACC" w:rsidRPr="008F75FC" w:rsidRDefault="000C5ACC" w:rsidP="00EA1B53">
      <w:pPr>
        <w:tabs>
          <w:tab w:val="left" w:pos="180"/>
          <w:tab w:val="left" w:pos="360"/>
        </w:tabs>
        <w:ind w:left="180" w:right="270" w:hanging="360"/>
        <w:rPr>
          <w:rFonts w:asciiTheme="minorHAnsi" w:hAnsiTheme="minorHAnsi" w:cstheme="minorHAnsi"/>
          <w:b/>
          <w:bCs/>
          <w:u w:val="single"/>
        </w:rPr>
      </w:pPr>
      <w:r w:rsidRPr="008F75FC">
        <w:rPr>
          <w:rFonts w:asciiTheme="minorHAnsi" w:hAnsiTheme="minorHAnsi" w:cstheme="minorHAnsi"/>
          <w:b/>
          <w:bCs/>
          <w:u w:val="single"/>
        </w:rPr>
        <w:t>Confidentiality</w:t>
      </w:r>
    </w:p>
    <w:p w14:paraId="5BA034B4" w14:textId="77777777" w:rsidR="000C5ACC" w:rsidRPr="008F75FC" w:rsidRDefault="000C5ACC" w:rsidP="00EA1B53">
      <w:pPr>
        <w:tabs>
          <w:tab w:val="left" w:pos="180"/>
          <w:tab w:val="left" w:pos="360"/>
        </w:tabs>
        <w:spacing w:before="120"/>
        <w:ind w:left="180" w:right="270"/>
        <w:rPr>
          <w:rFonts w:asciiTheme="minorHAnsi" w:hAnsiTheme="minorHAnsi" w:cstheme="minorHAnsi"/>
        </w:rPr>
      </w:pPr>
      <w:r w:rsidRPr="008F75FC">
        <w:rPr>
          <w:rFonts w:asciiTheme="minorHAnsi" w:hAnsiTheme="minorHAnsi" w:cstheme="minorHAnsi"/>
        </w:rPr>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2C12B38F" w14:textId="77777777" w:rsidR="000C5ACC" w:rsidRPr="008F75FC" w:rsidRDefault="000C5ACC" w:rsidP="00EA1B53">
      <w:pPr>
        <w:tabs>
          <w:tab w:val="left" w:pos="180"/>
          <w:tab w:val="left" w:pos="360"/>
        </w:tabs>
        <w:ind w:left="180" w:right="270" w:hanging="360"/>
        <w:rPr>
          <w:rFonts w:asciiTheme="minorHAnsi" w:hAnsiTheme="minorHAnsi" w:cstheme="minorHAnsi"/>
        </w:rPr>
      </w:pPr>
    </w:p>
    <w:p w14:paraId="647F4A71" w14:textId="77777777" w:rsidR="000C5ACC" w:rsidRPr="008F75FC" w:rsidRDefault="000C5ACC" w:rsidP="00EA1B53">
      <w:pPr>
        <w:tabs>
          <w:tab w:val="left" w:pos="180"/>
          <w:tab w:val="left" w:pos="360"/>
        </w:tabs>
        <w:ind w:left="180" w:right="270"/>
        <w:rPr>
          <w:rFonts w:asciiTheme="minorHAnsi" w:hAnsiTheme="minorHAnsi" w:cstheme="minorHAnsi"/>
        </w:rPr>
      </w:pPr>
      <w:r w:rsidRPr="008F75FC">
        <w:rPr>
          <w:rFonts w:asciiTheme="minorHAnsi" w:hAnsiTheme="minorHAnsi" w:cstheme="minorHAnsi"/>
        </w:rPr>
        <w:lastRenderedPageBreak/>
        <w:t xml:space="preserve">The district Title IX/Civil Rights Compliance Officer should inform the complainant that honoring the request may limit its ability to respond fully to the incident, including pursuing disciplinary action against the alleged aggressor. </w:t>
      </w:r>
    </w:p>
    <w:p w14:paraId="0257B48F" w14:textId="77777777" w:rsidR="000C5ACC" w:rsidRPr="008F75FC" w:rsidRDefault="000C5ACC" w:rsidP="00EA1B53">
      <w:pPr>
        <w:tabs>
          <w:tab w:val="left" w:pos="180"/>
          <w:tab w:val="left" w:pos="360"/>
        </w:tabs>
        <w:ind w:left="180" w:right="270" w:hanging="360"/>
        <w:rPr>
          <w:rFonts w:asciiTheme="minorHAnsi" w:hAnsiTheme="minorHAnsi" w:cstheme="minorHAnsi"/>
        </w:rPr>
      </w:pPr>
    </w:p>
    <w:p w14:paraId="79B68DD0" w14:textId="77777777" w:rsidR="000C5ACC" w:rsidRPr="008F75FC" w:rsidRDefault="000C5ACC" w:rsidP="00EA1B53">
      <w:pPr>
        <w:tabs>
          <w:tab w:val="left" w:pos="180"/>
          <w:tab w:val="left" w:pos="360"/>
        </w:tabs>
        <w:ind w:left="180" w:right="270"/>
        <w:rPr>
          <w:rFonts w:asciiTheme="minorHAnsi" w:hAnsiTheme="minorHAnsi" w:cstheme="minorHAnsi"/>
        </w:rPr>
      </w:pPr>
      <w:r w:rsidRPr="008F75FC">
        <w:rPr>
          <w:rFonts w:asciiTheme="minorHAnsi" w:hAnsiTheme="minorHAnsi" w:cstheme="minorHAnsi"/>
        </w:rPr>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  </w:t>
      </w:r>
    </w:p>
    <w:p w14:paraId="6B6B69C9" w14:textId="77777777" w:rsidR="000C5ACC" w:rsidRPr="008F75FC" w:rsidRDefault="000C5ACC" w:rsidP="00EA1B53">
      <w:pPr>
        <w:tabs>
          <w:tab w:val="left" w:pos="180"/>
          <w:tab w:val="left" w:pos="360"/>
        </w:tabs>
        <w:ind w:left="180" w:right="270" w:hanging="360"/>
        <w:rPr>
          <w:rFonts w:asciiTheme="minorHAnsi" w:hAnsiTheme="minorHAnsi" w:cstheme="minorHAnsi"/>
        </w:rPr>
      </w:pPr>
    </w:p>
    <w:p w14:paraId="12C6334B" w14:textId="77777777" w:rsidR="000C5ACC" w:rsidRPr="008F75FC" w:rsidRDefault="000C5ACC" w:rsidP="00EA1B53">
      <w:pPr>
        <w:tabs>
          <w:tab w:val="left" w:pos="180"/>
          <w:tab w:val="left" w:pos="360"/>
        </w:tabs>
        <w:ind w:left="180" w:right="270" w:hanging="360"/>
        <w:rPr>
          <w:rFonts w:asciiTheme="minorHAnsi" w:hAnsiTheme="minorHAnsi" w:cstheme="minorHAnsi"/>
          <w:b/>
          <w:u w:val="single"/>
        </w:rPr>
      </w:pPr>
      <w:r w:rsidRPr="008F75FC">
        <w:rPr>
          <w:rFonts w:asciiTheme="minorHAnsi" w:hAnsiTheme="minorHAnsi" w:cstheme="minorHAnsi"/>
          <w:b/>
          <w:u w:val="single"/>
        </w:rPr>
        <w:t>Informal Complaints</w:t>
      </w:r>
    </w:p>
    <w:p w14:paraId="58AA6DAE" w14:textId="68F9BAC0" w:rsidR="000C5ACC" w:rsidRPr="008F75FC" w:rsidRDefault="000C5ACC" w:rsidP="00EA1B53">
      <w:pPr>
        <w:tabs>
          <w:tab w:val="left" w:pos="180"/>
          <w:tab w:val="left" w:pos="360"/>
        </w:tabs>
        <w:spacing w:before="120"/>
        <w:ind w:left="180" w:right="270"/>
        <w:rPr>
          <w:rFonts w:asciiTheme="minorHAnsi" w:hAnsiTheme="minorHAnsi" w:cstheme="minorHAnsi"/>
          <w:b/>
          <w:bCs/>
          <w:u w:val="single"/>
        </w:rPr>
      </w:pPr>
      <w:r w:rsidRPr="008F75FC">
        <w:rPr>
          <w:rFonts w:asciiTheme="minorHAnsi" w:hAnsiTheme="minorHAnsi" w:cstheme="minorHAnsi"/>
        </w:rPr>
        <w:t xml:space="preserve">At the employee/volunteer’s option, attempts will be made to resolve complaints of discriminatory harassment informally, expeditiously and at the closest point of administrative responsibility to the alleged offense. Informal complaints of discriminatory harassment of an employee/volunteer may be reported to the staff members’ supervisor, the Affirmative Action officer, or the executive director of human resources. The supervisor will be responsible for investigation and resolution of informal complaints. The supervisor may seek assistance or guidance from the district's Affirmative Action Officer or executive director of human resources. The supervisor must provide the complainant with a copy of the district’s </w:t>
      </w:r>
      <w:hyperlink r:id="rId183" w:history="1">
        <w:r w:rsidRPr="008F75FC">
          <w:rPr>
            <w:rStyle w:val="Hyperlink"/>
            <w:rFonts w:asciiTheme="minorHAnsi" w:hAnsiTheme="minorHAnsi" w:cstheme="minorHAnsi"/>
          </w:rPr>
          <w:t>Board Policy 5160</w:t>
        </w:r>
      </w:hyperlink>
      <w:r w:rsidRPr="008F75FC">
        <w:rPr>
          <w:rFonts w:asciiTheme="minorHAnsi" w:hAnsiTheme="minorHAnsi" w:cstheme="minorHAnsi"/>
        </w:rPr>
        <w:t xml:space="preserve"> and this procedure,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 </w:t>
      </w:r>
    </w:p>
    <w:p w14:paraId="1D3E9736"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053BB4C8"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proofErr w:type="gramStart"/>
      <w:r w:rsidRPr="008F75FC">
        <w:rPr>
          <w:rFonts w:asciiTheme="minorHAnsi" w:hAnsiTheme="minorHAnsi" w:cstheme="minorHAnsi"/>
          <w:color w:val="auto"/>
          <w:kern w:val="0"/>
          <w:szCs w:val="24"/>
          <w:lang w:eastAsia="zh-CN"/>
        </w:rPr>
        <w:t>During the course of</w:t>
      </w:r>
      <w:proofErr w:type="gramEnd"/>
      <w:r w:rsidRPr="008F75FC">
        <w:rPr>
          <w:rFonts w:asciiTheme="minorHAnsi" w:hAnsiTheme="minorHAnsi" w:cstheme="minorHAnsi"/>
          <w:color w:val="auto"/>
          <w:kern w:val="0"/>
          <w:szCs w:val="24"/>
          <w:lang w:eastAsia="zh-CN"/>
        </w:rPr>
        <w:t xml:space="preserve">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w:t>
      </w:r>
      <w:proofErr w:type="gramStart"/>
      <w:r w:rsidRPr="008F75FC">
        <w:rPr>
          <w:rFonts w:asciiTheme="minorHAnsi" w:hAnsiTheme="minorHAnsi" w:cstheme="minorHAnsi"/>
          <w:color w:val="auto"/>
          <w:kern w:val="0"/>
          <w:szCs w:val="24"/>
          <w:lang w:eastAsia="zh-CN"/>
        </w:rPr>
        <w:t>final outcome</w:t>
      </w:r>
      <w:proofErr w:type="gramEnd"/>
      <w:r w:rsidRPr="008F75FC">
        <w:rPr>
          <w:rFonts w:asciiTheme="minorHAnsi" w:hAnsiTheme="minorHAnsi" w:cstheme="minorHAnsi"/>
          <w:color w:val="auto"/>
          <w:kern w:val="0"/>
          <w:szCs w:val="24"/>
          <w:lang w:eastAsia="zh-CN"/>
        </w:rPr>
        <w:t xml:space="preserve"> of the district’s investigation. Informal remedies may include, but is not limited to:</w:t>
      </w:r>
    </w:p>
    <w:p w14:paraId="5E931F0B" w14:textId="77777777" w:rsidR="000C5ACC" w:rsidRPr="008F75FC" w:rsidRDefault="000C5ACC" w:rsidP="00257A7F">
      <w:pPr>
        <w:numPr>
          <w:ilvl w:val="0"/>
          <w:numId w:val="46"/>
        </w:numPr>
        <w:tabs>
          <w:tab w:val="left" w:pos="18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An opportunity for the complainant to explain to the alleged harasser that the conduct is unwelcome, offensive or inappropriate, either in writing or </w:t>
      </w:r>
      <w:proofErr w:type="gramStart"/>
      <w:r w:rsidRPr="008F75FC">
        <w:rPr>
          <w:rFonts w:asciiTheme="minorHAnsi" w:hAnsiTheme="minorHAnsi" w:cstheme="minorHAnsi"/>
          <w:color w:val="auto"/>
          <w:kern w:val="0"/>
          <w:lang w:eastAsia="zh-CN"/>
        </w:rPr>
        <w:t>face-to-face;</w:t>
      </w:r>
      <w:proofErr w:type="gramEnd"/>
      <w:r w:rsidRPr="008F75FC">
        <w:rPr>
          <w:rFonts w:asciiTheme="minorHAnsi" w:hAnsiTheme="minorHAnsi" w:cstheme="minorHAnsi"/>
          <w:color w:val="auto"/>
          <w:kern w:val="0"/>
          <w:lang w:eastAsia="zh-CN"/>
        </w:rPr>
        <w:t xml:space="preserve"> </w:t>
      </w:r>
    </w:p>
    <w:p w14:paraId="4D1AC049" w14:textId="77777777" w:rsidR="000C5ACC" w:rsidRPr="008F75FC" w:rsidRDefault="000C5ACC" w:rsidP="00257A7F">
      <w:pPr>
        <w:numPr>
          <w:ilvl w:val="0"/>
          <w:numId w:val="46"/>
        </w:numPr>
        <w:tabs>
          <w:tab w:val="left" w:pos="18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A statement from a staff member to the alleged harasser that the alleged conduct is not appropriate and could lead to discipline if proven or </w:t>
      </w:r>
      <w:proofErr w:type="gramStart"/>
      <w:r w:rsidRPr="008F75FC">
        <w:rPr>
          <w:rFonts w:asciiTheme="minorHAnsi" w:hAnsiTheme="minorHAnsi" w:cstheme="minorHAnsi"/>
          <w:color w:val="auto"/>
          <w:kern w:val="0"/>
          <w:lang w:eastAsia="zh-CN"/>
        </w:rPr>
        <w:t>repeated;</w:t>
      </w:r>
      <w:proofErr w:type="gramEnd"/>
      <w:r w:rsidRPr="008F75FC">
        <w:rPr>
          <w:rFonts w:asciiTheme="minorHAnsi" w:hAnsiTheme="minorHAnsi" w:cstheme="minorHAnsi"/>
          <w:color w:val="auto"/>
          <w:kern w:val="0"/>
          <w:lang w:eastAsia="zh-CN"/>
        </w:rPr>
        <w:t xml:space="preserve"> </w:t>
      </w:r>
    </w:p>
    <w:p w14:paraId="164FA1D0" w14:textId="77777777" w:rsidR="000C5ACC" w:rsidRPr="008F75FC" w:rsidRDefault="000C5ACC" w:rsidP="00257A7F">
      <w:pPr>
        <w:numPr>
          <w:ilvl w:val="0"/>
          <w:numId w:val="46"/>
        </w:numPr>
        <w:tabs>
          <w:tab w:val="left" w:pos="180"/>
        </w:tabs>
        <w:spacing w:before="120"/>
        <w:ind w:left="180" w:right="270"/>
        <w:rPr>
          <w:rFonts w:asciiTheme="minorHAnsi" w:hAnsiTheme="minorHAnsi" w:cstheme="minorHAnsi"/>
          <w:color w:val="auto"/>
          <w:kern w:val="0"/>
          <w:lang w:eastAsia="zh-CN"/>
        </w:rPr>
      </w:pPr>
      <w:proofErr w:type="gramStart"/>
      <w:r w:rsidRPr="008F75FC">
        <w:rPr>
          <w:rFonts w:asciiTheme="minorHAnsi" w:hAnsiTheme="minorHAnsi" w:cstheme="minorHAnsi"/>
          <w:color w:val="auto"/>
          <w:kern w:val="0"/>
          <w:lang w:eastAsia="zh-CN"/>
        </w:rPr>
        <w:t>A general public</w:t>
      </w:r>
      <w:proofErr w:type="gramEnd"/>
      <w:r w:rsidRPr="008F75FC">
        <w:rPr>
          <w:rFonts w:asciiTheme="minorHAnsi" w:hAnsiTheme="minorHAnsi" w:cstheme="minorHAnsi"/>
          <w:color w:val="auto"/>
          <w:kern w:val="0"/>
          <w:lang w:eastAsia="zh-CN"/>
        </w:rPr>
        <w:t xml:space="preserve"> statement from an administrator in a building reviewing the district sexual harassment policy without identifying the complainant; or</w:t>
      </w:r>
    </w:p>
    <w:p w14:paraId="07FF749E" w14:textId="77777777" w:rsidR="000C5ACC" w:rsidRPr="008F75FC" w:rsidRDefault="000C5ACC" w:rsidP="00257A7F">
      <w:pPr>
        <w:numPr>
          <w:ilvl w:val="0"/>
          <w:numId w:val="46"/>
        </w:numPr>
        <w:tabs>
          <w:tab w:val="left" w:pos="18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Providing staff and/or student training.</w:t>
      </w:r>
    </w:p>
    <w:p w14:paraId="6E2992E2"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4BF4DEDD"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Informal complaints may become formal complaints at the request of the complainant or because the district believes the complaint needs to be more thoroughly investigated.</w:t>
      </w:r>
    </w:p>
    <w:p w14:paraId="0C169A62"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b/>
          <w:color w:val="auto"/>
          <w:kern w:val="0"/>
          <w:szCs w:val="24"/>
          <w:u w:val="single"/>
          <w:lang w:eastAsia="zh-CN"/>
        </w:rPr>
      </w:pPr>
      <w:r w:rsidRPr="008F75FC">
        <w:rPr>
          <w:rFonts w:asciiTheme="minorHAnsi" w:hAnsiTheme="minorHAnsi" w:cstheme="minorHAnsi"/>
          <w:b/>
          <w:bCs/>
          <w:color w:val="auto"/>
          <w:kern w:val="0"/>
          <w:szCs w:val="24"/>
          <w:u w:val="single"/>
          <w:lang w:eastAsia="zh-CN"/>
        </w:rPr>
        <w:t xml:space="preserve">Formal Complaints </w:t>
      </w:r>
    </w:p>
    <w:p w14:paraId="5A2D49C3" w14:textId="4F7E38B5"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A.</w:t>
      </w:r>
      <w:r w:rsidRPr="008F75FC">
        <w:rPr>
          <w:rFonts w:asciiTheme="minorHAnsi" w:hAnsiTheme="minorHAnsi" w:cstheme="minorHAnsi"/>
          <w:color w:val="auto"/>
          <w:kern w:val="0"/>
          <w:szCs w:val="24"/>
          <w:lang w:eastAsia="zh-CN"/>
        </w:rPr>
        <w:tab/>
        <w:t xml:space="preserve">The district’s executive director of human resources or designee shall be responsible for monitoring and coordinating the district’s compliance with </w:t>
      </w:r>
      <w:hyperlink r:id="rId184" w:history="1">
        <w:r w:rsidRPr="008F75FC">
          <w:rPr>
            <w:rStyle w:val="Hyperlink"/>
            <w:rFonts w:asciiTheme="minorHAnsi" w:hAnsiTheme="minorHAnsi" w:cstheme="minorHAnsi"/>
            <w:kern w:val="0"/>
            <w:szCs w:val="24"/>
            <w:lang w:eastAsia="zh-CN"/>
          </w:rPr>
          <w:t>Chapter 392-190 WAC</w:t>
        </w:r>
      </w:hyperlink>
      <w:r w:rsidRPr="008F75FC">
        <w:rPr>
          <w:rFonts w:asciiTheme="minorHAnsi" w:hAnsiTheme="minorHAnsi" w:cstheme="minorHAnsi"/>
          <w:color w:val="auto"/>
          <w:kern w:val="0"/>
          <w:szCs w:val="24"/>
          <w:lang w:eastAsia="zh-CN"/>
        </w:rPr>
        <w:t xml:space="preserve"> and related procedures and ensuring that all complaints communicated to the district are promptly investigated and resolved.   </w:t>
      </w:r>
    </w:p>
    <w:p w14:paraId="1673A578"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p>
    <w:p w14:paraId="6D9FA816"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The Executive Director of Human Resources is: </w:t>
      </w:r>
    </w:p>
    <w:p w14:paraId="21003660"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Chad Golden</w:t>
      </w:r>
    </w:p>
    <w:p w14:paraId="2032C763"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Everett School District No. 2 </w:t>
      </w:r>
    </w:p>
    <w:p w14:paraId="5717D184"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3900 Broadway </w:t>
      </w:r>
    </w:p>
    <w:p w14:paraId="47CDA9C4"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P.O. Box 2098 </w:t>
      </w:r>
    </w:p>
    <w:p w14:paraId="37F6A4DD"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Everett, WA 98201 </w:t>
      </w:r>
    </w:p>
    <w:p w14:paraId="0C1F71E7" w14:textId="3852533E" w:rsidR="000C5ACC" w:rsidRPr="008F75FC" w:rsidRDefault="00000000" w:rsidP="00EA1B53">
      <w:pPr>
        <w:tabs>
          <w:tab w:val="left" w:pos="180"/>
          <w:tab w:val="left" w:pos="360"/>
        </w:tabs>
        <w:ind w:left="180" w:right="270"/>
        <w:rPr>
          <w:rFonts w:asciiTheme="minorHAnsi" w:hAnsiTheme="minorHAnsi" w:cstheme="minorHAnsi"/>
          <w:color w:val="auto"/>
          <w:kern w:val="0"/>
          <w:szCs w:val="24"/>
          <w:lang w:eastAsia="zh-CN"/>
        </w:rPr>
      </w:pPr>
      <w:hyperlink r:id="rId185" w:history="1">
        <w:r w:rsidR="000C5ACC" w:rsidRPr="008F75FC">
          <w:rPr>
            <w:rStyle w:val="Hyperlink"/>
            <w:rFonts w:asciiTheme="minorHAnsi" w:hAnsiTheme="minorHAnsi" w:cstheme="minorHAnsi"/>
            <w:kern w:val="0"/>
            <w:szCs w:val="24"/>
            <w:lang w:eastAsia="zh-CN"/>
          </w:rPr>
          <w:t>cgolden@everettsd.org</w:t>
        </w:r>
      </w:hyperlink>
      <w:r w:rsidR="000C5ACC" w:rsidRPr="008F75FC">
        <w:rPr>
          <w:rFonts w:asciiTheme="minorHAnsi" w:hAnsiTheme="minorHAnsi" w:cstheme="minorHAnsi"/>
          <w:color w:val="auto"/>
          <w:kern w:val="0"/>
          <w:szCs w:val="24"/>
          <w:lang w:eastAsia="zh-CN"/>
        </w:rPr>
        <w:t xml:space="preserve"> </w:t>
      </w:r>
    </w:p>
    <w:p w14:paraId="2D616690"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Phone: (425) 385-4100 </w:t>
      </w:r>
    </w:p>
    <w:p w14:paraId="0CA86C45"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p>
    <w:p w14:paraId="344E5142" w14:textId="77777777" w:rsidR="000C5ACC" w:rsidRPr="008F75FC" w:rsidRDefault="000C5ACC" w:rsidP="00EA1B53">
      <w:pPr>
        <w:tabs>
          <w:tab w:val="left" w:pos="180"/>
          <w:tab w:val="left" w:pos="36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The executive director of human resources or designee will receive and investigate formal complaints. School or district administrators who receive a formal complaint of discriminatory harassment will promptly notify the executive director of human resources or designee and forward a copy of the complaint. </w:t>
      </w:r>
    </w:p>
    <w:p w14:paraId="3B9021AD"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2368B561"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lastRenderedPageBreak/>
        <w:t>B.</w:t>
      </w:r>
      <w:r w:rsidRPr="008F75FC">
        <w:rPr>
          <w:rFonts w:asciiTheme="minorHAnsi" w:hAnsiTheme="minorHAnsi" w:cstheme="minorHAnsi"/>
          <w:color w:val="auto"/>
          <w:kern w:val="0"/>
          <w:szCs w:val="24"/>
          <w:lang w:eastAsia="zh-CN"/>
        </w:rPr>
        <w:tab/>
        <w:t xml:space="preserve">The allegations of discriminatory harassment shall: </w:t>
      </w:r>
    </w:p>
    <w:p w14:paraId="03030151"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1.</w:t>
      </w:r>
      <w:r w:rsidRPr="008F75FC">
        <w:rPr>
          <w:rFonts w:asciiTheme="minorHAnsi" w:hAnsiTheme="minorHAnsi" w:cstheme="minorHAnsi"/>
          <w:color w:val="auto"/>
          <w:kern w:val="0"/>
          <w:szCs w:val="24"/>
          <w:lang w:eastAsia="zh-CN"/>
        </w:rPr>
        <w:tab/>
        <w:t xml:space="preserve">Be </w:t>
      </w:r>
      <w:proofErr w:type="gramStart"/>
      <w:r w:rsidRPr="008F75FC">
        <w:rPr>
          <w:rFonts w:asciiTheme="minorHAnsi" w:hAnsiTheme="minorHAnsi" w:cstheme="minorHAnsi"/>
          <w:color w:val="auto"/>
          <w:kern w:val="0"/>
          <w:szCs w:val="24"/>
          <w:lang w:eastAsia="zh-CN"/>
        </w:rPr>
        <w:t>written;</w:t>
      </w:r>
      <w:proofErr w:type="gramEnd"/>
      <w:r w:rsidRPr="008F75FC">
        <w:rPr>
          <w:rFonts w:asciiTheme="minorHAnsi" w:hAnsiTheme="minorHAnsi" w:cstheme="minorHAnsi"/>
          <w:color w:val="auto"/>
          <w:kern w:val="0"/>
          <w:szCs w:val="24"/>
          <w:lang w:eastAsia="zh-CN"/>
        </w:rPr>
        <w:t xml:space="preserve"> </w:t>
      </w:r>
    </w:p>
    <w:p w14:paraId="255620F2"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2.</w:t>
      </w:r>
      <w:r w:rsidRPr="008F75FC">
        <w:rPr>
          <w:rFonts w:asciiTheme="minorHAnsi" w:hAnsiTheme="minorHAnsi" w:cstheme="minorHAnsi"/>
          <w:color w:val="auto"/>
          <w:kern w:val="0"/>
          <w:szCs w:val="24"/>
          <w:lang w:eastAsia="zh-CN"/>
        </w:rPr>
        <w:tab/>
        <w:t xml:space="preserve">Be signed by the </w:t>
      </w:r>
      <w:proofErr w:type="gramStart"/>
      <w:r w:rsidRPr="008F75FC">
        <w:rPr>
          <w:rFonts w:asciiTheme="minorHAnsi" w:hAnsiTheme="minorHAnsi" w:cstheme="minorHAnsi"/>
          <w:color w:val="auto"/>
          <w:kern w:val="0"/>
          <w:szCs w:val="24"/>
          <w:lang w:eastAsia="zh-CN"/>
        </w:rPr>
        <w:t>complainant;</w:t>
      </w:r>
      <w:proofErr w:type="gramEnd"/>
      <w:r w:rsidRPr="008F75FC">
        <w:rPr>
          <w:rFonts w:asciiTheme="minorHAnsi" w:hAnsiTheme="minorHAnsi" w:cstheme="minorHAnsi"/>
          <w:color w:val="auto"/>
          <w:kern w:val="0"/>
          <w:szCs w:val="24"/>
          <w:lang w:eastAsia="zh-CN"/>
        </w:rPr>
        <w:t xml:space="preserve"> </w:t>
      </w:r>
    </w:p>
    <w:p w14:paraId="743AB74F"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3.</w:t>
      </w:r>
      <w:r w:rsidRPr="008F75FC">
        <w:rPr>
          <w:rFonts w:asciiTheme="minorHAnsi" w:hAnsiTheme="minorHAnsi" w:cstheme="minorHAnsi"/>
          <w:color w:val="auto"/>
          <w:kern w:val="0"/>
          <w:szCs w:val="24"/>
          <w:lang w:eastAsia="zh-CN"/>
        </w:rPr>
        <w:tab/>
        <w:t xml:space="preserve">Describe the specific acts, conditions, or circumstances alleged to violate the district’s policies or obligations with regard to sexual </w:t>
      </w:r>
      <w:proofErr w:type="gramStart"/>
      <w:r w:rsidRPr="008F75FC">
        <w:rPr>
          <w:rFonts w:asciiTheme="minorHAnsi" w:hAnsiTheme="minorHAnsi" w:cstheme="minorHAnsi"/>
          <w:color w:val="auto"/>
          <w:kern w:val="0"/>
          <w:szCs w:val="24"/>
          <w:lang w:eastAsia="zh-CN"/>
        </w:rPr>
        <w:t>harassment;</w:t>
      </w:r>
      <w:proofErr w:type="gramEnd"/>
      <w:r w:rsidRPr="008F75FC">
        <w:rPr>
          <w:rFonts w:asciiTheme="minorHAnsi" w:hAnsiTheme="minorHAnsi" w:cstheme="minorHAnsi"/>
          <w:color w:val="auto"/>
          <w:kern w:val="0"/>
          <w:szCs w:val="24"/>
          <w:lang w:eastAsia="zh-CN"/>
        </w:rPr>
        <w:t xml:space="preserve"> </w:t>
      </w:r>
    </w:p>
    <w:p w14:paraId="0B9748EA"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4.</w:t>
      </w:r>
      <w:r w:rsidRPr="008F75FC">
        <w:rPr>
          <w:rFonts w:asciiTheme="minorHAnsi" w:hAnsiTheme="minorHAnsi" w:cstheme="minorHAnsi"/>
          <w:color w:val="auto"/>
          <w:kern w:val="0"/>
          <w:szCs w:val="24"/>
          <w:lang w:eastAsia="zh-CN"/>
        </w:rPr>
        <w:tab/>
        <w:t>Clearly indicate a desire for the district to investigate the allegations; and</w:t>
      </w:r>
    </w:p>
    <w:p w14:paraId="45D4EC2F"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5.</w:t>
      </w:r>
      <w:r w:rsidRPr="008F75FC">
        <w:rPr>
          <w:rFonts w:asciiTheme="minorHAnsi" w:hAnsiTheme="minorHAnsi" w:cstheme="minorHAnsi"/>
          <w:color w:val="auto"/>
          <w:kern w:val="0"/>
          <w:szCs w:val="24"/>
          <w:lang w:eastAsia="zh-CN"/>
        </w:rPr>
        <w:tab/>
        <w:t xml:space="preserve">Be filed with the executive director of human resources or designee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bookmarkStart w:id="12" w:name="_Hlk31795558"/>
      <w:r w:rsidRPr="008F75FC">
        <w:rPr>
          <w:rFonts w:asciiTheme="minorHAnsi" w:hAnsiTheme="minorHAnsi" w:cstheme="minorHAnsi"/>
          <w:color w:val="auto"/>
          <w:kern w:val="0"/>
          <w:szCs w:val="24"/>
          <w:lang w:eastAsia="zh-CN"/>
        </w:rPr>
        <w:fldChar w:fldCharType="begin"/>
      </w:r>
      <w:r w:rsidRPr="008F75FC">
        <w:rPr>
          <w:rFonts w:asciiTheme="minorHAnsi" w:hAnsiTheme="minorHAnsi" w:cstheme="minorHAnsi"/>
          <w:color w:val="auto"/>
          <w:kern w:val="0"/>
          <w:szCs w:val="24"/>
          <w:lang w:eastAsia="zh-CN"/>
        </w:rPr>
        <w:instrText xml:space="preserve"> HYPERLINK "https://apps.leg.wa.gov/wac/default.aspx?cite=392-190" </w:instrText>
      </w:r>
      <w:r w:rsidRPr="008F75FC">
        <w:rPr>
          <w:rFonts w:asciiTheme="minorHAnsi" w:hAnsiTheme="minorHAnsi" w:cstheme="minorHAnsi"/>
          <w:color w:val="auto"/>
          <w:kern w:val="0"/>
          <w:szCs w:val="24"/>
          <w:lang w:eastAsia="zh-CN"/>
        </w:rPr>
      </w:r>
      <w:r w:rsidRPr="008F75FC">
        <w:rPr>
          <w:rFonts w:asciiTheme="minorHAnsi" w:hAnsiTheme="minorHAnsi" w:cstheme="minorHAnsi"/>
          <w:color w:val="auto"/>
          <w:kern w:val="0"/>
          <w:szCs w:val="24"/>
          <w:lang w:eastAsia="zh-CN"/>
        </w:rPr>
        <w:fldChar w:fldCharType="separate"/>
      </w:r>
      <w:r w:rsidRPr="008F75FC">
        <w:rPr>
          <w:rStyle w:val="Hyperlink"/>
          <w:rFonts w:asciiTheme="minorHAnsi" w:hAnsiTheme="minorHAnsi" w:cstheme="minorHAnsi"/>
          <w:kern w:val="0"/>
          <w:szCs w:val="24"/>
          <w:lang w:eastAsia="zh-CN"/>
        </w:rPr>
        <w:t>Chapter 392-190 WAC</w:t>
      </w:r>
      <w:r w:rsidRPr="008F75FC">
        <w:rPr>
          <w:rFonts w:asciiTheme="minorHAnsi" w:hAnsiTheme="minorHAnsi" w:cstheme="minorHAnsi"/>
          <w:color w:val="auto"/>
          <w:kern w:val="0"/>
          <w:szCs w:val="24"/>
          <w:lang w:eastAsia="zh-CN"/>
        </w:rPr>
        <w:fldChar w:fldCharType="end"/>
      </w:r>
      <w:bookmarkEnd w:id="12"/>
      <w:r w:rsidRPr="008F75FC">
        <w:rPr>
          <w:rFonts w:asciiTheme="minorHAnsi" w:hAnsiTheme="minorHAnsi" w:cstheme="minorHAnsi"/>
          <w:color w:val="auto"/>
          <w:kern w:val="0"/>
          <w:szCs w:val="24"/>
          <w:lang w:eastAsia="zh-CN"/>
        </w:rPr>
        <w:t xml:space="preserve"> or related guidelines. </w:t>
      </w:r>
    </w:p>
    <w:p w14:paraId="1475A33D"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00041EAD" w14:textId="4950430C"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C.</w:t>
      </w:r>
      <w:r w:rsidRPr="008F75FC">
        <w:rPr>
          <w:rFonts w:asciiTheme="minorHAnsi" w:hAnsiTheme="minorHAnsi" w:cstheme="minorHAnsi"/>
          <w:color w:val="auto"/>
          <w:kern w:val="0"/>
          <w:szCs w:val="24"/>
          <w:lang w:eastAsia="zh-CN"/>
        </w:rPr>
        <w:tab/>
        <w:t xml:space="preserve">Upon receipt of the complaint, the district’s executive director of human resources or designee will provide the complainant a copy of </w:t>
      </w:r>
      <w:hyperlink r:id="rId186" w:history="1">
        <w:r w:rsidRPr="008F75FC">
          <w:rPr>
            <w:rStyle w:val="Hyperlink"/>
            <w:rFonts w:asciiTheme="minorHAnsi" w:hAnsiTheme="minorHAnsi" w:cstheme="minorHAnsi"/>
            <w:kern w:val="0"/>
            <w:szCs w:val="24"/>
            <w:lang w:eastAsia="zh-CN"/>
          </w:rPr>
          <w:t>Board Policy 5160</w:t>
        </w:r>
      </w:hyperlink>
      <w:r w:rsidRPr="008F75FC">
        <w:rPr>
          <w:rFonts w:asciiTheme="minorHAnsi" w:hAnsiTheme="minorHAnsi" w:cstheme="minorHAnsi"/>
          <w:color w:val="auto"/>
          <w:kern w:val="0"/>
          <w:szCs w:val="24"/>
          <w:lang w:eastAsia="zh-CN"/>
        </w:rPr>
        <w:t xml:space="preserve"> and </w:t>
      </w:r>
      <w:hyperlink r:id="rId187" w:history="1">
        <w:r w:rsidRPr="008F75FC">
          <w:rPr>
            <w:rStyle w:val="Hyperlink"/>
            <w:rFonts w:asciiTheme="minorHAnsi" w:hAnsiTheme="minorHAnsi" w:cstheme="minorHAnsi"/>
            <w:kern w:val="0"/>
            <w:szCs w:val="24"/>
            <w:lang w:eastAsia="zh-CN"/>
          </w:rPr>
          <w:t>Procedure 5160P</w:t>
        </w:r>
      </w:hyperlink>
      <w:r w:rsidRPr="008F75FC">
        <w:rPr>
          <w:rFonts w:asciiTheme="minorHAnsi" w:hAnsiTheme="minorHAnsi" w:cstheme="minorHAnsi"/>
          <w:color w:val="auto"/>
          <w:kern w:val="0"/>
          <w:szCs w:val="24"/>
          <w:lang w:eastAsia="zh-CN"/>
        </w:rPr>
        <w:t xml:space="preserve"> in a language the complainant can understand, which may require language assistance for complainants with limited-English proficiency, in accordance with Title VI. The district will promptly and thoroughly investigate the complaint. </w:t>
      </w:r>
    </w:p>
    <w:p w14:paraId="39197936"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D.</w:t>
      </w:r>
      <w:r w:rsidRPr="008F75FC">
        <w:rPr>
          <w:rFonts w:asciiTheme="minorHAnsi" w:hAnsiTheme="minorHAnsi" w:cstheme="minorHAnsi"/>
          <w:color w:val="auto"/>
          <w:kern w:val="0"/>
          <w:szCs w:val="24"/>
          <w:lang w:eastAsia="zh-CN"/>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214BE676" w14:textId="2728EED0" w:rsidR="000C5ACC" w:rsidRPr="008F75FC" w:rsidRDefault="000C5ACC" w:rsidP="00257A7F">
      <w:pPr>
        <w:numPr>
          <w:ilvl w:val="0"/>
          <w:numId w:val="47"/>
        </w:numPr>
        <w:tabs>
          <w:tab w:val="left" w:pos="180"/>
        </w:tabs>
        <w:spacing w:before="120"/>
        <w:ind w:left="180" w:right="270"/>
        <w:rPr>
          <w:rFonts w:asciiTheme="minorHAnsi" w:hAnsiTheme="minorHAnsi" w:cstheme="minorHAnsi"/>
          <w:color w:val="auto"/>
          <w:kern w:val="0"/>
          <w:u w:val="single"/>
          <w:lang w:eastAsia="zh-CN"/>
        </w:rPr>
      </w:pPr>
      <w:r w:rsidRPr="008F75FC">
        <w:rPr>
          <w:rFonts w:asciiTheme="minorHAnsi" w:hAnsiTheme="minorHAnsi" w:cstheme="minorHAnsi"/>
          <w:color w:val="auto"/>
          <w:kern w:val="0"/>
          <w:lang w:eastAsia="zh-CN"/>
        </w:rPr>
        <w:t xml:space="preserve">citations to the complaint process set forth in the district’s </w:t>
      </w:r>
      <w:hyperlink r:id="rId188" w:history="1">
        <w:r w:rsidRPr="008F75FC">
          <w:rPr>
            <w:rStyle w:val="Hyperlink"/>
            <w:rFonts w:asciiTheme="minorHAnsi" w:hAnsiTheme="minorHAnsi" w:cstheme="minorHAnsi"/>
            <w:kern w:val="0"/>
            <w:lang w:eastAsia="zh-CN"/>
          </w:rPr>
          <w:t>Board Policy 5160</w:t>
        </w:r>
      </w:hyperlink>
      <w:r w:rsidRPr="008F75FC">
        <w:rPr>
          <w:rFonts w:asciiTheme="minorHAnsi" w:hAnsiTheme="minorHAnsi" w:cstheme="minorHAnsi"/>
          <w:color w:val="auto"/>
          <w:kern w:val="0"/>
          <w:lang w:eastAsia="zh-CN"/>
        </w:rPr>
        <w:t xml:space="preserve"> and </w:t>
      </w:r>
      <w:hyperlink r:id="rId189" w:history="1">
        <w:r w:rsidRPr="008F75FC">
          <w:rPr>
            <w:rStyle w:val="Hyperlink"/>
            <w:rFonts w:asciiTheme="minorHAnsi" w:hAnsiTheme="minorHAnsi" w:cstheme="minorHAnsi"/>
            <w:kern w:val="0"/>
            <w:lang w:eastAsia="zh-CN"/>
          </w:rPr>
          <w:t>Procedure 5160P</w:t>
        </w:r>
      </w:hyperlink>
      <w:r w:rsidRPr="008F75FC">
        <w:rPr>
          <w:rFonts w:asciiTheme="minorHAnsi" w:hAnsiTheme="minorHAnsi" w:cstheme="minorHAnsi"/>
          <w:color w:val="auto"/>
          <w:kern w:val="0"/>
          <w:lang w:eastAsia="zh-CN"/>
        </w:rPr>
        <w:t>;</w:t>
      </w:r>
    </w:p>
    <w:p w14:paraId="77D4F609" w14:textId="77777777" w:rsidR="000C5ACC" w:rsidRPr="008F75FC" w:rsidRDefault="000C5ACC" w:rsidP="00257A7F">
      <w:pPr>
        <w:numPr>
          <w:ilvl w:val="0"/>
          <w:numId w:val="47"/>
        </w:numPr>
        <w:tabs>
          <w:tab w:val="left" w:pos="18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allegations with sufficient details (identity of parties, conduct alleged to constitute sexual harassment, date, location, implicated policies, etc.</w:t>
      </w:r>
      <w:proofErr w:type="gramStart"/>
      <w:r w:rsidRPr="008F75FC">
        <w:rPr>
          <w:rFonts w:asciiTheme="minorHAnsi" w:hAnsiTheme="minorHAnsi" w:cstheme="minorHAnsi"/>
          <w:color w:val="auto"/>
          <w:kern w:val="0"/>
          <w:lang w:eastAsia="zh-CN"/>
        </w:rPr>
        <w:t>);</w:t>
      </w:r>
      <w:proofErr w:type="gramEnd"/>
    </w:p>
    <w:p w14:paraId="3FEFA7D0" w14:textId="77777777" w:rsidR="000C5ACC" w:rsidRPr="008F75FC" w:rsidRDefault="000C5ACC" w:rsidP="00257A7F">
      <w:pPr>
        <w:numPr>
          <w:ilvl w:val="0"/>
          <w:numId w:val="47"/>
        </w:numPr>
        <w:tabs>
          <w:tab w:val="left" w:pos="18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a statement indicating the responding party is “presumed not responsible” until a determination is </w:t>
      </w:r>
      <w:proofErr w:type="gramStart"/>
      <w:r w:rsidRPr="008F75FC">
        <w:rPr>
          <w:rFonts w:asciiTheme="minorHAnsi" w:hAnsiTheme="minorHAnsi" w:cstheme="minorHAnsi"/>
          <w:color w:val="auto"/>
          <w:kern w:val="0"/>
          <w:lang w:eastAsia="zh-CN"/>
        </w:rPr>
        <w:t>made;</w:t>
      </w:r>
      <w:proofErr w:type="gramEnd"/>
    </w:p>
    <w:p w14:paraId="6805A9CE" w14:textId="77777777" w:rsidR="000C5ACC" w:rsidRPr="008F75FC" w:rsidRDefault="000C5ACC" w:rsidP="00257A7F">
      <w:pPr>
        <w:numPr>
          <w:ilvl w:val="0"/>
          <w:numId w:val="47"/>
        </w:numPr>
        <w:tabs>
          <w:tab w:val="left" w:pos="18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notice to the right of an advisor of their choice, who may be an </w:t>
      </w:r>
      <w:proofErr w:type="gramStart"/>
      <w:r w:rsidRPr="008F75FC">
        <w:rPr>
          <w:rFonts w:asciiTheme="minorHAnsi" w:hAnsiTheme="minorHAnsi" w:cstheme="minorHAnsi"/>
          <w:color w:val="auto"/>
          <w:kern w:val="0"/>
          <w:lang w:eastAsia="zh-CN"/>
        </w:rPr>
        <w:t>attorney;</w:t>
      </w:r>
      <w:proofErr w:type="gramEnd"/>
    </w:p>
    <w:p w14:paraId="3C503C79" w14:textId="77777777" w:rsidR="000C5ACC" w:rsidRPr="008F75FC" w:rsidRDefault="000C5ACC" w:rsidP="00257A7F">
      <w:pPr>
        <w:numPr>
          <w:ilvl w:val="0"/>
          <w:numId w:val="47"/>
        </w:numPr>
        <w:tabs>
          <w:tab w:val="left" w:pos="18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notice that the parties may request to inspect and review relevant evidence; and a reminder of the district’s policy not to make false statements or intentionally submit false information.</w:t>
      </w:r>
    </w:p>
    <w:p w14:paraId="6D2CB25D"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If additional allegations are subsequently added to the investigation, the district shall provide written notice to all parties of the new allegations.</w:t>
      </w:r>
    </w:p>
    <w:p w14:paraId="66C393C4" w14:textId="77777777" w:rsidR="000C5ACC" w:rsidRPr="008F75FC" w:rsidRDefault="000C5ACC" w:rsidP="00EA1B53">
      <w:pPr>
        <w:tabs>
          <w:tab w:val="left" w:pos="180"/>
          <w:tab w:val="left" w:pos="360"/>
        </w:tabs>
        <w:spacing w:before="120"/>
        <w:ind w:left="180" w:right="270" w:hanging="9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The investigation process shall:</w:t>
      </w:r>
    </w:p>
    <w:p w14:paraId="7808BB50" w14:textId="77777777" w:rsidR="000C5ACC" w:rsidRPr="008F75FC" w:rsidRDefault="000C5ACC" w:rsidP="00257A7F">
      <w:pPr>
        <w:numPr>
          <w:ilvl w:val="0"/>
          <w:numId w:val="48"/>
        </w:numPr>
        <w:tabs>
          <w:tab w:val="left" w:pos="180"/>
          <w:tab w:val="left" w:pos="36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treat all parties to the complaint equitably, including providing supportive measures to all parties, if </w:t>
      </w:r>
      <w:proofErr w:type="gramStart"/>
      <w:r w:rsidRPr="008F75FC">
        <w:rPr>
          <w:rFonts w:asciiTheme="minorHAnsi" w:hAnsiTheme="minorHAnsi" w:cstheme="minorHAnsi"/>
          <w:color w:val="auto"/>
          <w:kern w:val="0"/>
          <w:lang w:eastAsia="zh-CN"/>
        </w:rPr>
        <w:t>necessary;</w:t>
      </w:r>
      <w:proofErr w:type="gramEnd"/>
    </w:p>
    <w:p w14:paraId="0206E899" w14:textId="77777777" w:rsidR="000C5ACC" w:rsidRPr="008F75FC" w:rsidRDefault="000C5ACC" w:rsidP="00257A7F">
      <w:pPr>
        <w:numPr>
          <w:ilvl w:val="0"/>
          <w:numId w:val="48"/>
        </w:numPr>
        <w:tabs>
          <w:tab w:val="left" w:pos="180"/>
          <w:tab w:val="left" w:pos="36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be conducted by investigator who is free of bias against any of the parties, and who is trained on the definition of sexual harassment and how to conduct a sexual harassment investigation; and</w:t>
      </w:r>
    </w:p>
    <w:p w14:paraId="5E15E4DC" w14:textId="685E7807" w:rsidR="000C5ACC" w:rsidRPr="008F75FC" w:rsidRDefault="000C5ACC" w:rsidP="00257A7F">
      <w:pPr>
        <w:numPr>
          <w:ilvl w:val="0"/>
          <w:numId w:val="48"/>
        </w:numPr>
        <w:tabs>
          <w:tab w:val="left" w:pos="180"/>
          <w:tab w:val="left" w:pos="360"/>
        </w:tabs>
        <w:spacing w:before="60"/>
        <w:ind w:left="180" w:right="270"/>
        <w:rPr>
          <w:rFonts w:asciiTheme="minorHAnsi" w:hAnsiTheme="minorHAnsi" w:cstheme="minorHAnsi"/>
          <w:color w:val="auto"/>
          <w:kern w:val="0"/>
          <w:u w:val="single"/>
          <w:lang w:eastAsia="zh-CN"/>
        </w:rPr>
      </w:pPr>
      <w:r w:rsidRPr="008F75FC">
        <w:rPr>
          <w:rFonts w:asciiTheme="minorHAnsi" w:hAnsiTheme="minorHAnsi" w:cstheme="minorHAnsi"/>
          <w:color w:val="auto"/>
          <w:kern w:val="0"/>
          <w:lang w:eastAsia="zh-CN"/>
        </w:rPr>
        <w:t xml:space="preserve">utilize the preponderance of the evidence standard to determine whether the conduct violated the definition of sexual harassment as provided in </w:t>
      </w:r>
      <w:hyperlink r:id="rId190" w:history="1">
        <w:r w:rsidRPr="008F75FC">
          <w:rPr>
            <w:rStyle w:val="Hyperlink"/>
            <w:rFonts w:asciiTheme="minorHAnsi" w:hAnsiTheme="minorHAnsi" w:cstheme="minorHAnsi"/>
            <w:kern w:val="0"/>
            <w:lang w:eastAsia="zh-CN"/>
          </w:rPr>
          <w:t>Board Policy 5160</w:t>
        </w:r>
      </w:hyperlink>
      <w:r w:rsidRPr="008F75FC">
        <w:rPr>
          <w:rFonts w:asciiTheme="minorHAnsi" w:hAnsiTheme="minorHAnsi" w:cstheme="minorHAnsi"/>
          <w:color w:val="auto"/>
          <w:kern w:val="0"/>
          <w:lang w:eastAsia="zh-CN"/>
        </w:rPr>
        <w:t xml:space="preserve"> and whether the conduct occurred in the district’s education program or activity.</w:t>
      </w:r>
    </w:p>
    <w:p w14:paraId="08F9BD5F"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E.</w:t>
      </w:r>
      <w:r w:rsidRPr="008F75FC">
        <w:rPr>
          <w:rFonts w:asciiTheme="minorHAnsi" w:hAnsiTheme="minorHAnsi" w:cstheme="minorHAnsi"/>
          <w:color w:val="auto"/>
          <w:kern w:val="0"/>
          <w:szCs w:val="24"/>
          <w:lang w:eastAsia="zh-CN"/>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6FE289C6" w14:textId="77777777" w:rsidR="000C5ACC" w:rsidRPr="008F75FC" w:rsidRDefault="000C5ACC" w:rsidP="00257A7F">
      <w:pPr>
        <w:numPr>
          <w:ilvl w:val="0"/>
          <w:numId w:val="50"/>
        </w:numPr>
        <w:tabs>
          <w:tab w:val="left" w:pos="180"/>
          <w:tab w:val="left" w:pos="360"/>
        </w:tabs>
        <w:spacing w:before="120"/>
        <w:ind w:left="180" w:right="270" w:hanging="360"/>
        <w:rPr>
          <w:rFonts w:asciiTheme="minorHAnsi" w:hAnsiTheme="minorHAnsi" w:cstheme="minorHAnsi"/>
          <w:color w:val="auto"/>
          <w:kern w:val="0"/>
          <w:lang w:eastAsia="zh-CN"/>
        </w:rPr>
      </w:pPr>
      <w:proofErr w:type="gramStart"/>
      <w:r w:rsidRPr="008F75FC">
        <w:rPr>
          <w:rFonts w:asciiTheme="minorHAnsi" w:hAnsiTheme="minorHAnsi" w:cstheme="minorHAnsi"/>
          <w:color w:val="auto"/>
          <w:kern w:val="0"/>
          <w:lang w:eastAsia="zh-CN"/>
        </w:rPr>
        <w:t>counseling;</w:t>
      </w:r>
      <w:proofErr w:type="gramEnd"/>
    </w:p>
    <w:p w14:paraId="60CC6DD5" w14:textId="77777777" w:rsidR="000C5ACC" w:rsidRPr="008F75FC" w:rsidRDefault="000C5ACC" w:rsidP="00257A7F">
      <w:pPr>
        <w:numPr>
          <w:ilvl w:val="0"/>
          <w:numId w:val="50"/>
        </w:numPr>
        <w:tabs>
          <w:tab w:val="left" w:pos="180"/>
          <w:tab w:val="left" w:pos="360"/>
        </w:tabs>
        <w:spacing w:before="6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extensions of deadlines or other course-related </w:t>
      </w:r>
      <w:proofErr w:type="gramStart"/>
      <w:r w:rsidRPr="008F75FC">
        <w:rPr>
          <w:rFonts w:asciiTheme="minorHAnsi" w:hAnsiTheme="minorHAnsi" w:cstheme="minorHAnsi"/>
          <w:color w:val="auto"/>
          <w:kern w:val="0"/>
          <w:lang w:eastAsia="zh-CN"/>
        </w:rPr>
        <w:t>adjustments;</w:t>
      </w:r>
      <w:proofErr w:type="gramEnd"/>
    </w:p>
    <w:p w14:paraId="1D9E7CCB" w14:textId="77777777" w:rsidR="000C5ACC" w:rsidRPr="008F75FC" w:rsidRDefault="000C5ACC" w:rsidP="00257A7F">
      <w:pPr>
        <w:numPr>
          <w:ilvl w:val="0"/>
          <w:numId w:val="49"/>
        </w:numPr>
        <w:tabs>
          <w:tab w:val="left" w:pos="180"/>
          <w:tab w:val="left" w:pos="36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modifications of work or class </w:t>
      </w:r>
      <w:proofErr w:type="gramStart"/>
      <w:r w:rsidRPr="008F75FC">
        <w:rPr>
          <w:rFonts w:asciiTheme="minorHAnsi" w:hAnsiTheme="minorHAnsi" w:cstheme="minorHAnsi"/>
          <w:color w:val="auto"/>
          <w:kern w:val="0"/>
          <w:lang w:eastAsia="zh-CN"/>
        </w:rPr>
        <w:t>schedules;</w:t>
      </w:r>
      <w:proofErr w:type="gramEnd"/>
    </w:p>
    <w:p w14:paraId="64262740" w14:textId="77777777" w:rsidR="000C5ACC" w:rsidRPr="008F75FC" w:rsidRDefault="000C5ACC" w:rsidP="00257A7F">
      <w:pPr>
        <w:numPr>
          <w:ilvl w:val="0"/>
          <w:numId w:val="49"/>
        </w:numPr>
        <w:tabs>
          <w:tab w:val="left" w:pos="180"/>
          <w:tab w:val="left" w:pos="36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restrictions on contact between the </w:t>
      </w:r>
      <w:proofErr w:type="gramStart"/>
      <w:r w:rsidRPr="008F75FC">
        <w:rPr>
          <w:rFonts w:asciiTheme="minorHAnsi" w:hAnsiTheme="minorHAnsi" w:cstheme="minorHAnsi"/>
          <w:color w:val="auto"/>
          <w:kern w:val="0"/>
          <w:lang w:eastAsia="zh-CN"/>
        </w:rPr>
        <w:t>parties;</w:t>
      </w:r>
      <w:proofErr w:type="gramEnd"/>
    </w:p>
    <w:p w14:paraId="26BCA23C" w14:textId="77777777" w:rsidR="000C5ACC" w:rsidRPr="008F75FC" w:rsidRDefault="000C5ACC" w:rsidP="00257A7F">
      <w:pPr>
        <w:numPr>
          <w:ilvl w:val="0"/>
          <w:numId w:val="49"/>
        </w:numPr>
        <w:tabs>
          <w:tab w:val="left" w:pos="180"/>
          <w:tab w:val="left" w:pos="36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increased security and monitoring of certain areas of district grounds; and/or</w:t>
      </w:r>
    </w:p>
    <w:p w14:paraId="2DA8A56D" w14:textId="77777777" w:rsidR="000C5ACC" w:rsidRPr="008F75FC" w:rsidRDefault="000C5ACC" w:rsidP="00257A7F">
      <w:pPr>
        <w:numPr>
          <w:ilvl w:val="0"/>
          <w:numId w:val="49"/>
        </w:numPr>
        <w:tabs>
          <w:tab w:val="left" w:pos="180"/>
          <w:tab w:val="left" w:pos="360"/>
        </w:tabs>
        <w:spacing w:before="6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paid administrative leave of the respondent(s).</w:t>
      </w:r>
    </w:p>
    <w:p w14:paraId="39DF00F8"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F.</w:t>
      </w:r>
      <w:r w:rsidRPr="008F75FC">
        <w:rPr>
          <w:rFonts w:asciiTheme="minorHAnsi" w:hAnsiTheme="minorHAnsi" w:cstheme="minorHAnsi"/>
          <w:color w:val="auto"/>
          <w:kern w:val="0"/>
          <w:szCs w:val="24"/>
          <w:lang w:eastAsia="zh-CN"/>
        </w:rPr>
        <w:tab/>
        <w:t xml:space="preserve">Following completion of the investigation,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w:t>
      </w:r>
      <w:r w:rsidRPr="008F75FC">
        <w:rPr>
          <w:rFonts w:asciiTheme="minorHAnsi" w:hAnsiTheme="minorHAnsi" w:cstheme="minorHAnsi"/>
          <w:color w:val="auto"/>
          <w:kern w:val="0"/>
          <w:szCs w:val="24"/>
          <w:lang w:eastAsia="zh-CN"/>
        </w:rPr>
        <w:lastRenderedPageBreak/>
        <w:t>representatives, if any, at least ten (10) days before a final decision is made, or in compliance with timelines set forth in any applicable Collective Bargaining Agreement.</w:t>
      </w:r>
    </w:p>
    <w:p w14:paraId="3B34F0AD" w14:textId="0B2F95EA"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u w:val="single"/>
          <w:lang w:eastAsia="zh-CN"/>
        </w:rPr>
      </w:pPr>
      <w:r w:rsidRPr="008F75FC">
        <w:rPr>
          <w:rFonts w:asciiTheme="minorHAnsi" w:hAnsiTheme="minorHAnsi" w:cstheme="minorHAnsi"/>
          <w:color w:val="auto"/>
          <w:kern w:val="0"/>
          <w:szCs w:val="24"/>
          <w:lang w:eastAsia="zh-CN"/>
        </w:rPr>
        <w:t>G.</w:t>
      </w:r>
      <w:r w:rsidRPr="008F75FC">
        <w:rPr>
          <w:rFonts w:asciiTheme="minorHAnsi" w:hAnsiTheme="minorHAnsi" w:cstheme="minorHAnsi"/>
          <w:color w:val="auto"/>
          <w:kern w:val="0"/>
          <w:szCs w:val="24"/>
          <w:lang w:eastAsia="zh-CN"/>
        </w:rPr>
        <w:tab/>
        <w:t xml:space="preserve">After review of the investigative report, the superintendent or designee shall utilize the preponderance of the evidence standard to determine whether the conduct violated the definition of sexual harassment as provided in </w:t>
      </w:r>
      <w:hyperlink r:id="rId191" w:history="1">
        <w:r w:rsidRPr="008F75FC">
          <w:rPr>
            <w:rStyle w:val="Hyperlink"/>
            <w:rFonts w:asciiTheme="minorHAnsi" w:hAnsiTheme="minorHAnsi" w:cstheme="minorHAnsi"/>
            <w:kern w:val="0"/>
            <w:szCs w:val="24"/>
            <w:lang w:eastAsia="zh-CN"/>
          </w:rPr>
          <w:t>Board Policy 5160</w:t>
        </w:r>
      </w:hyperlink>
      <w:r w:rsidRPr="008F75FC">
        <w:rPr>
          <w:rFonts w:asciiTheme="minorHAnsi" w:hAnsiTheme="minorHAnsi" w:cstheme="minorHAnsi"/>
          <w:color w:val="auto"/>
          <w:kern w:val="0"/>
          <w:szCs w:val="24"/>
          <w:lang w:eastAsia="zh-CN"/>
        </w:rPr>
        <w:t xml:space="preserve">, whether the conduct occurred in the district’s education program or activity, and whether the district complied with </w:t>
      </w:r>
      <w:hyperlink r:id="rId192" w:history="1">
        <w:r w:rsidRPr="008F75FC">
          <w:rPr>
            <w:rStyle w:val="Hyperlink"/>
            <w:rFonts w:asciiTheme="minorHAnsi" w:hAnsiTheme="minorHAnsi" w:cstheme="minorHAnsi"/>
            <w:kern w:val="0"/>
            <w:szCs w:val="24"/>
            <w:lang w:eastAsia="zh-CN"/>
          </w:rPr>
          <w:t>Chapter 392-190 WAC</w:t>
        </w:r>
      </w:hyperlink>
      <w:r w:rsidRPr="008F75FC">
        <w:rPr>
          <w:rFonts w:asciiTheme="minorHAnsi" w:hAnsiTheme="minorHAnsi" w:cstheme="minorHAnsi"/>
          <w:color w:val="auto"/>
          <w:kern w:val="0"/>
          <w:szCs w:val="24"/>
          <w:lang w:eastAsia="zh-CN"/>
        </w:rPr>
        <w:t xml:space="preserve"> and/or related guidelines.</w:t>
      </w:r>
    </w:p>
    <w:p w14:paraId="7901FABB"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H.</w:t>
      </w:r>
      <w:r w:rsidRPr="008F75FC">
        <w:rPr>
          <w:rFonts w:asciiTheme="minorHAnsi" w:hAnsiTheme="minorHAnsi" w:cstheme="minorHAnsi"/>
          <w:color w:val="auto"/>
          <w:kern w:val="0"/>
          <w:szCs w:val="24"/>
          <w:lang w:eastAsia="zh-CN"/>
        </w:rPr>
        <w:tab/>
        <w:t xml:space="preserve">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(OSPI) instruction.  </w:t>
      </w:r>
    </w:p>
    <w:p w14:paraId="5BFCC8A0" w14:textId="77777777" w:rsidR="000C5ACC" w:rsidRPr="008F75FC" w:rsidRDefault="000C5ACC" w:rsidP="00EA1B53">
      <w:pPr>
        <w:tabs>
          <w:tab w:val="left" w:pos="18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br w:type="page"/>
      </w:r>
    </w:p>
    <w:p w14:paraId="0BA98329"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lastRenderedPageBreak/>
        <w:t>I.</w:t>
      </w:r>
      <w:r w:rsidRPr="008F75FC">
        <w:rPr>
          <w:rFonts w:asciiTheme="minorHAnsi" w:hAnsiTheme="minorHAnsi" w:cstheme="minorHAnsi"/>
          <w:color w:val="auto"/>
          <w:kern w:val="0"/>
          <w:szCs w:val="24"/>
          <w:lang w:eastAsia="zh-CN"/>
        </w:rPr>
        <w:tab/>
        <w:t>The response by the superintendent or designee will include:</w:t>
      </w:r>
    </w:p>
    <w:p w14:paraId="011977FE" w14:textId="3B96DEAA"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1.</w:t>
      </w:r>
      <w:r w:rsidRPr="008F75FC">
        <w:rPr>
          <w:rFonts w:asciiTheme="minorHAnsi" w:hAnsiTheme="minorHAnsi" w:cstheme="minorHAnsi"/>
          <w:color w:val="auto"/>
          <w:kern w:val="0"/>
          <w:szCs w:val="24"/>
          <w:lang w:eastAsia="zh-CN"/>
        </w:rPr>
        <w:tab/>
        <w:t xml:space="preserve">A summary of the results of the investigation, including whether the alleged conduct violated the definition of sexual harassment as provided in </w:t>
      </w:r>
      <w:hyperlink r:id="rId193" w:history="1">
        <w:r w:rsidRPr="008F75FC">
          <w:rPr>
            <w:rStyle w:val="Hyperlink"/>
            <w:rFonts w:asciiTheme="minorHAnsi" w:hAnsiTheme="minorHAnsi" w:cstheme="minorHAnsi"/>
            <w:kern w:val="0"/>
            <w:szCs w:val="24"/>
            <w:lang w:eastAsia="zh-CN"/>
          </w:rPr>
          <w:t>Board Policy 5160</w:t>
        </w:r>
      </w:hyperlink>
      <w:r w:rsidRPr="008F75FC">
        <w:rPr>
          <w:rFonts w:asciiTheme="minorHAnsi" w:hAnsiTheme="minorHAnsi" w:cstheme="minorHAnsi"/>
          <w:color w:val="auto"/>
          <w:kern w:val="0"/>
          <w:szCs w:val="24"/>
          <w:lang w:eastAsia="zh-CN"/>
        </w:rPr>
        <w:t xml:space="preserve"> and whether the conduct occurred in the district’s education program or activity;</w:t>
      </w:r>
    </w:p>
    <w:p w14:paraId="491CF250" w14:textId="25E9037D"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2.</w:t>
      </w:r>
      <w:r w:rsidRPr="008F75FC">
        <w:rPr>
          <w:rFonts w:asciiTheme="minorHAnsi" w:hAnsiTheme="minorHAnsi" w:cstheme="minorHAnsi"/>
          <w:color w:val="auto"/>
          <w:kern w:val="0"/>
          <w:szCs w:val="24"/>
          <w:lang w:eastAsia="zh-CN"/>
        </w:rPr>
        <w:tab/>
        <w:t xml:space="preserve">Whether the district failed to comply with </w:t>
      </w:r>
      <w:hyperlink r:id="rId194" w:history="1">
        <w:r w:rsidRPr="008F75FC">
          <w:rPr>
            <w:rStyle w:val="Hyperlink"/>
            <w:rFonts w:asciiTheme="minorHAnsi" w:hAnsiTheme="minorHAnsi" w:cstheme="minorHAnsi"/>
            <w:kern w:val="0"/>
            <w:szCs w:val="24"/>
            <w:lang w:eastAsia="zh-CN"/>
          </w:rPr>
          <w:t>Chapter 392-190 WAC</w:t>
        </w:r>
      </w:hyperlink>
      <w:r w:rsidRPr="008F75FC">
        <w:rPr>
          <w:rFonts w:asciiTheme="minorHAnsi" w:hAnsiTheme="minorHAnsi" w:cstheme="minorHAnsi"/>
          <w:color w:val="auto"/>
          <w:kern w:val="0"/>
          <w:szCs w:val="24"/>
          <w:lang w:eastAsia="zh-CN"/>
        </w:rPr>
        <w:t xml:space="preserve"> or related </w:t>
      </w:r>
      <w:proofErr w:type="gramStart"/>
      <w:r w:rsidRPr="008F75FC">
        <w:rPr>
          <w:rFonts w:asciiTheme="minorHAnsi" w:hAnsiTheme="minorHAnsi" w:cstheme="minorHAnsi"/>
          <w:color w:val="auto"/>
          <w:kern w:val="0"/>
          <w:szCs w:val="24"/>
          <w:lang w:eastAsia="zh-CN"/>
        </w:rPr>
        <w:t>guidelines;</w:t>
      </w:r>
      <w:proofErr w:type="gramEnd"/>
    </w:p>
    <w:p w14:paraId="7688B2E3" w14:textId="7737A32E"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3.</w:t>
      </w:r>
      <w:r w:rsidRPr="008F75FC">
        <w:rPr>
          <w:rFonts w:asciiTheme="minorHAnsi" w:hAnsiTheme="minorHAnsi" w:cstheme="minorHAnsi"/>
          <w:color w:val="auto"/>
          <w:kern w:val="0"/>
          <w:szCs w:val="24"/>
          <w:lang w:eastAsia="zh-CN"/>
        </w:rPr>
        <w:tab/>
        <w:t xml:space="preserve">If the district failed to comply with </w:t>
      </w:r>
      <w:hyperlink r:id="rId195" w:history="1">
        <w:r w:rsidRPr="008F75FC">
          <w:rPr>
            <w:rStyle w:val="Hyperlink"/>
            <w:rFonts w:asciiTheme="minorHAnsi" w:hAnsiTheme="minorHAnsi" w:cstheme="minorHAnsi"/>
            <w:kern w:val="0"/>
            <w:szCs w:val="24"/>
            <w:lang w:eastAsia="zh-CN"/>
          </w:rPr>
          <w:t>Chapter 392-190 WAC</w:t>
        </w:r>
      </w:hyperlink>
      <w:r w:rsidRPr="008F75FC">
        <w:rPr>
          <w:rFonts w:asciiTheme="minorHAnsi" w:hAnsiTheme="minorHAnsi" w:cstheme="minorHAnsi"/>
          <w:color w:val="auto"/>
          <w:kern w:val="0"/>
          <w:szCs w:val="24"/>
          <w:lang w:eastAsia="zh-CN"/>
        </w:rPr>
        <w:t xml:space="preserve"> or related guidelines, the corrective measures deemed necessary to correct the noncompliance; and</w:t>
      </w:r>
    </w:p>
    <w:p w14:paraId="7543B33C" w14:textId="2C7C1492"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4.</w:t>
      </w:r>
      <w:r w:rsidRPr="008F75FC">
        <w:rPr>
          <w:rFonts w:asciiTheme="minorHAnsi" w:hAnsiTheme="minorHAnsi" w:cstheme="minorHAnsi"/>
          <w:color w:val="auto"/>
          <w:kern w:val="0"/>
          <w:szCs w:val="24"/>
          <w:lang w:eastAsia="zh-CN"/>
        </w:rPr>
        <w:tab/>
        <w:t xml:space="preserve">Notice of the parties’ right to appeal under </w:t>
      </w:r>
      <w:hyperlink r:id="rId196" w:history="1">
        <w:r w:rsidRPr="008F75FC">
          <w:rPr>
            <w:rStyle w:val="Hyperlink"/>
            <w:rFonts w:asciiTheme="minorHAnsi" w:hAnsiTheme="minorHAnsi" w:cstheme="minorHAnsi"/>
            <w:kern w:val="0"/>
            <w:szCs w:val="24"/>
            <w:lang w:eastAsia="zh-CN"/>
          </w:rPr>
          <w:t>WAC 392-190-005</w:t>
        </w:r>
      </w:hyperlink>
      <w:r w:rsidRPr="008F75FC">
        <w:rPr>
          <w:rFonts w:asciiTheme="minorHAnsi" w:hAnsiTheme="minorHAnsi" w:cstheme="minorHAnsi"/>
          <w:color w:val="auto"/>
          <w:kern w:val="0"/>
          <w:szCs w:val="24"/>
          <w:lang w:eastAsia="zh-CN"/>
        </w:rPr>
        <w:t>, including where and with whom the appeal should be filed.</w:t>
      </w:r>
    </w:p>
    <w:p w14:paraId="413FFFE8"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The district’s response to the complaint will be provided in a language the parties can understand, which may require language assistance for a party with limited-English proficiency in accordance with Title VI.   </w:t>
      </w:r>
    </w:p>
    <w:p w14:paraId="4F492B8A"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4518392E"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J.</w:t>
      </w:r>
      <w:r w:rsidRPr="008F75FC">
        <w:rPr>
          <w:rFonts w:asciiTheme="minorHAnsi" w:hAnsiTheme="minorHAnsi" w:cstheme="minorHAnsi"/>
          <w:color w:val="auto"/>
          <w:kern w:val="0"/>
          <w:szCs w:val="24"/>
          <w:lang w:eastAsia="zh-CN"/>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4D5670B4"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082E7ED0"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K.</w:t>
      </w:r>
      <w:r w:rsidRPr="008F75FC">
        <w:rPr>
          <w:rFonts w:asciiTheme="minorHAnsi" w:hAnsiTheme="minorHAnsi" w:cstheme="minorHAnsi"/>
          <w:color w:val="auto"/>
          <w:kern w:val="0"/>
          <w:szCs w:val="24"/>
          <w:lang w:eastAsia="zh-CN"/>
        </w:rPr>
        <w:tab/>
        <w:t>Any party may appeal the superintendent or designee’s decision to a hearing officer designated by the district to hear the appeal by filing a written notice of appeal with the superintendent on or before the tenth (10th) calendar day from the date the parties received the superintendent or designee’s response. The hearing officer shall not have been involved in the initial complaint or investigation.</w:t>
      </w:r>
    </w:p>
    <w:p w14:paraId="7AC3A7BB"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3F06BDA6" w14:textId="2F2DFE6E"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L.</w:t>
      </w:r>
      <w:r w:rsidRPr="008F75FC">
        <w:rPr>
          <w:rFonts w:asciiTheme="minorHAnsi" w:hAnsiTheme="minorHAnsi" w:cstheme="minorHAnsi"/>
          <w:color w:val="auto"/>
          <w:kern w:val="0"/>
          <w:szCs w:val="24"/>
          <w:lang w:eastAsia="zh-CN"/>
        </w:rPr>
        <w:tab/>
        <w:t xml:space="preserve">Upon receipt of an appeal, the hearing officer shall provide a written appeal decision to the parties in a timely manner, not to exceed thirty (30) calendar days from the date the district received the appeal, unless otherwise agreed to by the party. The appeal decision will include notice of the parties’ right to file a complaint with the superintendent of public instruction under </w:t>
      </w:r>
      <w:hyperlink r:id="rId197" w:history="1">
        <w:r w:rsidRPr="008F75FC">
          <w:rPr>
            <w:rStyle w:val="Hyperlink"/>
            <w:rFonts w:asciiTheme="minorHAnsi" w:hAnsiTheme="minorHAnsi" w:cstheme="minorHAnsi"/>
            <w:kern w:val="0"/>
            <w:szCs w:val="24"/>
            <w:lang w:eastAsia="zh-CN"/>
          </w:rPr>
          <w:t>WAC 392-190-075</w:t>
        </w:r>
      </w:hyperlink>
      <w:r w:rsidRPr="008F75FC">
        <w:rPr>
          <w:rFonts w:asciiTheme="minorHAnsi" w:hAnsiTheme="minorHAnsi" w:cstheme="minorHAnsi"/>
          <w:color w:val="auto"/>
          <w:kern w:val="0"/>
          <w:szCs w:val="24"/>
          <w:lang w:eastAsia="zh-CN"/>
        </w:rPr>
        <w:t xml:space="preserve">. The appeal decision will be provided in a language the parties can understand, which may require language assistance for a party with limited-English proficiency in accordance with Title VI. The decision of the hearing officer will include notice of the parties’ right to file a complaint with OSPI. The district will send a copy of the appeal decision to OSPI.  </w:t>
      </w:r>
    </w:p>
    <w:p w14:paraId="00A667F1"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0AEE4BD7" w14:textId="12869030"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M.</w:t>
      </w:r>
      <w:r w:rsidRPr="008F75FC">
        <w:rPr>
          <w:rFonts w:asciiTheme="minorHAnsi" w:hAnsiTheme="minorHAnsi" w:cstheme="minorHAnsi"/>
          <w:color w:val="auto"/>
          <w:kern w:val="0"/>
          <w:szCs w:val="24"/>
          <w:lang w:eastAsia="zh-CN"/>
        </w:rPr>
        <w:tab/>
        <w:t xml:space="preserve">In the event a party disagrees with the appeal decision of the hearing officer or if the district fails to comply with the procedures in </w:t>
      </w:r>
      <w:hyperlink r:id="rId198" w:history="1">
        <w:r w:rsidRPr="008F75FC">
          <w:rPr>
            <w:rStyle w:val="Hyperlink"/>
            <w:rFonts w:asciiTheme="minorHAnsi" w:hAnsiTheme="minorHAnsi" w:cstheme="minorHAnsi"/>
            <w:kern w:val="0"/>
            <w:szCs w:val="24"/>
            <w:lang w:eastAsia="zh-CN"/>
          </w:rPr>
          <w:t>WAC 392-190-065</w:t>
        </w:r>
      </w:hyperlink>
      <w:r w:rsidRPr="008F75FC">
        <w:rPr>
          <w:rFonts w:asciiTheme="minorHAnsi" w:hAnsiTheme="minorHAnsi" w:cstheme="minorHAnsi"/>
          <w:color w:val="auto"/>
          <w:kern w:val="0"/>
          <w:szCs w:val="24"/>
          <w:lang w:eastAsia="zh-CN"/>
        </w:rPr>
        <w:t xml:space="preserve"> or </w:t>
      </w:r>
      <w:hyperlink r:id="rId199" w:history="1">
        <w:r w:rsidRPr="008F75FC">
          <w:rPr>
            <w:rStyle w:val="Hyperlink"/>
            <w:rFonts w:asciiTheme="minorHAnsi" w:hAnsiTheme="minorHAnsi" w:cstheme="minorHAnsi"/>
            <w:kern w:val="0"/>
            <w:szCs w:val="24"/>
            <w:lang w:eastAsia="zh-CN"/>
          </w:rPr>
          <w:t>WAC 392-190-070</w:t>
        </w:r>
      </w:hyperlink>
      <w:r w:rsidRPr="008F75FC">
        <w:rPr>
          <w:rFonts w:asciiTheme="minorHAnsi" w:hAnsiTheme="minorHAnsi" w:cstheme="minorHAnsi"/>
          <w:color w:val="auto"/>
          <w:kern w:val="0"/>
          <w:szCs w:val="24"/>
          <w:lang w:eastAsia="zh-CN"/>
        </w:rPr>
        <w:t xml:space="preserve">, that party may file a complaint with OSPI under </w:t>
      </w:r>
      <w:hyperlink r:id="rId200" w:history="1">
        <w:r w:rsidRPr="008F75FC">
          <w:rPr>
            <w:rStyle w:val="Hyperlink"/>
            <w:rFonts w:asciiTheme="minorHAnsi" w:hAnsiTheme="minorHAnsi" w:cstheme="minorHAnsi"/>
            <w:kern w:val="0"/>
            <w:szCs w:val="24"/>
            <w:lang w:eastAsia="zh-CN"/>
          </w:rPr>
          <w:t>WAC 392-190-075</w:t>
        </w:r>
      </w:hyperlink>
      <w:r w:rsidRPr="008F75FC">
        <w:rPr>
          <w:rFonts w:asciiTheme="minorHAnsi" w:hAnsiTheme="minorHAnsi" w:cstheme="minorHAnsi"/>
          <w:color w:val="auto"/>
          <w:kern w:val="0"/>
          <w:szCs w:val="24"/>
          <w:lang w:eastAsia="zh-CN"/>
        </w:rPr>
        <w:t>. A complaint must be received by OSPI within twenty (20) calendar days after the parties received the hearing officer’s written appeal decision.</w:t>
      </w:r>
    </w:p>
    <w:p w14:paraId="72E02EED"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1D752BCE" w14:textId="77777777" w:rsidR="000C5ACC" w:rsidRPr="008F75FC" w:rsidRDefault="000C5ACC" w:rsidP="00EA1B53">
      <w:pPr>
        <w:tabs>
          <w:tab w:val="left" w:pos="180"/>
          <w:tab w:val="left" w:pos="360"/>
        </w:tabs>
        <w:ind w:left="180" w:right="270" w:hanging="360"/>
        <w:rPr>
          <w:rFonts w:asciiTheme="minorHAnsi" w:hAnsiTheme="minorHAnsi" w:cstheme="minorHAnsi"/>
          <w:b/>
          <w:color w:val="auto"/>
          <w:kern w:val="0"/>
          <w:szCs w:val="24"/>
          <w:u w:val="single"/>
          <w:lang w:eastAsia="zh-CN"/>
        </w:rPr>
      </w:pPr>
      <w:r w:rsidRPr="008F75FC">
        <w:rPr>
          <w:rFonts w:asciiTheme="minorHAnsi" w:hAnsiTheme="minorHAnsi" w:cstheme="minorHAnsi"/>
          <w:b/>
          <w:color w:val="auto"/>
          <w:kern w:val="0"/>
          <w:szCs w:val="24"/>
          <w:u w:val="single"/>
          <w:lang w:eastAsia="zh-CN"/>
        </w:rPr>
        <w:t xml:space="preserve">Mediation of Complaints </w:t>
      </w:r>
    </w:p>
    <w:p w14:paraId="331E36B5" w14:textId="77777777" w:rsidR="000C5ACC" w:rsidRPr="008F75FC" w:rsidRDefault="000C5ACC" w:rsidP="00EA1B53">
      <w:pPr>
        <w:tabs>
          <w:tab w:val="left" w:pos="180"/>
          <w:tab w:val="left" w:pos="360"/>
        </w:tabs>
        <w:spacing w:before="120"/>
        <w:ind w:left="180" w:right="270" w:hanging="360"/>
        <w:rPr>
          <w:rFonts w:asciiTheme="minorHAnsi" w:hAnsiTheme="minorHAnsi" w:cstheme="minorHAnsi"/>
          <w:bCs/>
          <w:color w:val="auto"/>
          <w:kern w:val="0"/>
          <w:szCs w:val="24"/>
          <w:lang w:eastAsia="zh-CN"/>
        </w:rPr>
      </w:pPr>
      <w:r w:rsidRPr="008F75FC">
        <w:rPr>
          <w:rFonts w:asciiTheme="minorHAnsi" w:hAnsiTheme="minorHAnsi" w:cstheme="minorHAnsi"/>
          <w:bCs/>
          <w:color w:val="auto"/>
          <w:kern w:val="0"/>
          <w:szCs w:val="24"/>
          <w:lang w:eastAsia="zh-CN"/>
        </w:rPr>
        <w:t>A.</w:t>
      </w:r>
      <w:r w:rsidRPr="008F75FC">
        <w:rPr>
          <w:rFonts w:asciiTheme="minorHAnsi" w:hAnsiTheme="minorHAnsi" w:cstheme="minorHAnsi"/>
          <w:bCs/>
          <w:color w:val="auto"/>
          <w:kern w:val="0"/>
          <w:szCs w:val="24"/>
          <w:lang w:eastAsia="zh-CN"/>
        </w:rPr>
        <w:tab/>
        <w:t>The district may offer mediation, at its expense, to resolve a complaint at any time during the complaint procedure. Mediation:</w:t>
      </w:r>
    </w:p>
    <w:p w14:paraId="2925926D" w14:textId="77777777" w:rsidR="000C5ACC" w:rsidRPr="008F75FC" w:rsidRDefault="000C5ACC" w:rsidP="00257A7F">
      <w:pPr>
        <w:numPr>
          <w:ilvl w:val="0"/>
          <w:numId w:val="56"/>
        </w:num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Must be </w:t>
      </w:r>
      <w:proofErr w:type="gramStart"/>
      <w:r w:rsidRPr="008F75FC">
        <w:rPr>
          <w:rFonts w:asciiTheme="minorHAnsi" w:hAnsiTheme="minorHAnsi" w:cstheme="minorHAnsi"/>
          <w:color w:val="auto"/>
          <w:kern w:val="0"/>
          <w:szCs w:val="24"/>
          <w:lang w:eastAsia="zh-CN"/>
        </w:rPr>
        <w:t>voluntary;</w:t>
      </w:r>
      <w:proofErr w:type="gramEnd"/>
    </w:p>
    <w:p w14:paraId="216F1CD1" w14:textId="77777777" w:rsidR="000C5ACC" w:rsidRPr="008F75FC" w:rsidRDefault="000C5ACC" w:rsidP="00257A7F">
      <w:pPr>
        <w:numPr>
          <w:ilvl w:val="0"/>
          <w:numId w:val="56"/>
        </w:num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Requires the agreement of the district and </w:t>
      </w:r>
      <w:proofErr w:type="gramStart"/>
      <w:r w:rsidRPr="008F75FC">
        <w:rPr>
          <w:rFonts w:asciiTheme="minorHAnsi" w:hAnsiTheme="minorHAnsi" w:cstheme="minorHAnsi"/>
          <w:color w:val="auto"/>
          <w:kern w:val="0"/>
          <w:szCs w:val="24"/>
          <w:lang w:eastAsia="zh-CN"/>
        </w:rPr>
        <w:t>the all</w:t>
      </w:r>
      <w:proofErr w:type="gramEnd"/>
      <w:r w:rsidRPr="008F75FC">
        <w:rPr>
          <w:rFonts w:asciiTheme="minorHAnsi" w:hAnsiTheme="minorHAnsi" w:cstheme="minorHAnsi"/>
          <w:color w:val="auto"/>
          <w:kern w:val="0"/>
          <w:szCs w:val="24"/>
          <w:lang w:eastAsia="zh-CN"/>
        </w:rPr>
        <w:t xml:space="preserve"> parties;</w:t>
      </w:r>
    </w:p>
    <w:p w14:paraId="3EB140C3" w14:textId="77777777" w:rsidR="000C5ACC" w:rsidRPr="008F75FC" w:rsidRDefault="000C5ACC" w:rsidP="00257A7F">
      <w:pPr>
        <w:numPr>
          <w:ilvl w:val="0"/>
          <w:numId w:val="56"/>
        </w:num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 xml:space="preserve">May be terminated by any party during the mediation </w:t>
      </w:r>
      <w:proofErr w:type="gramStart"/>
      <w:r w:rsidRPr="008F75FC">
        <w:rPr>
          <w:rFonts w:asciiTheme="minorHAnsi" w:hAnsiTheme="minorHAnsi" w:cstheme="minorHAnsi"/>
          <w:color w:val="auto"/>
          <w:kern w:val="0"/>
          <w:szCs w:val="24"/>
          <w:lang w:eastAsia="zh-CN"/>
        </w:rPr>
        <w:t>process;</w:t>
      </w:r>
      <w:proofErr w:type="gramEnd"/>
    </w:p>
    <w:p w14:paraId="310E5394" w14:textId="77777777" w:rsidR="000C5ACC" w:rsidRPr="008F75FC" w:rsidRDefault="000C5ACC" w:rsidP="00257A7F">
      <w:pPr>
        <w:numPr>
          <w:ilvl w:val="0"/>
          <w:numId w:val="56"/>
        </w:num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Cannot be used to deny or delay a complainant’s right to utilize the complaint procedure; and</w:t>
      </w:r>
    </w:p>
    <w:p w14:paraId="0DA92D56" w14:textId="77777777" w:rsidR="000C5ACC" w:rsidRPr="008F75FC" w:rsidRDefault="000C5ACC" w:rsidP="00257A7F">
      <w:pPr>
        <w:numPr>
          <w:ilvl w:val="0"/>
          <w:numId w:val="56"/>
        </w:num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Be conducted by a qualified and impartial mediator, who is not an employee of the district and who has no personal or professional conflict of interest.</w:t>
      </w:r>
    </w:p>
    <w:p w14:paraId="2E3CE42E"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710A8B6E"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B.</w:t>
      </w:r>
      <w:r w:rsidRPr="008F75FC">
        <w:rPr>
          <w:rFonts w:asciiTheme="minorHAnsi" w:hAnsiTheme="minorHAnsi" w:cstheme="minorHAnsi"/>
          <w:color w:val="auto"/>
          <w:kern w:val="0"/>
          <w:szCs w:val="24"/>
          <w:lang w:eastAsia="zh-CN"/>
        </w:rPr>
        <w:tab/>
        <w:t>If the parties resolve the complaint through mediation, the parties may execute a legally binding agreement that:</w:t>
      </w:r>
    </w:p>
    <w:p w14:paraId="3C93E92E"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1.</w:t>
      </w:r>
      <w:r w:rsidRPr="008F75FC">
        <w:rPr>
          <w:rFonts w:asciiTheme="minorHAnsi" w:hAnsiTheme="minorHAnsi" w:cstheme="minorHAnsi"/>
          <w:color w:val="auto"/>
          <w:kern w:val="0"/>
          <w:szCs w:val="24"/>
          <w:lang w:eastAsia="zh-CN"/>
        </w:rPr>
        <w:tab/>
        <w:t xml:space="preserve">Sets forth the </w:t>
      </w:r>
      <w:proofErr w:type="gramStart"/>
      <w:r w:rsidRPr="008F75FC">
        <w:rPr>
          <w:rFonts w:asciiTheme="minorHAnsi" w:hAnsiTheme="minorHAnsi" w:cstheme="minorHAnsi"/>
          <w:color w:val="auto"/>
          <w:kern w:val="0"/>
          <w:szCs w:val="24"/>
          <w:lang w:eastAsia="zh-CN"/>
        </w:rPr>
        <w:t>resolution;</w:t>
      </w:r>
      <w:proofErr w:type="gramEnd"/>
    </w:p>
    <w:p w14:paraId="11656B0C"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2.</w:t>
      </w:r>
      <w:r w:rsidRPr="008F75FC">
        <w:rPr>
          <w:rFonts w:asciiTheme="minorHAnsi" w:hAnsiTheme="minorHAnsi" w:cstheme="minorHAnsi"/>
          <w:color w:val="auto"/>
          <w:kern w:val="0"/>
          <w:szCs w:val="24"/>
          <w:lang w:eastAsia="zh-CN"/>
        </w:rPr>
        <w:tab/>
        <w:t>States that all discussions that occurred during the mediation process will remain confidential and not be used as evidence in any future complaint, due process hearing, or civil proceeding; and</w:t>
      </w:r>
    </w:p>
    <w:p w14:paraId="7AC85CF5"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3.</w:t>
      </w:r>
      <w:r w:rsidRPr="008F75FC">
        <w:rPr>
          <w:rFonts w:asciiTheme="minorHAnsi" w:hAnsiTheme="minorHAnsi" w:cstheme="minorHAnsi"/>
          <w:color w:val="auto"/>
          <w:kern w:val="0"/>
          <w:szCs w:val="24"/>
          <w:lang w:eastAsia="zh-CN"/>
        </w:rPr>
        <w:tab/>
        <w:t xml:space="preserve">Is signed by both </w:t>
      </w:r>
      <w:proofErr w:type="gramStart"/>
      <w:r w:rsidRPr="008F75FC">
        <w:rPr>
          <w:rFonts w:asciiTheme="minorHAnsi" w:hAnsiTheme="minorHAnsi" w:cstheme="minorHAnsi"/>
          <w:color w:val="auto"/>
          <w:kern w:val="0"/>
          <w:szCs w:val="24"/>
          <w:lang w:eastAsia="zh-CN"/>
        </w:rPr>
        <w:t>the all</w:t>
      </w:r>
      <w:proofErr w:type="gramEnd"/>
      <w:r w:rsidRPr="008F75FC">
        <w:rPr>
          <w:rFonts w:asciiTheme="minorHAnsi" w:hAnsiTheme="minorHAnsi" w:cstheme="minorHAnsi"/>
          <w:color w:val="auto"/>
          <w:kern w:val="0"/>
          <w:szCs w:val="24"/>
          <w:lang w:eastAsia="zh-CN"/>
        </w:rPr>
        <w:t xml:space="preserve"> of the parties and a district representative.</w:t>
      </w:r>
    </w:p>
    <w:p w14:paraId="73A32CA5"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55F4A9B4"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C.</w:t>
      </w:r>
      <w:r w:rsidRPr="008F75FC">
        <w:rPr>
          <w:rFonts w:asciiTheme="minorHAnsi" w:hAnsiTheme="minorHAnsi" w:cstheme="minorHAnsi"/>
          <w:color w:val="auto"/>
          <w:kern w:val="0"/>
          <w:szCs w:val="24"/>
          <w:lang w:eastAsia="zh-CN"/>
        </w:rPr>
        <w:tab/>
        <w:t>The parties and district may agree to extend the complaint timelines to pursue mediation.</w:t>
      </w:r>
    </w:p>
    <w:p w14:paraId="261F50A8"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The complaint procedure outlined above does not prohibit the processing of complaints by an employee pursuant to complaint procedures established in applicable collective bargaining agreements.</w:t>
      </w:r>
    </w:p>
    <w:p w14:paraId="1A6616F3" w14:textId="77777777" w:rsidR="000C5ACC" w:rsidRPr="008F75FC" w:rsidRDefault="000C5ACC" w:rsidP="00EA1B53">
      <w:pPr>
        <w:tabs>
          <w:tab w:val="left" w:pos="180"/>
          <w:tab w:val="left" w:pos="360"/>
        </w:tabs>
        <w:ind w:left="180" w:right="270" w:hanging="360"/>
        <w:rPr>
          <w:rFonts w:asciiTheme="minorHAnsi" w:hAnsiTheme="minorHAnsi" w:cstheme="minorHAnsi"/>
          <w:b/>
          <w:bCs/>
          <w:color w:val="auto"/>
          <w:kern w:val="0"/>
          <w:szCs w:val="24"/>
          <w:u w:val="single"/>
          <w:lang w:eastAsia="zh-CN"/>
        </w:rPr>
      </w:pPr>
      <w:r w:rsidRPr="008F75FC">
        <w:rPr>
          <w:rFonts w:asciiTheme="minorHAnsi" w:hAnsiTheme="minorHAnsi" w:cstheme="minorHAnsi"/>
          <w:b/>
          <w:bCs/>
          <w:color w:val="auto"/>
          <w:kern w:val="0"/>
          <w:szCs w:val="24"/>
          <w:u w:val="single"/>
          <w:lang w:eastAsia="zh-CN"/>
        </w:rPr>
        <w:t>Protection Against Retaliation</w:t>
      </w:r>
    </w:p>
    <w:p w14:paraId="598B1A8E"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lastRenderedPageBreak/>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48868EDB"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6D233628" w14:textId="77777777" w:rsidR="000C5ACC" w:rsidRPr="008F75FC" w:rsidRDefault="000C5ACC" w:rsidP="00EA1B53">
      <w:pPr>
        <w:tabs>
          <w:tab w:val="left" w:pos="180"/>
          <w:tab w:val="left" w:pos="360"/>
        </w:tabs>
        <w:ind w:left="180" w:right="270" w:hanging="360"/>
        <w:rPr>
          <w:rFonts w:asciiTheme="minorHAnsi" w:hAnsiTheme="minorHAnsi" w:cstheme="minorHAnsi"/>
          <w:b/>
          <w:bCs/>
          <w:color w:val="auto"/>
          <w:kern w:val="0"/>
          <w:szCs w:val="24"/>
          <w:u w:val="single"/>
          <w:lang w:eastAsia="zh-CN"/>
        </w:rPr>
      </w:pPr>
      <w:r w:rsidRPr="008F75FC">
        <w:rPr>
          <w:rFonts w:asciiTheme="minorHAnsi" w:hAnsiTheme="minorHAnsi" w:cstheme="minorHAnsi"/>
          <w:b/>
          <w:bCs/>
          <w:color w:val="auto"/>
          <w:kern w:val="0"/>
          <w:szCs w:val="24"/>
          <w:u w:val="single"/>
          <w:lang w:eastAsia="zh-CN"/>
        </w:rPr>
        <w:t>Training and Orientation</w:t>
      </w:r>
    </w:p>
    <w:p w14:paraId="7AE18B1F"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A fixed component of all district orientation sessions for staff and regular volunteers will introduce the elements of the district’s sexual harassment policies and procedures. Staff will be provided information on recognizing and preventing sexual harassment, including the definition of sexual harassment. Staff will be fully informed of the formal and informal complaint processes and their roles and responsibilities under the policies and procedures.</w:t>
      </w:r>
    </w:p>
    <w:p w14:paraId="39A3285C" w14:textId="77777777" w:rsidR="000C5ACC" w:rsidRPr="008F75FC" w:rsidRDefault="000C5ACC" w:rsidP="00EA1B53">
      <w:pPr>
        <w:tabs>
          <w:tab w:val="left" w:pos="180"/>
          <w:tab w:val="left" w:pos="360"/>
        </w:tabs>
        <w:spacing w:before="120"/>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t>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43503441"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p w14:paraId="76F16B7D" w14:textId="77777777" w:rsidR="000C5ACC" w:rsidRPr="008F75FC" w:rsidRDefault="000C5ACC" w:rsidP="00EA1B53">
      <w:pPr>
        <w:tabs>
          <w:tab w:val="left" w:pos="180"/>
          <w:tab w:val="left" w:pos="360"/>
        </w:tabs>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As part of the information on the recognition and prevention of sexual harassment staff and volunteers will be informed that sexual harassment may include, but is not limited to:</w:t>
      </w:r>
    </w:p>
    <w:p w14:paraId="26B59E5C" w14:textId="77777777" w:rsidR="000C5ACC" w:rsidRPr="008F75FC" w:rsidRDefault="000C5ACC" w:rsidP="00257A7F">
      <w:pPr>
        <w:numPr>
          <w:ilvl w:val="1"/>
          <w:numId w:val="51"/>
        </w:numPr>
        <w:tabs>
          <w:tab w:val="left" w:pos="180"/>
          <w:tab w:val="left" w:pos="36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Demands for sexual favors in exchange for preferential treatment or something of </w:t>
      </w:r>
      <w:proofErr w:type="gramStart"/>
      <w:r w:rsidRPr="008F75FC">
        <w:rPr>
          <w:rFonts w:asciiTheme="minorHAnsi" w:hAnsiTheme="minorHAnsi" w:cstheme="minorHAnsi"/>
          <w:color w:val="auto"/>
          <w:kern w:val="0"/>
          <w:lang w:eastAsia="zh-CN"/>
        </w:rPr>
        <w:t>value;</w:t>
      </w:r>
      <w:proofErr w:type="gramEnd"/>
    </w:p>
    <w:p w14:paraId="20890451" w14:textId="77777777" w:rsidR="000C5ACC" w:rsidRPr="008F75FC" w:rsidRDefault="000C5ACC" w:rsidP="00257A7F">
      <w:pPr>
        <w:numPr>
          <w:ilvl w:val="1"/>
          <w:numId w:val="51"/>
        </w:numPr>
        <w:tabs>
          <w:tab w:val="left" w:pos="180"/>
          <w:tab w:val="left" w:pos="36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Stating or implying that a person will lose something if the person does not submit to a sexual </w:t>
      </w:r>
      <w:proofErr w:type="gramStart"/>
      <w:r w:rsidRPr="008F75FC">
        <w:rPr>
          <w:rFonts w:asciiTheme="minorHAnsi" w:hAnsiTheme="minorHAnsi" w:cstheme="minorHAnsi"/>
          <w:color w:val="auto"/>
          <w:kern w:val="0"/>
          <w:lang w:eastAsia="zh-CN"/>
        </w:rPr>
        <w:t>request;</w:t>
      </w:r>
      <w:proofErr w:type="gramEnd"/>
    </w:p>
    <w:p w14:paraId="4377698C" w14:textId="77777777" w:rsidR="000C5ACC" w:rsidRPr="008F75FC" w:rsidRDefault="000C5ACC" w:rsidP="00257A7F">
      <w:pPr>
        <w:pStyle w:val="ListParagraph"/>
        <w:numPr>
          <w:ilvl w:val="1"/>
          <w:numId w:val="51"/>
        </w:numPr>
        <w:tabs>
          <w:tab w:val="left" w:pos="180"/>
        </w:tabs>
        <w:ind w:left="180" w:right="270"/>
        <w:contextualSpacing w:val="0"/>
        <w:rPr>
          <w:rFonts w:asciiTheme="minorHAnsi" w:hAnsiTheme="minorHAnsi" w:cstheme="minorHAnsi"/>
          <w:sz w:val="20"/>
        </w:rPr>
      </w:pPr>
      <w:r w:rsidRPr="008F75FC">
        <w:rPr>
          <w:rFonts w:asciiTheme="minorHAnsi" w:hAnsiTheme="minorHAnsi" w:cstheme="minorHAnsi"/>
          <w:sz w:val="20"/>
        </w:rPr>
        <w:t xml:space="preserve">Penalizing a person for refusing to submit to a sexual advance, or providing a benefit to someone who </w:t>
      </w:r>
      <w:proofErr w:type="gramStart"/>
      <w:r w:rsidRPr="008F75FC">
        <w:rPr>
          <w:rFonts w:asciiTheme="minorHAnsi" w:hAnsiTheme="minorHAnsi" w:cstheme="minorHAnsi"/>
          <w:sz w:val="20"/>
        </w:rPr>
        <w:t>does;</w:t>
      </w:r>
      <w:proofErr w:type="gramEnd"/>
    </w:p>
    <w:p w14:paraId="5718FCB2" w14:textId="77777777" w:rsidR="000C5ACC" w:rsidRPr="008F75FC" w:rsidRDefault="000C5ACC" w:rsidP="00257A7F">
      <w:pPr>
        <w:pStyle w:val="ListParagraph"/>
        <w:numPr>
          <w:ilvl w:val="1"/>
          <w:numId w:val="51"/>
        </w:numPr>
        <w:tabs>
          <w:tab w:val="left" w:pos="180"/>
        </w:tabs>
        <w:spacing w:before="120"/>
        <w:ind w:left="180" w:right="270"/>
        <w:contextualSpacing w:val="0"/>
        <w:rPr>
          <w:rFonts w:asciiTheme="minorHAnsi" w:hAnsiTheme="minorHAnsi" w:cstheme="minorHAnsi"/>
          <w:sz w:val="20"/>
        </w:rPr>
      </w:pPr>
      <w:r w:rsidRPr="008F75FC">
        <w:rPr>
          <w:rFonts w:asciiTheme="minorHAnsi" w:hAnsiTheme="minorHAnsi" w:cstheme="minorHAnsi"/>
          <w:sz w:val="20"/>
        </w:rPr>
        <w:t xml:space="preserve">Making unwelcome, offensive or inappropriate sexually suggestive remarks comments, gestures, or jokes; or remarks of a sexual nature about a person's appearance, gender or </w:t>
      </w:r>
      <w:proofErr w:type="gramStart"/>
      <w:r w:rsidRPr="008F75FC">
        <w:rPr>
          <w:rFonts w:asciiTheme="minorHAnsi" w:hAnsiTheme="minorHAnsi" w:cstheme="minorHAnsi"/>
          <w:sz w:val="20"/>
        </w:rPr>
        <w:t>conduct;</w:t>
      </w:r>
      <w:proofErr w:type="gramEnd"/>
    </w:p>
    <w:p w14:paraId="74A31486" w14:textId="77777777" w:rsidR="000C5ACC" w:rsidRPr="008F75FC" w:rsidRDefault="000C5ACC" w:rsidP="00257A7F">
      <w:pPr>
        <w:pStyle w:val="ListParagraph"/>
        <w:numPr>
          <w:ilvl w:val="1"/>
          <w:numId w:val="51"/>
        </w:numPr>
        <w:tabs>
          <w:tab w:val="left" w:pos="180"/>
        </w:tabs>
        <w:spacing w:before="120"/>
        <w:ind w:left="180" w:right="270"/>
        <w:contextualSpacing w:val="0"/>
        <w:rPr>
          <w:rFonts w:asciiTheme="minorHAnsi" w:hAnsiTheme="minorHAnsi" w:cstheme="minorHAnsi"/>
          <w:sz w:val="20"/>
        </w:rPr>
      </w:pPr>
      <w:r w:rsidRPr="008F75FC">
        <w:rPr>
          <w:rFonts w:asciiTheme="minorHAnsi" w:hAnsiTheme="minorHAnsi" w:cstheme="minorHAnsi"/>
          <w:sz w:val="20"/>
        </w:rPr>
        <w:t xml:space="preserve">Using derogatory sexual terms for a </w:t>
      </w:r>
      <w:proofErr w:type="gramStart"/>
      <w:r w:rsidRPr="008F75FC">
        <w:rPr>
          <w:rFonts w:asciiTheme="minorHAnsi" w:hAnsiTheme="minorHAnsi" w:cstheme="minorHAnsi"/>
          <w:sz w:val="20"/>
        </w:rPr>
        <w:t>person;</w:t>
      </w:r>
      <w:proofErr w:type="gramEnd"/>
    </w:p>
    <w:p w14:paraId="2F574D0B" w14:textId="77777777" w:rsidR="000C5ACC" w:rsidRPr="008F75FC" w:rsidRDefault="000C5ACC" w:rsidP="00257A7F">
      <w:pPr>
        <w:pStyle w:val="ListParagraph"/>
        <w:numPr>
          <w:ilvl w:val="1"/>
          <w:numId w:val="51"/>
        </w:numPr>
        <w:tabs>
          <w:tab w:val="left" w:pos="180"/>
        </w:tabs>
        <w:spacing w:before="120"/>
        <w:ind w:left="180" w:right="270"/>
        <w:contextualSpacing w:val="0"/>
        <w:rPr>
          <w:rFonts w:asciiTheme="minorHAnsi" w:hAnsiTheme="minorHAnsi" w:cstheme="minorHAnsi"/>
          <w:sz w:val="20"/>
        </w:rPr>
      </w:pPr>
      <w:r w:rsidRPr="008F75FC">
        <w:rPr>
          <w:rFonts w:asciiTheme="minorHAnsi" w:hAnsiTheme="minorHAnsi" w:cstheme="minorHAnsi"/>
          <w:sz w:val="20"/>
        </w:rPr>
        <w:t xml:space="preserve">Standing too close, inappropriately touching, </w:t>
      </w:r>
      <w:proofErr w:type="gramStart"/>
      <w:r w:rsidRPr="008F75FC">
        <w:rPr>
          <w:rFonts w:asciiTheme="minorHAnsi" w:hAnsiTheme="minorHAnsi" w:cstheme="minorHAnsi"/>
          <w:sz w:val="20"/>
        </w:rPr>
        <w:t>cornering</w:t>
      </w:r>
      <w:proofErr w:type="gramEnd"/>
      <w:r w:rsidRPr="008F75FC">
        <w:rPr>
          <w:rFonts w:asciiTheme="minorHAnsi" w:hAnsiTheme="minorHAnsi" w:cstheme="minorHAnsi"/>
          <w:sz w:val="20"/>
        </w:rPr>
        <w:t xml:space="preserve"> or stalking a person; or</w:t>
      </w:r>
    </w:p>
    <w:p w14:paraId="43337C48" w14:textId="77777777" w:rsidR="000C5ACC" w:rsidRPr="008F75FC" w:rsidRDefault="000C5ACC" w:rsidP="00257A7F">
      <w:pPr>
        <w:pStyle w:val="ListParagraph"/>
        <w:numPr>
          <w:ilvl w:val="1"/>
          <w:numId w:val="51"/>
        </w:numPr>
        <w:tabs>
          <w:tab w:val="left" w:pos="180"/>
        </w:tabs>
        <w:spacing w:before="120"/>
        <w:ind w:left="180" w:right="270"/>
        <w:contextualSpacing w:val="0"/>
        <w:rPr>
          <w:rFonts w:asciiTheme="minorHAnsi" w:hAnsiTheme="minorHAnsi" w:cstheme="minorHAnsi"/>
          <w:sz w:val="20"/>
        </w:rPr>
      </w:pPr>
      <w:r w:rsidRPr="008F75FC">
        <w:rPr>
          <w:rFonts w:asciiTheme="minorHAnsi" w:hAnsiTheme="minorHAnsi" w:cstheme="minorHAnsi"/>
          <w:sz w:val="20"/>
        </w:rPr>
        <w:t>Displaying offensive or inappropriate sexual illustrations on school property.</w:t>
      </w:r>
    </w:p>
    <w:p w14:paraId="2933B577" w14:textId="77777777" w:rsidR="000C5ACC" w:rsidRPr="008F75FC" w:rsidRDefault="000C5ACC" w:rsidP="00EA1B53">
      <w:pPr>
        <w:tabs>
          <w:tab w:val="left" w:pos="180"/>
        </w:tabs>
        <w:ind w:left="180" w:right="270"/>
        <w:rPr>
          <w:rFonts w:asciiTheme="minorHAnsi" w:hAnsiTheme="minorHAnsi" w:cstheme="minorHAnsi"/>
        </w:rPr>
      </w:pPr>
    </w:p>
    <w:p w14:paraId="3FC571DE" w14:textId="4F564D30" w:rsidR="000C5ACC" w:rsidRPr="008F75FC" w:rsidRDefault="000C5ACC" w:rsidP="00EA1B53">
      <w:pPr>
        <w:tabs>
          <w:tab w:val="left" w:pos="180"/>
        </w:tabs>
        <w:ind w:left="180" w:right="270"/>
        <w:rPr>
          <w:rFonts w:asciiTheme="minorHAnsi" w:hAnsiTheme="minorHAnsi" w:cstheme="minorHAnsi"/>
          <w:u w:val="single"/>
        </w:rPr>
      </w:pPr>
      <w:r w:rsidRPr="008F75FC">
        <w:rPr>
          <w:rFonts w:asciiTheme="minorHAnsi" w:hAnsiTheme="minorHAnsi" w:cstheme="minorHAnsi"/>
        </w:rPr>
        <w:t xml:space="preserve">All materials used to implement the trainings described above shall be available to members of the public on the district’s website and through the district’s public records process pursuant to district </w:t>
      </w:r>
      <w:hyperlink r:id="rId201" w:history="1">
        <w:r w:rsidRPr="008F75FC">
          <w:rPr>
            <w:rStyle w:val="Hyperlink"/>
            <w:rFonts w:asciiTheme="minorHAnsi" w:hAnsiTheme="minorHAnsi" w:cstheme="minorHAnsi"/>
          </w:rPr>
          <w:t>Board Policy 4340</w:t>
        </w:r>
      </w:hyperlink>
      <w:r w:rsidRPr="008F75FC">
        <w:rPr>
          <w:rFonts w:asciiTheme="minorHAnsi" w:hAnsiTheme="minorHAnsi" w:cstheme="minorHAnsi"/>
        </w:rPr>
        <w:t xml:space="preserve"> and </w:t>
      </w:r>
      <w:hyperlink r:id="rId202" w:history="1">
        <w:r w:rsidRPr="008F75FC">
          <w:rPr>
            <w:rStyle w:val="Hyperlink"/>
            <w:rFonts w:asciiTheme="minorHAnsi" w:hAnsiTheme="minorHAnsi" w:cstheme="minorHAnsi"/>
          </w:rPr>
          <w:t>Procedure 4340P</w:t>
        </w:r>
      </w:hyperlink>
      <w:r w:rsidRPr="008F75FC">
        <w:rPr>
          <w:rFonts w:asciiTheme="minorHAnsi" w:hAnsiTheme="minorHAnsi" w:cstheme="minorHAnsi"/>
        </w:rPr>
        <w:t>.</w:t>
      </w:r>
    </w:p>
    <w:p w14:paraId="14AE311C"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tbl>
      <w:tblPr>
        <w:tblStyle w:val="TableGrid"/>
        <w:tblW w:w="0" w:type="auto"/>
        <w:jc w:val="center"/>
        <w:shd w:val="clear" w:color="auto" w:fill="1F497D" w:themeFill="text2"/>
        <w:tblLook w:val="04A0" w:firstRow="1" w:lastRow="0" w:firstColumn="1" w:lastColumn="0" w:noHBand="0" w:noVBand="1"/>
      </w:tblPr>
      <w:tblGrid>
        <w:gridCol w:w="10790"/>
      </w:tblGrid>
      <w:tr w:rsidR="000C5ACC" w:rsidRPr="008F75FC" w14:paraId="5A9400D1" w14:textId="77777777" w:rsidTr="007C361B">
        <w:trPr>
          <w:jc w:val="center"/>
        </w:trPr>
        <w:tc>
          <w:tcPr>
            <w:tcW w:w="10790" w:type="dxa"/>
            <w:shd w:val="clear" w:color="auto" w:fill="1F497D" w:themeFill="text2"/>
          </w:tcPr>
          <w:p w14:paraId="799EC261"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sz w:val="22"/>
                <w:szCs w:val="22"/>
              </w:rPr>
            </w:pPr>
            <w:bookmarkStart w:id="13" w:name="_Hlk77765303"/>
            <w:r w:rsidRPr="008F75FC">
              <w:rPr>
                <w:rFonts w:asciiTheme="minorHAnsi" w:hAnsiTheme="minorHAnsi" w:cstheme="minorHAnsi"/>
                <w:b/>
                <w:color w:val="FFFFFF" w:themeColor="background1"/>
                <w:sz w:val="22"/>
                <w:szCs w:val="22"/>
                <w:shd w:val="clear" w:color="auto" w:fill="00447C"/>
              </w:rPr>
              <w:t>Maintaining Professional Staff/Student Boundaries</w:t>
            </w:r>
          </w:p>
        </w:tc>
      </w:tr>
      <w:bookmarkEnd w:id="13"/>
    </w:tbl>
    <w:p w14:paraId="7AF03C3F"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6C759DDC" w14:textId="77777777" w:rsidTr="007C361B">
        <w:tc>
          <w:tcPr>
            <w:tcW w:w="10790" w:type="dxa"/>
          </w:tcPr>
          <w:p w14:paraId="6D44336C"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Policy 5253</w:t>
            </w:r>
          </w:p>
        </w:tc>
      </w:tr>
    </w:tbl>
    <w:p w14:paraId="7735E2DA" w14:textId="77777777" w:rsidR="000C5ACC" w:rsidRPr="008F75FC" w:rsidRDefault="000C5ACC" w:rsidP="00EA1B53">
      <w:pPr>
        <w:tabs>
          <w:tab w:val="left" w:pos="180"/>
        </w:tabs>
        <w:ind w:left="180" w:right="270"/>
        <w:rPr>
          <w:rFonts w:asciiTheme="minorHAnsi" w:hAnsiTheme="minorHAnsi" w:cstheme="minorHAnsi"/>
        </w:rPr>
      </w:pPr>
    </w:p>
    <w:p w14:paraId="694CAE9E" w14:textId="77777777" w:rsidR="000C5ACC" w:rsidRPr="008F75FC" w:rsidRDefault="000C5ACC" w:rsidP="00EA1B53">
      <w:pPr>
        <w:tabs>
          <w:tab w:val="left" w:pos="180"/>
        </w:tabs>
        <w:ind w:left="180" w:right="270"/>
        <w:rPr>
          <w:rFonts w:asciiTheme="minorHAnsi" w:hAnsiTheme="minorHAnsi" w:cstheme="minorHAnsi"/>
          <w:b/>
          <w:color w:val="auto"/>
          <w:kern w:val="0"/>
          <w:u w:val="single"/>
        </w:rPr>
      </w:pPr>
      <w:r w:rsidRPr="008F75FC">
        <w:rPr>
          <w:rFonts w:asciiTheme="minorHAnsi" w:hAnsiTheme="minorHAnsi" w:cstheme="minorHAnsi"/>
          <w:b/>
          <w:color w:val="auto"/>
          <w:kern w:val="0"/>
          <w:u w:val="single"/>
        </w:rPr>
        <w:t>Purpose</w:t>
      </w:r>
    </w:p>
    <w:p w14:paraId="3DD3D31E"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This policy provides all staff, students, volunteers, and community members with information about their role in protecting children from inappropriate conduct by adults. This policy applies to all district staff and volunteers. </w:t>
      </w:r>
      <w:proofErr w:type="gramStart"/>
      <w:r w:rsidRPr="008F75FC">
        <w:rPr>
          <w:rFonts w:asciiTheme="minorHAnsi" w:hAnsiTheme="minorHAnsi" w:cstheme="minorHAnsi"/>
          <w:color w:val="auto"/>
          <w:kern w:val="0"/>
        </w:rPr>
        <w:t>For the purpose of</w:t>
      </w:r>
      <w:proofErr w:type="gramEnd"/>
      <w:r w:rsidRPr="008F75FC">
        <w:rPr>
          <w:rFonts w:asciiTheme="minorHAnsi" w:hAnsiTheme="minorHAnsi" w:cstheme="minorHAnsi"/>
          <w:color w:val="auto"/>
          <w:kern w:val="0"/>
        </w:rPr>
        <w:t xml:space="preserve"> this policy and its procedure, the terms “district staff,” “staff member(s),” and “staff” also include volunteers.</w:t>
      </w:r>
    </w:p>
    <w:p w14:paraId="0256F913" w14:textId="77777777" w:rsidR="000C5ACC" w:rsidRPr="008F75FC" w:rsidRDefault="000C5ACC" w:rsidP="00EA1B53">
      <w:pPr>
        <w:tabs>
          <w:tab w:val="left" w:pos="180"/>
        </w:tabs>
        <w:ind w:left="180" w:right="270"/>
        <w:rPr>
          <w:rFonts w:asciiTheme="minorHAnsi" w:hAnsiTheme="minorHAnsi" w:cstheme="minorHAnsi"/>
          <w:color w:val="auto"/>
          <w:kern w:val="0"/>
        </w:rPr>
      </w:pPr>
    </w:p>
    <w:p w14:paraId="5D9DF2D7" w14:textId="77777777" w:rsidR="000C5ACC" w:rsidRPr="008F75FC" w:rsidRDefault="000C5ACC" w:rsidP="00EA1B53">
      <w:pPr>
        <w:tabs>
          <w:tab w:val="left" w:pos="180"/>
        </w:tabs>
        <w:ind w:left="180" w:right="270"/>
        <w:rPr>
          <w:rFonts w:asciiTheme="minorHAnsi" w:hAnsiTheme="minorHAnsi" w:cstheme="minorHAnsi"/>
          <w:b/>
          <w:color w:val="auto"/>
          <w:kern w:val="0"/>
          <w:u w:val="single"/>
        </w:rPr>
      </w:pPr>
      <w:r w:rsidRPr="008F75FC">
        <w:rPr>
          <w:rFonts w:asciiTheme="minorHAnsi" w:hAnsiTheme="minorHAnsi" w:cstheme="minorHAnsi"/>
          <w:b/>
          <w:color w:val="auto"/>
          <w:kern w:val="0"/>
          <w:u w:val="single"/>
        </w:rPr>
        <w:t>General Standards</w:t>
      </w:r>
    </w:p>
    <w:p w14:paraId="0F7A1101"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The board expects all district staff to maintain the highest professional standards when they interact with students. All district staff are required to maintain an atmosphere conducive to learning by consistently maintaining professional boundaries.</w:t>
      </w:r>
    </w:p>
    <w:p w14:paraId="58EB173F"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Professional staff/student boundaries are consistent with the legal and ethical duty of care that district staff have for students.</w:t>
      </w:r>
    </w:p>
    <w:p w14:paraId="4DE7BB74"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The interactions and relationships between district staff and students should be based upon mutual respect, trust, and commitment to the professional boundaries between staff and students in and outside of the educational setting and consist with the educational mission of the district. </w:t>
      </w:r>
    </w:p>
    <w:p w14:paraId="4E0F3CBD" w14:textId="77777777" w:rsidR="000C5ACC" w:rsidRPr="008F75FC" w:rsidRDefault="000C5ACC" w:rsidP="00EA1B53">
      <w:pPr>
        <w:tabs>
          <w:tab w:val="left" w:pos="180"/>
        </w:tabs>
        <w:spacing w:before="120"/>
        <w:ind w:left="180" w:right="270"/>
        <w:rPr>
          <w:rFonts w:asciiTheme="minorHAnsi" w:hAnsiTheme="minorHAnsi" w:cstheme="minorHAnsi"/>
          <w:b/>
          <w:color w:val="auto"/>
          <w:kern w:val="0"/>
          <w:u w:val="single"/>
        </w:rPr>
      </w:pPr>
      <w:r w:rsidRPr="008F75FC">
        <w:rPr>
          <w:rFonts w:asciiTheme="minorHAnsi" w:hAnsiTheme="minorHAnsi" w:cstheme="minorHAnsi"/>
          <w:color w:val="auto"/>
          <w:kern w:val="0"/>
        </w:rPr>
        <w:lastRenderedPageBreak/>
        <w:t>District staff will not intrude on a student’s physical and emotional boundaries unless the intrusion is necessary to serve a demonstrated educational purpose. An educational purpose is one that relates to the staff member’s duties in the district. Inappropriate boundary invasions can take various forms. Any type of sexual conduct with a student is an inappropriate boundary invasion.</w:t>
      </w:r>
    </w:p>
    <w:p w14:paraId="3999F235"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Additionally, staff members are expected to be aware of the appearance of impropriety in their own conduct and the conduct of other staff when interacting with students. Staff members will notify and discuss issues with their building administrator or supervisor or human resources whenever they suspect or question whether their own or another staff member’s conduct is inappropriate or constitutes a violation of this policy.</w:t>
      </w:r>
    </w:p>
    <w:p w14:paraId="61EDA309"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A staff member who has knowledge or reasonable cause to believe that a student has been a victim of physical abuse or sexual misconduct by another staff member is required by law to report such abuse or misconduct to the appropriate school administrator. The school administrator shall cause a report to be made to the proper law enforcement agency if the administrator has reasonable cause to believe that misconduct or abuse has occurred. During the process of making a reasonable cause determination, the school administrator shall contact all parties involved in the complaint.</w:t>
      </w:r>
    </w:p>
    <w:p w14:paraId="74946A8E" w14:textId="77777777" w:rsidR="000C5ACC" w:rsidRPr="008F75FC" w:rsidRDefault="000C5ACC" w:rsidP="00EA1B53">
      <w:p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The board recognizes that staff may have familial and pre-existing social relationships with parents/guardians and students. Staff members should use appropriate professional judgment when they have a dual relationship to students to avoid violating this policy, the appearance of impropriety, and the appearance of favoritism. Staff members shall proactively discuss these circumstances with their building administrator or supervisor.</w:t>
      </w:r>
    </w:p>
    <w:p w14:paraId="7CC8C510" w14:textId="77777777" w:rsidR="000C5ACC" w:rsidRPr="008F75FC" w:rsidRDefault="000C5ACC" w:rsidP="00EA1B53">
      <w:pPr>
        <w:tabs>
          <w:tab w:val="left" w:pos="180"/>
        </w:tabs>
        <w:ind w:left="180" w:right="270"/>
        <w:rPr>
          <w:rFonts w:asciiTheme="minorHAnsi" w:hAnsiTheme="minorHAnsi" w:cstheme="minorHAnsi"/>
        </w:rPr>
      </w:pPr>
    </w:p>
    <w:p w14:paraId="3D3D0434" w14:textId="77777777" w:rsidR="000C5ACC" w:rsidRPr="008F75FC" w:rsidRDefault="000C5ACC" w:rsidP="00EA1B53">
      <w:pPr>
        <w:tabs>
          <w:tab w:val="left" w:pos="180"/>
        </w:tabs>
        <w:ind w:left="180" w:right="270"/>
        <w:rPr>
          <w:rFonts w:asciiTheme="minorHAnsi" w:hAnsiTheme="minorHAnsi" w:cstheme="minorHAnsi"/>
          <w:b/>
          <w:color w:val="auto"/>
          <w:kern w:val="0"/>
          <w:u w:val="single"/>
        </w:rPr>
      </w:pPr>
      <w:r w:rsidRPr="008F75FC">
        <w:rPr>
          <w:rFonts w:asciiTheme="minorHAnsi" w:hAnsiTheme="minorHAnsi" w:cstheme="minorHAnsi"/>
          <w:b/>
          <w:color w:val="auto"/>
          <w:kern w:val="0"/>
          <w:u w:val="single"/>
        </w:rPr>
        <w:t>Use of Technology</w:t>
      </w:r>
    </w:p>
    <w:p w14:paraId="68D70F70" w14:textId="77777777" w:rsidR="000C5ACC" w:rsidRPr="008F75FC" w:rsidRDefault="000C5ACC" w:rsidP="00EA1B53">
      <w:pPr>
        <w:tabs>
          <w:tab w:val="left" w:pos="180"/>
        </w:tabs>
        <w:spacing w:before="120"/>
        <w:ind w:left="180" w:right="270"/>
        <w:rPr>
          <w:rFonts w:asciiTheme="minorHAnsi" w:hAnsiTheme="minorHAnsi" w:cstheme="minorHAnsi"/>
          <w:b/>
          <w:color w:val="auto"/>
          <w:kern w:val="0"/>
          <w:u w:val="single"/>
        </w:rPr>
      </w:pPr>
      <w:r w:rsidRPr="008F75FC">
        <w:rPr>
          <w:rFonts w:asciiTheme="minorHAnsi" w:hAnsiTheme="minorHAnsi" w:cstheme="minorHAnsi"/>
          <w:color w:val="auto"/>
          <w:kern w:val="0"/>
        </w:rPr>
        <w:t xml:space="preserve">The board supports the use of technology to communicate for educational purposes. However, when the communication is unrelated to </w:t>
      </w:r>
      <w:proofErr w:type="gramStart"/>
      <w:r w:rsidRPr="008F75FC">
        <w:rPr>
          <w:rFonts w:asciiTheme="minorHAnsi" w:hAnsiTheme="minorHAnsi" w:cstheme="minorHAnsi"/>
          <w:color w:val="auto"/>
          <w:kern w:val="0"/>
        </w:rPr>
        <w:t>school work</w:t>
      </w:r>
      <w:proofErr w:type="gramEnd"/>
      <w:r w:rsidRPr="008F75FC">
        <w:rPr>
          <w:rFonts w:asciiTheme="minorHAnsi" w:hAnsiTheme="minorHAnsi" w:cstheme="minorHAnsi"/>
          <w:color w:val="auto"/>
          <w:kern w:val="0"/>
        </w:rPr>
        <w:t xml:space="preserve"> or other legitimate school business, district staff are prohibited from communicating with students by phone, email, text, instant messenger, or other forms of electronic or written communication. District staff members are prohibited from engaging in any conduct on social networking websites that violate the law, district policies or procedures, or other generally recognized professional standards. This prohibition includes prohibiting staff from “friending” and/or “following” students on social media.</w:t>
      </w:r>
    </w:p>
    <w:p w14:paraId="1D781FA5" w14:textId="77777777" w:rsidR="000C5ACC" w:rsidRPr="008F75FC" w:rsidRDefault="000C5ACC" w:rsidP="00EA1B53">
      <w:pPr>
        <w:tabs>
          <w:tab w:val="left" w:pos="180"/>
        </w:tabs>
        <w:ind w:left="180" w:right="270"/>
        <w:rPr>
          <w:rFonts w:asciiTheme="minorHAnsi" w:hAnsiTheme="minorHAnsi" w:cstheme="minorHAnsi"/>
          <w:color w:val="auto"/>
          <w:kern w:val="0"/>
        </w:rPr>
      </w:pPr>
    </w:p>
    <w:p w14:paraId="2462BC42" w14:textId="77777777" w:rsidR="000C5ACC" w:rsidRPr="008F75FC" w:rsidRDefault="000C5ACC" w:rsidP="00EA1B53">
      <w:pPr>
        <w:tabs>
          <w:tab w:val="left" w:pos="180"/>
        </w:tabs>
        <w:ind w:left="180" w:right="270"/>
        <w:rPr>
          <w:rFonts w:asciiTheme="minorHAnsi" w:hAnsiTheme="minorHAnsi" w:cstheme="minorHAnsi"/>
          <w:color w:val="auto"/>
          <w:kern w:val="0"/>
        </w:rPr>
      </w:pPr>
      <w:r w:rsidRPr="008F75FC">
        <w:rPr>
          <w:rFonts w:asciiTheme="minorHAnsi" w:hAnsiTheme="minorHAnsi" w:cstheme="minorHAnsi"/>
          <w:color w:val="auto"/>
          <w:kern w:val="0"/>
        </w:rPr>
        <w:t>Staff whose conduct violates this policy may face discipline and/or termination consistent with the district’s policies and procedures, acceptable use agreement, and collective bargaining agreements, as applicable.</w:t>
      </w:r>
    </w:p>
    <w:p w14:paraId="7ADCF61B" w14:textId="77777777" w:rsidR="000C5ACC" w:rsidRPr="008F75FC" w:rsidRDefault="000C5ACC" w:rsidP="00EA1B53">
      <w:pPr>
        <w:tabs>
          <w:tab w:val="left" w:pos="180"/>
        </w:tabs>
        <w:ind w:left="180" w:right="270"/>
        <w:rPr>
          <w:rFonts w:asciiTheme="minorHAnsi" w:hAnsiTheme="minorHAnsi" w:cstheme="minorHAnsi"/>
          <w:color w:val="auto"/>
          <w:kern w:val="0"/>
        </w:rPr>
      </w:pPr>
    </w:p>
    <w:p w14:paraId="09DA6A9D" w14:textId="77777777" w:rsidR="000C5ACC" w:rsidRPr="008F75FC" w:rsidRDefault="000C5ACC" w:rsidP="00EA1B53">
      <w:pPr>
        <w:tabs>
          <w:tab w:val="left" w:pos="180"/>
        </w:tabs>
        <w:ind w:left="180" w:right="270"/>
        <w:rPr>
          <w:rFonts w:asciiTheme="minorHAnsi" w:hAnsiTheme="minorHAnsi" w:cstheme="minorHAnsi"/>
          <w:color w:val="auto"/>
          <w:kern w:val="0"/>
        </w:rPr>
      </w:pPr>
      <w:r w:rsidRPr="008F75FC">
        <w:rPr>
          <w:rFonts w:asciiTheme="minorHAnsi" w:hAnsiTheme="minorHAnsi" w:cstheme="minorHAnsi"/>
          <w:color w:val="auto"/>
          <w:kern w:val="0"/>
        </w:rPr>
        <w:t>The superintendent or designee will develop protocols for reporting and investigating allegations of a failure to maintain professional boundaries and develop procedures and training to accompany this policy.</w:t>
      </w:r>
    </w:p>
    <w:p w14:paraId="1B38C5CE"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Cs w:val="24"/>
          <w:lang w:eastAsia="zh-CN"/>
        </w:rPr>
      </w:pPr>
    </w:p>
    <w:tbl>
      <w:tblPr>
        <w:tblStyle w:val="TableGrid"/>
        <w:tblW w:w="0" w:type="auto"/>
        <w:jc w:val="center"/>
        <w:shd w:val="clear" w:color="auto" w:fill="DBE5F1" w:themeFill="accent1" w:themeFillTint="33"/>
        <w:tblLook w:val="04A0" w:firstRow="1" w:lastRow="0" w:firstColumn="1" w:lastColumn="0" w:noHBand="0" w:noVBand="1"/>
      </w:tblPr>
      <w:tblGrid>
        <w:gridCol w:w="10790"/>
      </w:tblGrid>
      <w:tr w:rsidR="000C5ACC" w:rsidRPr="008F75FC" w14:paraId="3765912C" w14:textId="77777777" w:rsidTr="007C361B">
        <w:trPr>
          <w:jc w:val="center"/>
        </w:trPr>
        <w:tc>
          <w:tcPr>
            <w:tcW w:w="10790" w:type="dxa"/>
            <w:shd w:val="clear" w:color="auto" w:fill="DBE5F1" w:themeFill="accent1" w:themeFillTint="33"/>
          </w:tcPr>
          <w:p w14:paraId="6C092F39" w14:textId="77777777" w:rsidR="000C5ACC" w:rsidRPr="008F75FC" w:rsidRDefault="000C5ACC" w:rsidP="00EA1B53">
            <w:pPr>
              <w:tabs>
                <w:tab w:val="left" w:pos="180"/>
              </w:tabs>
              <w:spacing w:before="60" w:after="60"/>
              <w:ind w:left="180" w:right="270"/>
              <w:rPr>
                <w:rFonts w:asciiTheme="minorHAnsi" w:hAnsiTheme="minorHAnsi" w:cstheme="minorHAnsi"/>
                <w:b/>
                <w:color w:val="00447C"/>
                <w:sz w:val="22"/>
                <w:szCs w:val="22"/>
              </w:rPr>
            </w:pPr>
            <w:r w:rsidRPr="008F75FC">
              <w:rPr>
                <w:rFonts w:asciiTheme="minorHAnsi" w:hAnsiTheme="minorHAnsi" w:cstheme="minorHAnsi"/>
                <w:b/>
                <w:color w:val="00447C"/>
                <w:sz w:val="22"/>
                <w:szCs w:val="22"/>
              </w:rPr>
              <w:t>Procedure</w:t>
            </w:r>
          </w:p>
        </w:tc>
      </w:tr>
    </w:tbl>
    <w:p w14:paraId="4E7F1B60"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0C5ACC" w:rsidRPr="008F75FC" w14:paraId="1F2B8093" w14:textId="77777777" w:rsidTr="007C361B">
        <w:tc>
          <w:tcPr>
            <w:tcW w:w="10790" w:type="dxa"/>
          </w:tcPr>
          <w:p w14:paraId="7D4A1C45" w14:textId="77777777" w:rsidR="000C5ACC" w:rsidRPr="008F75FC" w:rsidRDefault="000C5ACC" w:rsidP="00EA1B53">
            <w:pPr>
              <w:tabs>
                <w:tab w:val="left" w:pos="180"/>
                <w:tab w:val="left" w:pos="10800"/>
              </w:tabs>
              <w:spacing w:before="60" w:after="60"/>
              <w:ind w:left="180" w:right="270"/>
              <w:rPr>
                <w:rFonts w:asciiTheme="minorHAnsi" w:hAnsiTheme="minorHAnsi" w:cstheme="minorHAnsi"/>
                <w:color w:val="auto"/>
                <w:kern w:val="0"/>
                <w:sz w:val="22"/>
                <w:szCs w:val="22"/>
              </w:rPr>
            </w:pPr>
            <w:r w:rsidRPr="008F75FC">
              <w:rPr>
                <w:rFonts w:asciiTheme="minorHAnsi" w:hAnsiTheme="minorHAnsi" w:cstheme="minorHAnsi"/>
                <w:b/>
                <w:bCs/>
                <w:color w:val="D9531E"/>
                <w:kern w:val="0"/>
                <w:sz w:val="22"/>
                <w:szCs w:val="22"/>
              </w:rPr>
              <w:t>5253P</w:t>
            </w:r>
          </w:p>
        </w:tc>
      </w:tr>
    </w:tbl>
    <w:p w14:paraId="62F04478" w14:textId="77777777" w:rsidR="000C5ACC" w:rsidRPr="008F75FC" w:rsidRDefault="000C5ACC" w:rsidP="00EA1B53">
      <w:pPr>
        <w:tabs>
          <w:tab w:val="left" w:pos="180"/>
        </w:tabs>
        <w:ind w:left="180" w:right="270"/>
        <w:rPr>
          <w:rFonts w:asciiTheme="minorHAnsi" w:hAnsiTheme="minorHAnsi" w:cstheme="minorHAnsi"/>
        </w:rPr>
      </w:pPr>
    </w:p>
    <w:p w14:paraId="367F8ADB"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School employees and volunteers are required to maintain professional and appropriate boundaries in their relationships with students that are consistent with legal and ethical standards of care.</w:t>
      </w:r>
    </w:p>
    <w:p w14:paraId="55FED68A"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p>
    <w:p w14:paraId="2C7943F3" w14:textId="77777777" w:rsidR="000C5ACC" w:rsidRPr="008F75FC" w:rsidRDefault="000C5ACC" w:rsidP="00EA1B53">
      <w:pPr>
        <w:tabs>
          <w:tab w:val="left" w:pos="180"/>
        </w:tabs>
        <w:ind w:left="180" w:right="270"/>
        <w:rPr>
          <w:rFonts w:asciiTheme="minorHAnsi" w:hAnsiTheme="minorHAnsi" w:cstheme="minorHAnsi"/>
          <w:b/>
          <w:color w:val="auto"/>
          <w:kern w:val="0"/>
          <w:u w:val="single"/>
          <w:lang w:eastAsia="zh-CN"/>
        </w:rPr>
      </w:pPr>
      <w:r w:rsidRPr="008F75FC">
        <w:rPr>
          <w:rFonts w:asciiTheme="minorHAnsi" w:hAnsiTheme="minorHAnsi" w:cstheme="minorHAnsi"/>
          <w:b/>
          <w:color w:val="auto"/>
          <w:kern w:val="0"/>
          <w:u w:val="single"/>
          <w:lang w:eastAsia="zh-CN"/>
        </w:rPr>
        <w:t>Reporting Violations</w:t>
      </w:r>
    </w:p>
    <w:p w14:paraId="4330969F" w14:textId="77777777" w:rsidR="000C5ACC" w:rsidRPr="008F75FC" w:rsidRDefault="000C5ACC" w:rsidP="00EA1B53">
      <w:pPr>
        <w:tabs>
          <w:tab w:val="left" w:pos="18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All school staff members or volunteers must promptly notify the supervisor of a staff member or volunteer suspected of engaging in a boundary invasion toward a student.  </w:t>
      </w:r>
    </w:p>
    <w:p w14:paraId="3A0F2755"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p>
    <w:p w14:paraId="7264ABFC"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Staff members should:</w:t>
      </w:r>
    </w:p>
    <w:p w14:paraId="1B26E706" w14:textId="77777777" w:rsidR="000C5ACC" w:rsidRPr="008F75FC" w:rsidRDefault="000C5ACC" w:rsidP="00257A7F">
      <w:pPr>
        <w:numPr>
          <w:ilvl w:val="0"/>
          <w:numId w:val="40"/>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Not wait before reporting suspicious behavior or try to determine whether there is an innocent </w:t>
      </w:r>
      <w:proofErr w:type="gramStart"/>
      <w:r w:rsidRPr="008F75FC">
        <w:rPr>
          <w:rFonts w:asciiTheme="minorHAnsi" w:hAnsiTheme="minorHAnsi" w:cstheme="minorHAnsi"/>
          <w:color w:val="auto"/>
          <w:kern w:val="0"/>
        </w:rPr>
        <w:t>explanation;</w:t>
      </w:r>
      <w:proofErr w:type="gramEnd"/>
    </w:p>
    <w:p w14:paraId="3E798A0D" w14:textId="77777777" w:rsidR="000C5ACC" w:rsidRPr="008F75FC" w:rsidRDefault="000C5ACC" w:rsidP="00257A7F">
      <w:pPr>
        <w:numPr>
          <w:ilvl w:val="0"/>
          <w:numId w:val="40"/>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Not confront or discuss the matter with the staff member at issue or with anyone else, but maintain confidentiality to protect privacy and avoid rumors; and </w:t>
      </w:r>
    </w:p>
    <w:p w14:paraId="57B1E964" w14:textId="77777777" w:rsidR="000C5ACC" w:rsidRPr="008F75FC" w:rsidRDefault="000C5ACC" w:rsidP="00257A7F">
      <w:pPr>
        <w:numPr>
          <w:ilvl w:val="0"/>
          <w:numId w:val="40"/>
        </w:numPr>
        <w:tabs>
          <w:tab w:val="left" w:pos="180"/>
        </w:tabs>
        <w:spacing w:before="120"/>
        <w:ind w:left="180" w:right="270"/>
        <w:rPr>
          <w:rFonts w:asciiTheme="minorHAnsi" w:hAnsiTheme="minorHAnsi" w:cstheme="minorHAnsi"/>
          <w:color w:val="auto"/>
          <w:kern w:val="0"/>
        </w:rPr>
      </w:pPr>
      <w:r w:rsidRPr="008F75FC">
        <w:rPr>
          <w:rFonts w:asciiTheme="minorHAnsi" w:hAnsiTheme="minorHAnsi" w:cstheme="minorHAnsi"/>
          <w:color w:val="auto"/>
          <w:kern w:val="0"/>
        </w:rPr>
        <w:t xml:space="preserve">Document for their own records that they notified an administrator, including to whom and what they </w:t>
      </w:r>
      <w:proofErr w:type="gramStart"/>
      <w:r w:rsidRPr="008F75FC">
        <w:rPr>
          <w:rFonts w:asciiTheme="minorHAnsi" w:hAnsiTheme="minorHAnsi" w:cstheme="minorHAnsi"/>
          <w:color w:val="auto"/>
          <w:kern w:val="0"/>
        </w:rPr>
        <w:t>reported</w:t>
      </w:r>
      <w:proofErr w:type="gramEnd"/>
      <w:r w:rsidRPr="008F75FC">
        <w:rPr>
          <w:rFonts w:asciiTheme="minorHAnsi" w:hAnsiTheme="minorHAnsi" w:cstheme="minorHAnsi"/>
          <w:color w:val="auto"/>
          <w:kern w:val="0"/>
        </w:rPr>
        <w:t xml:space="preserve"> </w:t>
      </w:r>
    </w:p>
    <w:p w14:paraId="5F5384E8"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p>
    <w:p w14:paraId="221EA17C"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Students and their parents/guardians are strongly encouraged to notify the principal or designee if they believe a staff member or volunteer may be engaging in inappropriate boundary invasion conduct with a student.</w:t>
      </w:r>
    </w:p>
    <w:p w14:paraId="0C25C66D"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lastRenderedPageBreak/>
        <w:br w:type="page"/>
      </w:r>
    </w:p>
    <w:p w14:paraId="2039F5CD" w14:textId="77777777" w:rsidR="000C5ACC" w:rsidRPr="008F75FC" w:rsidRDefault="000C5ACC" w:rsidP="00EA1B53">
      <w:pPr>
        <w:tabs>
          <w:tab w:val="left" w:pos="180"/>
        </w:tabs>
        <w:ind w:left="180" w:right="270"/>
        <w:rPr>
          <w:rFonts w:asciiTheme="minorHAnsi" w:hAnsiTheme="minorHAnsi" w:cstheme="minorHAnsi"/>
          <w:b/>
          <w:color w:val="auto"/>
          <w:kern w:val="0"/>
          <w:u w:val="single"/>
          <w:lang w:eastAsia="zh-CN"/>
        </w:rPr>
      </w:pPr>
      <w:r w:rsidRPr="008F75FC">
        <w:rPr>
          <w:rFonts w:asciiTheme="minorHAnsi" w:hAnsiTheme="minorHAnsi" w:cstheme="minorHAnsi"/>
          <w:b/>
          <w:color w:val="auto"/>
          <w:kern w:val="0"/>
          <w:u w:val="single"/>
          <w:lang w:eastAsia="zh-CN"/>
        </w:rPr>
        <w:lastRenderedPageBreak/>
        <w:t>Boundary Invasion</w:t>
      </w:r>
    </w:p>
    <w:p w14:paraId="6A9787C5" w14:textId="77777777" w:rsidR="000C5ACC" w:rsidRPr="008F75FC" w:rsidRDefault="000C5ACC" w:rsidP="00EA1B53">
      <w:pPr>
        <w:tabs>
          <w:tab w:val="left" w:pos="18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A boundary invasion is an act or pattern of behavior by a staff member or volunteer that does not have a bona fide health, safety, or educational purpose for the student. Staff members and volunteers shall not engage in boundary invasions of students, which include, but are not limited to, the following:</w:t>
      </w:r>
    </w:p>
    <w:p w14:paraId="524089A6" w14:textId="77777777" w:rsidR="000C5ACC" w:rsidRPr="008F75FC" w:rsidRDefault="000C5ACC" w:rsidP="00EA1B53">
      <w:pPr>
        <w:tabs>
          <w:tab w:val="left" w:pos="180"/>
        </w:tabs>
        <w:spacing w:before="120"/>
        <w:ind w:left="180" w:right="270" w:hanging="45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A.</w:t>
      </w:r>
      <w:r w:rsidRPr="008F75FC">
        <w:rPr>
          <w:rFonts w:asciiTheme="minorHAnsi" w:hAnsiTheme="minorHAnsi" w:cstheme="minorHAnsi"/>
          <w:color w:val="auto"/>
          <w:kern w:val="0"/>
          <w:lang w:eastAsia="zh-CN"/>
        </w:rPr>
        <w:tab/>
        <w:t xml:space="preserve">Any type of inappropriate physical or sexual conduct with a student or any other conduct that violates the board’s policies regarding student welfare, the educational environment, or conduct toward current or former students. Inappropriate physical conduct includes hugging, kissing, or being “overly touchy” with students without any legitimate educational or professional </w:t>
      </w:r>
      <w:proofErr w:type="gramStart"/>
      <w:r w:rsidRPr="008F75FC">
        <w:rPr>
          <w:rFonts w:asciiTheme="minorHAnsi" w:hAnsiTheme="minorHAnsi" w:cstheme="minorHAnsi"/>
          <w:color w:val="auto"/>
          <w:kern w:val="0"/>
          <w:lang w:eastAsia="zh-CN"/>
        </w:rPr>
        <w:t>purpose;</w:t>
      </w:r>
      <w:proofErr w:type="gramEnd"/>
    </w:p>
    <w:p w14:paraId="10ED9387"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B.</w:t>
      </w:r>
      <w:r w:rsidRPr="008F75FC">
        <w:rPr>
          <w:rFonts w:asciiTheme="minorHAnsi" w:hAnsiTheme="minorHAnsi" w:cstheme="minorHAnsi"/>
          <w:color w:val="auto"/>
          <w:kern w:val="0"/>
          <w:lang w:eastAsia="zh-CN"/>
        </w:rPr>
        <w:tab/>
        <w:t xml:space="preserve">Showing intimate or unduly revealing photos to a student or asking a student to provide intimate or unduly revealing photos, taking inappropriate photographs of a student, or taking an inordinate number of photographs of a </w:t>
      </w:r>
      <w:proofErr w:type="gramStart"/>
      <w:r w:rsidRPr="008F75FC">
        <w:rPr>
          <w:rFonts w:asciiTheme="minorHAnsi" w:hAnsiTheme="minorHAnsi" w:cstheme="minorHAnsi"/>
          <w:color w:val="auto"/>
          <w:kern w:val="0"/>
          <w:lang w:eastAsia="zh-CN"/>
        </w:rPr>
        <w:t>student;</w:t>
      </w:r>
      <w:proofErr w:type="gramEnd"/>
    </w:p>
    <w:p w14:paraId="05415CF1"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C.</w:t>
      </w:r>
      <w:r w:rsidRPr="008F75FC">
        <w:rPr>
          <w:rFonts w:asciiTheme="minorHAnsi" w:hAnsiTheme="minorHAnsi" w:cstheme="minorHAnsi"/>
          <w:color w:val="auto"/>
          <w:kern w:val="0"/>
          <w:lang w:eastAsia="zh-CN"/>
        </w:rPr>
        <w:tab/>
        <w:t xml:space="preserve">Any kind of flirtatious or sexual communications with a </w:t>
      </w:r>
      <w:proofErr w:type="gramStart"/>
      <w:r w:rsidRPr="008F75FC">
        <w:rPr>
          <w:rFonts w:asciiTheme="minorHAnsi" w:hAnsiTheme="minorHAnsi" w:cstheme="minorHAnsi"/>
          <w:color w:val="auto"/>
          <w:kern w:val="0"/>
          <w:lang w:eastAsia="zh-CN"/>
        </w:rPr>
        <w:t>student;</w:t>
      </w:r>
      <w:proofErr w:type="gramEnd"/>
    </w:p>
    <w:p w14:paraId="37973430"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D.</w:t>
      </w:r>
      <w:r w:rsidRPr="008F75FC">
        <w:rPr>
          <w:rFonts w:asciiTheme="minorHAnsi" w:hAnsiTheme="minorHAnsi" w:cstheme="minorHAnsi"/>
          <w:color w:val="auto"/>
          <w:kern w:val="0"/>
          <w:lang w:eastAsia="zh-CN"/>
        </w:rPr>
        <w:tab/>
        <w:t xml:space="preserve">Singling out a particular student or students for personal attention and friendship beyond the professional staff/student relationship. This includes, but is not limited to, favoring one or more students with special privileges, allowing them to remain in the classroom during non-class times, unilaterally removing a student from another class or activity, or engaging in “peer like” behavior with one or more </w:t>
      </w:r>
      <w:proofErr w:type="gramStart"/>
      <w:r w:rsidRPr="008F75FC">
        <w:rPr>
          <w:rFonts w:asciiTheme="minorHAnsi" w:hAnsiTheme="minorHAnsi" w:cstheme="minorHAnsi"/>
          <w:color w:val="auto"/>
          <w:kern w:val="0"/>
          <w:lang w:eastAsia="zh-CN"/>
        </w:rPr>
        <w:t>students;</w:t>
      </w:r>
      <w:proofErr w:type="gramEnd"/>
    </w:p>
    <w:p w14:paraId="3EB9D67A"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E.</w:t>
      </w:r>
      <w:r w:rsidRPr="008F75FC">
        <w:rPr>
          <w:rFonts w:asciiTheme="minorHAnsi" w:hAnsiTheme="minorHAnsi" w:cstheme="minorHAnsi"/>
          <w:color w:val="auto"/>
          <w:kern w:val="0"/>
          <w:lang w:eastAsia="zh-CN"/>
        </w:rPr>
        <w:tab/>
        <w:t xml:space="preserve">Providing alcohol, drugs, or tobacco to students or failing to report their use of these </w:t>
      </w:r>
      <w:proofErr w:type="gramStart"/>
      <w:r w:rsidRPr="008F75FC">
        <w:rPr>
          <w:rFonts w:asciiTheme="minorHAnsi" w:hAnsiTheme="minorHAnsi" w:cstheme="minorHAnsi"/>
          <w:color w:val="auto"/>
          <w:kern w:val="0"/>
          <w:lang w:eastAsia="zh-CN"/>
        </w:rPr>
        <w:t>substances;</w:t>
      </w:r>
      <w:proofErr w:type="gramEnd"/>
    </w:p>
    <w:p w14:paraId="7A65D345"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F.</w:t>
      </w:r>
      <w:r w:rsidRPr="008F75FC">
        <w:rPr>
          <w:rFonts w:asciiTheme="minorHAnsi" w:hAnsiTheme="minorHAnsi" w:cstheme="minorHAnsi"/>
          <w:color w:val="auto"/>
          <w:kern w:val="0"/>
          <w:lang w:eastAsia="zh-CN"/>
        </w:rPr>
        <w:tab/>
        <w:t xml:space="preserve">For non-guidance/counseling staff, allowing or encouraging students to confide their personal or family problems and/or relationships. If a student initiates such discussions, staff members shall refer the student to appropriate guidance/counseling staff. In either case, staff involvement should be limited to a direct connection to the student’s school </w:t>
      </w:r>
      <w:proofErr w:type="gramStart"/>
      <w:r w:rsidRPr="008F75FC">
        <w:rPr>
          <w:rFonts w:asciiTheme="minorHAnsi" w:hAnsiTheme="minorHAnsi" w:cstheme="minorHAnsi"/>
          <w:color w:val="auto"/>
          <w:kern w:val="0"/>
          <w:lang w:eastAsia="zh-CN"/>
        </w:rPr>
        <w:t>performance;</w:t>
      </w:r>
      <w:proofErr w:type="gramEnd"/>
    </w:p>
    <w:p w14:paraId="2F66ECD0"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G.</w:t>
      </w:r>
      <w:r w:rsidRPr="008F75FC">
        <w:rPr>
          <w:rFonts w:asciiTheme="minorHAnsi" w:hAnsiTheme="minorHAnsi" w:cstheme="minorHAnsi"/>
          <w:color w:val="auto"/>
          <w:kern w:val="0"/>
          <w:lang w:eastAsia="zh-CN"/>
        </w:rPr>
        <w:tab/>
        <w:t xml:space="preserve">Sending students on personal errands unrelated to any educational </w:t>
      </w:r>
      <w:proofErr w:type="gramStart"/>
      <w:r w:rsidRPr="008F75FC">
        <w:rPr>
          <w:rFonts w:asciiTheme="minorHAnsi" w:hAnsiTheme="minorHAnsi" w:cstheme="minorHAnsi"/>
          <w:color w:val="auto"/>
          <w:kern w:val="0"/>
          <w:lang w:eastAsia="zh-CN"/>
        </w:rPr>
        <w:t>purpose;</w:t>
      </w:r>
      <w:proofErr w:type="gramEnd"/>
    </w:p>
    <w:p w14:paraId="1A97AD06"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H.</w:t>
      </w:r>
      <w:r w:rsidRPr="008F75FC">
        <w:rPr>
          <w:rFonts w:asciiTheme="minorHAnsi" w:hAnsiTheme="minorHAnsi" w:cstheme="minorHAnsi"/>
          <w:color w:val="auto"/>
          <w:kern w:val="0"/>
          <w:lang w:eastAsia="zh-CN"/>
        </w:rPr>
        <w:tab/>
        <w:t xml:space="preserve">Banter, allusions, jokes, or innuendos of a sexual nature with </w:t>
      </w:r>
      <w:proofErr w:type="gramStart"/>
      <w:r w:rsidRPr="008F75FC">
        <w:rPr>
          <w:rFonts w:asciiTheme="minorHAnsi" w:hAnsiTheme="minorHAnsi" w:cstheme="minorHAnsi"/>
          <w:color w:val="auto"/>
          <w:kern w:val="0"/>
          <w:lang w:eastAsia="zh-CN"/>
        </w:rPr>
        <w:t>students;</w:t>
      </w:r>
      <w:proofErr w:type="gramEnd"/>
    </w:p>
    <w:p w14:paraId="47D58144"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I.</w:t>
      </w:r>
      <w:r w:rsidRPr="008F75FC">
        <w:rPr>
          <w:rFonts w:asciiTheme="minorHAnsi" w:hAnsiTheme="minorHAnsi" w:cstheme="minorHAnsi"/>
          <w:color w:val="auto"/>
          <w:kern w:val="0"/>
          <w:lang w:eastAsia="zh-CN"/>
        </w:rPr>
        <w:tab/>
        <w:t xml:space="preserve">Commenting on a student’s appearance in a flirtatious or sexual nature, or if the comments have no educational </w:t>
      </w:r>
      <w:proofErr w:type="gramStart"/>
      <w:r w:rsidRPr="008F75FC">
        <w:rPr>
          <w:rFonts w:asciiTheme="minorHAnsi" w:hAnsiTheme="minorHAnsi" w:cstheme="minorHAnsi"/>
          <w:color w:val="auto"/>
          <w:kern w:val="0"/>
          <w:lang w:eastAsia="zh-CN"/>
        </w:rPr>
        <w:t>value;</w:t>
      </w:r>
      <w:proofErr w:type="gramEnd"/>
    </w:p>
    <w:p w14:paraId="64CCEF7C"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J.</w:t>
      </w:r>
      <w:r w:rsidRPr="008F75FC">
        <w:rPr>
          <w:rFonts w:asciiTheme="minorHAnsi" w:hAnsiTheme="minorHAnsi" w:cstheme="minorHAnsi"/>
          <w:color w:val="auto"/>
          <w:kern w:val="0"/>
          <w:lang w:eastAsia="zh-CN"/>
        </w:rPr>
        <w:tab/>
        <w:t xml:space="preserve">Disclosing personal, sexual, family, or employment concerns or other private matters to one or more </w:t>
      </w:r>
      <w:proofErr w:type="gramStart"/>
      <w:r w:rsidRPr="008F75FC">
        <w:rPr>
          <w:rFonts w:asciiTheme="minorHAnsi" w:hAnsiTheme="minorHAnsi" w:cstheme="minorHAnsi"/>
          <w:color w:val="auto"/>
          <w:kern w:val="0"/>
          <w:lang w:eastAsia="zh-CN"/>
        </w:rPr>
        <w:t>students;</w:t>
      </w:r>
      <w:proofErr w:type="gramEnd"/>
    </w:p>
    <w:p w14:paraId="250C4376"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K.</w:t>
      </w:r>
      <w:r w:rsidRPr="008F75FC">
        <w:rPr>
          <w:rFonts w:asciiTheme="minorHAnsi" w:hAnsiTheme="minorHAnsi" w:cstheme="minorHAnsi"/>
          <w:color w:val="auto"/>
          <w:kern w:val="0"/>
          <w:lang w:eastAsia="zh-CN"/>
        </w:rPr>
        <w:tab/>
        <w:t xml:space="preserve">Addressing students or permitting students to address staff members or volunteers with personalized terms of endearment, pet names, or otherwise in an overly familiar </w:t>
      </w:r>
      <w:proofErr w:type="gramStart"/>
      <w:r w:rsidRPr="008F75FC">
        <w:rPr>
          <w:rFonts w:asciiTheme="minorHAnsi" w:hAnsiTheme="minorHAnsi" w:cstheme="minorHAnsi"/>
          <w:color w:val="auto"/>
          <w:kern w:val="0"/>
          <w:lang w:eastAsia="zh-CN"/>
        </w:rPr>
        <w:t>manner;</w:t>
      </w:r>
      <w:proofErr w:type="gramEnd"/>
    </w:p>
    <w:p w14:paraId="6284D06B"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L.</w:t>
      </w:r>
      <w:r w:rsidRPr="008F75FC">
        <w:rPr>
          <w:rFonts w:asciiTheme="minorHAnsi" w:hAnsiTheme="minorHAnsi" w:cstheme="minorHAnsi"/>
          <w:color w:val="auto"/>
          <w:kern w:val="0"/>
          <w:lang w:eastAsia="zh-CN"/>
        </w:rPr>
        <w:tab/>
        <w:t xml:space="preserve">Maintaining personal contact (including “friending” or “following”) a student on any social networking application or </w:t>
      </w:r>
      <w:proofErr w:type="gramStart"/>
      <w:r w:rsidRPr="008F75FC">
        <w:rPr>
          <w:rFonts w:asciiTheme="minorHAnsi" w:hAnsiTheme="minorHAnsi" w:cstheme="minorHAnsi"/>
          <w:color w:val="auto"/>
          <w:kern w:val="0"/>
          <w:lang w:eastAsia="zh-CN"/>
        </w:rPr>
        <w:t>device;</w:t>
      </w:r>
      <w:proofErr w:type="gramEnd"/>
      <w:r w:rsidRPr="008F75FC">
        <w:rPr>
          <w:rFonts w:asciiTheme="minorHAnsi" w:hAnsiTheme="minorHAnsi" w:cstheme="minorHAnsi"/>
          <w:color w:val="auto"/>
          <w:kern w:val="0"/>
          <w:lang w:eastAsia="zh-CN"/>
        </w:rPr>
        <w:t xml:space="preserve"> </w:t>
      </w:r>
    </w:p>
    <w:p w14:paraId="1C3C8ED0" w14:textId="77777777" w:rsidR="000C5ACC" w:rsidRPr="008F75FC" w:rsidRDefault="000C5ACC" w:rsidP="00EA1B53">
      <w:pPr>
        <w:tabs>
          <w:tab w:val="left" w:pos="180"/>
        </w:tabs>
        <w:spacing w:before="120"/>
        <w:ind w:left="180" w:right="270" w:hanging="360"/>
        <w:rPr>
          <w:rFonts w:asciiTheme="minorHAnsi" w:hAnsiTheme="minorHAnsi" w:cstheme="minorHAnsi"/>
          <w:b/>
          <w:bCs/>
          <w:color w:val="auto"/>
          <w:kern w:val="0"/>
          <w:u w:val="single"/>
          <w:lang w:eastAsia="zh-CN"/>
        </w:rPr>
      </w:pPr>
      <w:r w:rsidRPr="008F75FC">
        <w:rPr>
          <w:rFonts w:asciiTheme="minorHAnsi" w:hAnsiTheme="minorHAnsi" w:cstheme="minorHAnsi"/>
          <w:color w:val="auto"/>
          <w:kern w:val="0"/>
          <w:lang w:eastAsia="zh-CN"/>
        </w:rPr>
        <w:t>M.</w:t>
      </w:r>
      <w:r w:rsidRPr="008F75FC">
        <w:rPr>
          <w:rFonts w:asciiTheme="minorHAnsi" w:hAnsiTheme="minorHAnsi" w:cstheme="minorHAnsi"/>
          <w:color w:val="auto"/>
          <w:kern w:val="0"/>
          <w:lang w:eastAsia="zh-CN"/>
        </w:rPr>
        <w:tab/>
        <w:t xml:space="preserve">Sending phone, email, text, instant messenger, or other forms of written or electronic communication to students when the communication is unrelated to schoolwork or other legitimate school business. If staff members have educational or legitimate school business to conduct with students, they should use only district-approved applications to text or call. Communications that are one-way and sent to the entire class may be sent directly to students through one of these applications. If any communication is directed to a small group of students or an individual student, staff shall include a parent/guardian unless doing so would jeopardize the safety, </w:t>
      </w:r>
      <w:proofErr w:type="gramStart"/>
      <w:r w:rsidRPr="008F75FC">
        <w:rPr>
          <w:rFonts w:asciiTheme="minorHAnsi" w:hAnsiTheme="minorHAnsi" w:cstheme="minorHAnsi"/>
          <w:color w:val="auto"/>
          <w:kern w:val="0"/>
          <w:lang w:eastAsia="zh-CN"/>
        </w:rPr>
        <w:t>health</w:t>
      </w:r>
      <w:proofErr w:type="gramEnd"/>
      <w:r w:rsidRPr="008F75FC">
        <w:rPr>
          <w:rFonts w:asciiTheme="minorHAnsi" w:hAnsiTheme="minorHAnsi" w:cstheme="minorHAnsi"/>
          <w:color w:val="auto"/>
          <w:kern w:val="0"/>
          <w:lang w:eastAsia="zh-CN"/>
        </w:rPr>
        <w:t xml:space="preserve"> or welfare of the student. Staff members should use school email addresses and the contact information on file for the student and parent/guardian from the district student information system and not personally collected contact information, except in an emergency </w:t>
      </w:r>
      <w:proofErr w:type="gramStart"/>
      <w:r w:rsidRPr="008F75FC">
        <w:rPr>
          <w:rFonts w:asciiTheme="minorHAnsi" w:hAnsiTheme="minorHAnsi" w:cstheme="minorHAnsi"/>
          <w:color w:val="auto"/>
          <w:kern w:val="0"/>
          <w:lang w:eastAsia="zh-CN"/>
        </w:rPr>
        <w:t>situation;</w:t>
      </w:r>
      <w:proofErr w:type="gramEnd"/>
    </w:p>
    <w:p w14:paraId="5A3F714A"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N.</w:t>
      </w:r>
      <w:r w:rsidRPr="008F75FC">
        <w:rPr>
          <w:rFonts w:asciiTheme="minorHAnsi" w:hAnsiTheme="minorHAnsi" w:cstheme="minorHAnsi"/>
          <w:color w:val="auto"/>
          <w:kern w:val="0"/>
          <w:lang w:eastAsia="zh-CN"/>
        </w:rPr>
        <w:tab/>
        <w:t xml:space="preserve">Exchanging or providing personal gifts, cards, or letters with an individual </w:t>
      </w:r>
      <w:proofErr w:type="gramStart"/>
      <w:r w:rsidRPr="008F75FC">
        <w:rPr>
          <w:rFonts w:asciiTheme="minorHAnsi" w:hAnsiTheme="minorHAnsi" w:cstheme="minorHAnsi"/>
          <w:color w:val="auto"/>
          <w:kern w:val="0"/>
          <w:lang w:eastAsia="zh-CN"/>
        </w:rPr>
        <w:t>student;</w:t>
      </w:r>
      <w:proofErr w:type="gramEnd"/>
    </w:p>
    <w:p w14:paraId="4EEA18C5"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O.</w:t>
      </w:r>
      <w:r w:rsidRPr="008F75FC">
        <w:rPr>
          <w:rFonts w:asciiTheme="minorHAnsi" w:hAnsiTheme="minorHAnsi" w:cstheme="minorHAnsi"/>
          <w:color w:val="auto"/>
          <w:kern w:val="0"/>
          <w:lang w:eastAsia="zh-CN"/>
        </w:rPr>
        <w:tab/>
        <w:t xml:space="preserve">Socializing or spending time with students (including but not limited to activities such as going out for beverages, meals or movies, shopping, traveling and recreational activities) outside of school-sponsored events, except as participants in organized community </w:t>
      </w:r>
      <w:proofErr w:type="gramStart"/>
      <w:r w:rsidRPr="008F75FC">
        <w:rPr>
          <w:rFonts w:asciiTheme="minorHAnsi" w:hAnsiTheme="minorHAnsi" w:cstheme="minorHAnsi"/>
          <w:color w:val="auto"/>
          <w:kern w:val="0"/>
          <w:lang w:eastAsia="zh-CN"/>
        </w:rPr>
        <w:t>activities;</w:t>
      </w:r>
      <w:proofErr w:type="gramEnd"/>
    </w:p>
    <w:p w14:paraId="05C52532"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P.</w:t>
      </w:r>
      <w:r w:rsidRPr="008F75FC">
        <w:rPr>
          <w:rFonts w:asciiTheme="minorHAnsi" w:hAnsiTheme="minorHAnsi" w:cstheme="minorHAnsi"/>
          <w:color w:val="auto"/>
          <w:kern w:val="0"/>
          <w:lang w:eastAsia="zh-CN"/>
        </w:rPr>
        <w:tab/>
        <w:t xml:space="preserve">Giving a student a ride alone in a vehicle in a non-emergency situation or failing to timely report that </w:t>
      </w:r>
      <w:proofErr w:type="gramStart"/>
      <w:r w:rsidRPr="008F75FC">
        <w:rPr>
          <w:rFonts w:asciiTheme="minorHAnsi" w:hAnsiTheme="minorHAnsi" w:cstheme="minorHAnsi"/>
          <w:color w:val="auto"/>
          <w:kern w:val="0"/>
          <w:lang w:eastAsia="zh-CN"/>
        </w:rPr>
        <w:t>occurrence;</w:t>
      </w:r>
      <w:proofErr w:type="gramEnd"/>
      <w:r w:rsidRPr="008F75FC">
        <w:rPr>
          <w:rFonts w:asciiTheme="minorHAnsi" w:hAnsiTheme="minorHAnsi" w:cstheme="minorHAnsi"/>
          <w:color w:val="auto"/>
          <w:kern w:val="0"/>
          <w:lang w:eastAsia="zh-CN"/>
        </w:rPr>
        <w:t xml:space="preserve"> </w:t>
      </w:r>
    </w:p>
    <w:p w14:paraId="7730AAA7"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Q.</w:t>
      </w:r>
      <w:r w:rsidRPr="008F75FC">
        <w:rPr>
          <w:rFonts w:asciiTheme="minorHAnsi" w:hAnsiTheme="minorHAnsi" w:cstheme="minorHAnsi"/>
          <w:color w:val="auto"/>
          <w:kern w:val="0"/>
          <w:lang w:eastAsia="zh-CN"/>
        </w:rPr>
        <w:tab/>
        <w:t xml:space="preserve">Providing a student with information or views about other students or staff members without a legitimate professional </w:t>
      </w:r>
      <w:proofErr w:type="gramStart"/>
      <w:r w:rsidRPr="008F75FC">
        <w:rPr>
          <w:rFonts w:asciiTheme="minorHAnsi" w:hAnsiTheme="minorHAnsi" w:cstheme="minorHAnsi"/>
          <w:color w:val="auto"/>
          <w:kern w:val="0"/>
          <w:lang w:eastAsia="zh-CN"/>
        </w:rPr>
        <w:t>purpose;</w:t>
      </w:r>
      <w:proofErr w:type="gramEnd"/>
    </w:p>
    <w:p w14:paraId="210FD16A"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R.</w:t>
      </w:r>
      <w:r w:rsidRPr="008F75FC">
        <w:rPr>
          <w:rFonts w:asciiTheme="minorHAnsi" w:hAnsiTheme="minorHAnsi" w:cstheme="minorHAnsi"/>
          <w:color w:val="auto"/>
          <w:kern w:val="0"/>
          <w:lang w:eastAsia="zh-CN"/>
        </w:rPr>
        <w:tab/>
        <w:t xml:space="preserve">Asking a student to keep a secret or not to disclose any inappropriate communications or </w:t>
      </w:r>
      <w:proofErr w:type="gramStart"/>
      <w:r w:rsidRPr="008F75FC">
        <w:rPr>
          <w:rFonts w:asciiTheme="minorHAnsi" w:hAnsiTheme="minorHAnsi" w:cstheme="minorHAnsi"/>
          <w:color w:val="auto"/>
          <w:kern w:val="0"/>
          <w:lang w:eastAsia="zh-CN"/>
        </w:rPr>
        <w:t>conduct;</w:t>
      </w:r>
      <w:proofErr w:type="gramEnd"/>
    </w:p>
    <w:p w14:paraId="76E19603"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u w:val="single"/>
          <w:lang w:eastAsia="zh-CN"/>
        </w:rPr>
      </w:pPr>
      <w:r w:rsidRPr="008F75FC">
        <w:rPr>
          <w:rFonts w:asciiTheme="minorHAnsi" w:hAnsiTheme="minorHAnsi" w:cstheme="minorHAnsi"/>
          <w:color w:val="auto"/>
          <w:kern w:val="0"/>
          <w:lang w:eastAsia="zh-CN"/>
        </w:rPr>
        <w:t>S.</w:t>
      </w:r>
      <w:r w:rsidRPr="008F75FC">
        <w:rPr>
          <w:rFonts w:asciiTheme="minorHAnsi" w:hAnsiTheme="minorHAnsi" w:cstheme="minorHAnsi"/>
          <w:color w:val="auto"/>
          <w:kern w:val="0"/>
          <w:lang w:eastAsia="zh-CN"/>
        </w:rPr>
        <w:tab/>
        <w:t>Unnecessarily invading a student’s privacy, (e.g., walking in on the student in the bathroom or a hotel room on a field trip</w:t>
      </w:r>
      <w:proofErr w:type="gramStart"/>
      <w:r w:rsidRPr="008F75FC">
        <w:rPr>
          <w:rFonts w:asciiTheme="minorHAnsi" w:hAnsiTheme="minorHAnsi" w:cstheme="minorHAnsi"/>
          <w:color w:val="auto"/>
          <w:kern w:val="0"/>
          <w:lang w:eastAsia="zh-CN"/>
        </w:rPr>
        <w:t>);</w:t>
      </w:r>
      <w:proofErr w:type="gramEnd"/>
    </w:p>
    <w:p w14:paraId="4744EE5F"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T.</w:t>
      </w:r>
      <w:r w:rsidRPr="008F75FC">
        <w:rPr>
          <w:rFonts w:asciiTheme="minorHAnsi" w:hAnsiTheme="minorHAnsi" w:cstheme="minorHAnsi"/>
          <w:color w:val="auto"/>
          <w:kern w:val="0"/>
          <w:lang w:eastAsia="zh-CN"/>
        </w:rPr>
        <w:tab/>
        <w:t>Being alone with an individual student out of the view of others; and/or</w:t>
      </w:r>
    </w:p>
    <w:p w14:paraId="3A7980F6" w14:textId="77777777" w:rsidR="000C5ACC" w:rsidRPr="008F75FC" w:rsidRDefault="000C5ACC" w:rsidP="00EA1B53">
      <w:pPr>
        <w:tabs>
          <w:tab w:val="left" w:pos="180"/>
        </w:tabs>
        <w:spacing w:before="120"/>
        <w:ind w:left="180" w:right="270" w:hanging="36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U.</w:t>
      </w:r>
      <w:r w:rsidRPr="008F75FC">
        <w:rPr>
          <w:rFonts w:asciiTheme="minorHAnsi" w:hAnsiTheme="minorHAnsi" w:cstheme="minorHAnsi"/>
          <w:color w:val="auto"/>
          <w:kern w:val="0"/>
          <w:lang w:eastAsia="zh-CN"/>
        </w:rPr>
        <w:tab/>
        <w:t>Any home visits unless other adults are present, the student(s) are invited for an activity related to school, and the student’s parent/guardian and an administrator are informed and have consented.</w:t>
      </w:r>
    </w:p>
    <w:p w14:paraId="62553E06"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p>
    <w:p w14:paraId="7B395227" w14:textId="77777777" w:rsidR="000C5ACC" w:rsidRPr="008F75FC" w:rsidRDefault="000C5ACC" w:rsidP="00EA1B53">
      <w:pPr>
        <w:tabs>
          <w:tab w:val="left" w:pos="180"/>
        </w:tabs>
        <w:ind w:left="180" w:right="270"/>
        <w:rPr>
          <w:rFonts w:asciiTheme="minorHAnsi" w:hAnsiTheme="minorHAnsi" w:cstheme="minorHAnsi"/>
          <w:b/>
          <w:color w:val="auto"/>
          <w:kern w:val="0"/>
          <w:u w:val="single"/>
          <w:lang w:eastAsia="zh-CN"/>
        </w:rPr>
      </w:pPr>
      <w:bookmarkStart w:id="14" w:name="_Hlk5958624"/>
      <w:r w:rsidRPr="008F75FC">
        <w:rPr>
          <w:rFonts w:asciiTheme="minorHAnsi" w:hAnsiTheme="minorHAnsi" w:cstheme="minorHAnsi"/>
          <w:b/>
          <w:color w:val="auto"/>
          <w:kern w:val="0"/>
          <w:u w:val="single"/>
          <w:lang w:eastAsia="zh-CN"/>
        </w:rPr>
        <w:t>Investigation and Documentation</w:t>
      </w:r>
    </w:p>
    <w:p w14:paraId="6111AA89" w14:textId="77777777" w:rsidR="000C5ACC" w:rsidRPr="008F75FC" w:rsidRDefault="000C5ACC" w:rsidP="00EA1B53">
      <w:pPr>
        <w:tabs>
          <w:tab w:val="left" w:pos="18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When an administrator receives information that a boundary invasion has occurred or might have occurred, the administrator must document, in writing, the concern and provide a copy of the documentation to the appropriate regional superintendent, the district Title IX/Civil Rights Compliance Officer, and general counsel. The Title IX/Civil Rights Compliance Officer will investigate and document the matter, and if a boundary invasion has occurred without a legitimate educational or safety purpose, ensure that appropriate action is taken and documented. The district will maintain a file documenting reports, letters of direction, and discipline relating to professional boundary investigations.</w:t>
      </w:r>
    </w:p>
    <w:bookmarkEnd w:id="14"/>
    <w:p w14:paraId="7DC83A15" w14:textId="77777777" w:rsidR="000C5ACC" w:rsidRPr="008F75FC" w:rsidRDefault="000C5ACC" w:rsidP="00EA1B53">
      <w:pPr>
        <w:tabs>
          <w:tab w:val="left" w:pos="180"/>
        </w:tabs>
        <w:ind w:left="180" w:right="270"/>
        <w:rPr>
          <w:rFonts w:asciiTheme="minorHAnsi" w:hAnsiTheme="minorHAnsi" w:cstheme="minorHAnsi"/>
          <w:bCs/>
          <w:color w:val="auto"/>
          <w:kern w:val="0"/>
          <w:lang w:eastAsia="zh-CN"/>
        </w:rPr>
      </w:pPr>
    </w:p>
    <w:p w14:paraId="0569428D" w14:textId="77777777" w:rsidR="000C5ACC" w:rsidRPr="008F75FC" w:rsidRDefault="000C5ACC" w:rsidP="00EA1B53">
      <w:pPr>
        <w:tabs>
          <w:tab w:val="left" w:pos="180"/>
        </w:tabs>
        <w:ind w:left="180" w:right="270"/>
        <w:rPr>
          <w:rFonts w:asciiTheme="minorHAnsi" w:hAnsiTheme="minorHAnsi" w:cstheme="minorHAnsi"/>
          <w:b/>
          <w:color w:val="auto"/>
          <w:kern w:val="0"/>
          <w:u w:val="single"/>
          <w:lang w:eastAsia="zh-CN"/>
        </w:rPr>
      </w:pPr>
      <w:r w:rsidRPr="008F75FC">
        <w:rPr>
          <w:rFonts w:asciiTheme="minorHAnsi" w:hAnsiTheme="minorHAnsi" w:cstheme="minorHAnsi"/>
          <w:b/>
          <w:color w:val="auto"/>
          <w:kern w:val="0"/>
          <w:u w:val="single"/>
          <w:lang w:eastAsia="zh-CN"/>
        </w:rPr>
        <w:t>Reminder About Reporting Sexual Abuse</w:t>
      </w:r>
    </w:p>
    <w:p w14:paraId="322AC5B5" w14:textId="77777777" w:rsidR="000C5ACC" w:rsidRPr="008F75FC" w:rsidRDefault="000C5ACC" w:rsidP="00EA1B53">
      <w:pPr>
        <w:tabs>
          <w:tab w:val="left" w:pos="18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All school personnel who have reasonable cause to believe that a student has experienced sexual abuse by an adult, or another student are required to make a report to Child Protective Services and/or law enforcement. Reporting suspected abuse to the building principal or supervisor does not relieve professional school personnel from their reporting responsibilities and timelines.</w:t>
      </w:r>
    </w:p>
    <w:p w14:paraId="2DEF8A38"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p>
    <w:p w14:paraId="59965B89" w14:textId="77777777" w:rsidR="000C5ACC" w:rsidRPr="008F75FC" w:rsidRDefault="000C5ACC" w:rsidP="00EA1B53">
      <w:pPr>
        <w:tabs>
          <w:tab w:val="left" w:pos="180"/>
        </w:tabs>
        <w:ind w:left="180" w:right="270"/>
        <w:rPr>
          <w:rFonts w:asciiTheme="minorHAnsi" w:hAnsiTheme="minorHAnsi" w:cstheme="minorHAnsi"/>
          <w:b/>
          <w:color w:val="auto"/>
          <w:kern w:val="0"/>
          <w:u w:val="single"/>
          <w:lang w:eastAsia="zh-CN"/>
        </w:rPr>
      </w:pPr>
      <w:r w:rsidRPr="008F75FC">
        <w:rPr>
          <w:rFonts w:asciiTheme="minorHAnsi" w:hAnsiTheme="minorHAnsi" w:cstheme="minorHAnsi"/>
          <w:b/>
          <w:color w:val="auto"/>
          <w:kern w:val="0"/>
          <w:u w:val="single"/>
          <w:lang w:eastAsia="zh-CN"/>
        </w:rPr>
        <w:t>Disciplinary Action</w:t>
      </w:r>
    </w:p>
    <w:p w14:paraId="784284C3" w14:textId="3CDC1CC7" w:rsidR="000C5ACC" w:rsidRPr="008F75FC" w:rsidRDefault="000C5ACC" w:rsidP="00EA1B53">
      <w:pPr>
        <w:tabs>
          <w:tab w:val="left" w:pos="180"/>
        </w:tabs>
        <w:spacing w:before="120"/>
        <w:ind w:left="180" w:right="270"/>
        <w:rPr>
          <w:rFonts w:asciiTheme="minorHAnsi" w:hAnsiTheme="minorHAnsi" w:cstheme="minorHAnsi"/>
          <w:color w:val="auto"/>
          <w:kern w:val="0"/>
          <w:lang w:eastAsia="zh-CN"/>
        </w:rPr>
      </w:pPr>
      <w:r w:rsidRPr="008F75FC">
        <w:rPr>
          <w:rFonts w:asciiTheme="minorHAnsi" w:hAnsiTheme="minorHAnsi" w:cstheme="minorHAnsi"/>
          <w:color w:val="auto"/>
          <w:kern w:val="0"/>
          <w:lang w:eastAsia="zh-CN"/>
        </w:rPr>
        <w:t xml:space="preserve">Staff member or volunteer violations of this procedure may result in disciplinary action up to and including dismissal. Violations may occur by ignoring professional boundaries, as well as by failing to report another staff member or volunteer who is ignoring professional boundaries. In any disciplinary situation, the superintendent or designee should consider whether the conduct violates the code of professional conduct in </w:t>
      </w:r>
      <w:hyperlink r:id="rId203" w:history="1">
        <w:r w:rsidRPr="008F75FC">
          <w:rPr>
            <w:rFonts w:asciiTheme="minorHAnsi" w:hAnsiTheme="minorHAnsi" w:cstheme="minorHAnsi"/>
            <w:color w:val="0000FF"/>
            <w:kern w:val="0"/>
            <w:u w:val="single"/>
            <w:lang w:eastAsia="zh-CN"/>
          </w:rPr>
          <w:t>Chapter 181-87 WAC</w:t>
        </w:r>
      </w:hyperlink>
      <w:r w:rsidRPr="008F75FC">
        <w:rPr>
          <w:rFonts w:asciiTheme="minorHAnsi" w:hAnsiTheme="minorHAnsi" w:cstheme="minorHAnsi"/>
          <w:color w:val="auto"/>
          <w:kern w:val="0"/>
          <w:lang w:eastAsia="zh-CN"/>
        </w:rPr>
        <w:t xml:space="preserve"> and whether a report to the Office of Professional Practices is warranted. </w:t>
      </w:r>
    </w:p>
    <w:p w14:paraId="2AEC1F8F" w14:textId="77777777" w:rsidR="000C5ACC" w:rsidRPr="008F75FC" w:rsidRDefault="000C5ACC" w:rsidP="00EA1B53">
      <w:pPr>
        <w:tabs>
          <w:tab w:val="left" w:pos="180"/>
        </w:tabs>
        <w:ind w:left="180" w:right="270"/>
        <w:rPr>
          <w:rFonts w:asciiTheme="minorHAnsi" w:hAnsiTheme="minorHAnsi" w:cstheme="minorHAnsi"/>
          <w:color w:val="auto"/>
          <w:kern w:val="0"/>
          <w:lang w:eastAsia="zh-CN"/>
        </w:rPr>
      </w:pPr>
    </w:p>
    <w:p w14:paraId="3F836806" w14:textId="77777777" w:rsidR="000C5ACC" w:rsidRPr="008F75FC" w:rsidRDefault="000C5ACC" w:rsidP="00EA1B53">
      <w:pPr>
        <w:tabs>
          <w:tab w:val="left" w:pos="180"/>
        </w:tabs>
        <w:ind w:left="180" w:right="270"/>
        <w:rPr>
          <w:rFonts w:asciiTheme="minorHAnsi" w:hAnsiTheme="minorHAnsi" w:cstheme="minorHAnsi"/>
          <w:b/>
          <w:color w:val="auto"/>
          <w:kern w:val="0"/>
          <w:u w:val="single"/>
          <w:lang w:eastAsia="zh-CN"/>
        </w:rPr>
      </w:pPr>
      <w:r w:rsidRPr="008F75FC">
        <w:rPr>
          <w:rFonts w:asciiTheme="minorHAnsi" w:hAnsiTheme="minorHAnsi" w:cstheme="minorHAnsi"/>
          <w:b/>
          <w:color w:val="auto"/>
          <w:kern w:val="0"/>
          <w:u w:val="single"/>
          <w:lang w:eastAsia="zh-CN"/>
        </w:rPr>
        <w:t>Training</w:t>
      </w:r>
    </w:p>
    <w:p w14:paraId="2F3A7510" w14:textId="77777777" w:rsidR="000C5ACC" w:rsidRPr="008F75FC" w:rsidRDefault="000C5ACC" w:rsidP="00EA1B53">
      <w:pPr>
        <w:tabs>
          <w:tab w:val="left" w:pos="180"/>
        </w:tabs>
        <w:spacing w:before="120"/>
        <w:ind w:left="180" w:right="270"/>
        <w:rPr>
          <w:rFonts w:asciiTheme="minorHAnsi" w:hAnsiTheme="minorHAnsi" w:cstheme="minorHAnsi"/>
          <w:color w:val="auto"/>
          <w:kern w:val="0"/>
          <w:u w:val="single"/>
          <w:lang w:eastAsia="zh-CN"/>
        </w:rPr>
      </w:pPr>
      <w:r w:rsidRPr="008F75FC">
        <w:rPr>
          <w:rFonts w:asciiTheme="minorHAnsi" w:hAnsiTheme="minorHAnsi" w:cstheme="minorHAnsi"/>
          <w:color w:val="auto"/>
          <w:kern w:val="0"/>
          <w:lang w:eastAsia="zh-CN"/>
        </w:rPr>
        <w:t>All new staff members and volunteers will receive training on appropriate staff/student boundaries within three (3) months of employment or beginning of service. Such initial training may be on-line training. Site administration and classified employee supervisors shall see to it that more detailed, live training covering this entire procedure shall occur every two (2) years for all schools and work sites. Site administration and classified employee supervisors will also address professional boundaries at staff meetings early in the year.</w:t>
      </w:r>
    </w:p>
    <w:p w14:paraId="70A9BA34" w14:textId="77777777" w:rsidR="000C5ACC" w:rsidRPr="008F75FC" w:rsidRDefault="000C5ACC" w:rsidP="00EA1B53">
      <w:pPr>
        <w:tabs>
          <w:tab w:val="left" w:pos="180"/>
          <w:tab w:val="left" w:pos="2160"/>
          <w:tab w:val="left" w:pos="5040"/>
        </w:tabs>
        <w:ind w:left="180" w:right="270" w:hanging="5040"/>
        <w:rPr>
          <w:rFonts w:asciiTheme="minorHAnsi" w:hAnsiTheme="minorHAnsi" w:cstheme="minorHAnsi"/>
          <w:color w:val="auto"/>
          <w:kern w:val="0"/>
          <w:lang w:eastAsia="zh-CN"/>
        </w:rPr>
      </w:pPr>
    </w:p>
    <w:p w14:paraId="3A596376" w14:textId="77777777" w:rsidR="000C5ACC" w:rsidRPr="008F75FC" w:rsidRDefault="000C5ACC" w:rsidP="00EA1B53">
      <w:pPr>
        <w:tabs>
          <w:tab w:val="left" w:pos="180"/>
          <w:tab w:val="left" w:pos="2160"/>
          <w:tab w:val="left" w:pos="5040"/>
        </w:tabs>
        <w:ind w:left="180" w:right="270" w:hanging="5040"/>
        <w:rPr>
          <w:rFonts w:asciiTheme="minorHAnsi" w:hAnsiTheme="minorHAnsi" w:cstheme="minorHAnsi"/>
          <w:b/>
          <w:color w:val="auto"/>
          <w:kern w:val="0"/>
          <w:u w:val="single"/>
          <w:lang w:eastAsia="zh-CN"/>
        </w:rPr>
      </w:pPr>
      <w:r w:rsidRPr="008F75FC">
        <w:rPr>
          <w:rFonts w:asciiTheme="minorHAnsi" w:hAnsiTheme="minorHAnsi" w:cstheme="minorHAnsi"/>
          <w:b/>
          <w:color w:val="auto"/>
          <w:kern w:val="0"/>
          <w:u w:val="single"/>
          <w:lang w:eastAsia="zh-CN"/>
        </w:rPr>
        <w:t>Dissemination of Policy and Reporting Protocols</w:t>
      </w:r>
    </w:p>
    <w:p w14:paraId="12498867" w14:textId="6348DF2C" w:rsidR="000C5ACC" w:rsidRPr="008F75FC" w:rsidRDefault="00000000" w:rsidP="00EA1B53">
      <w:pPr>
        <w:tabs>
          <w:tab w:val="left" w:pos="180"/>
        </w:tabs>
        <w:spacing w:before="120"/>
        <w:ind w:left="180" w:right="270"/>
        <w:rPr>
          <w:rFonts w:asciiTheme="minorHAnsi" w:hAnsiTheme="minorHAnsi" w:cstheme="minorHAnsi"/>
          <w:color w:val="auto"/>
          <w:kern w:val="0"/>
          <w:lang w:eastAsia="zh-CN"/>
        </w:rPr>
      </w:pPr>
      <w:hyperlink r:id="rId204" w:history="1">
        <w:r w:rsidR="000C5ACC" w:rsidRPr="008F75FC">
          <w:rPr>
            <w:rFonts w:asciiTheme="minorHAnsi" w:hAnsiTheme="minorHAnsi" w:cstheme="minorHAnsi"/>
            <w:color w:val="0000FF"/>
            <w:kern w:val="0"/>
            <w:u w:val="single"/>
            <w:lang w:eastAsia="zh-CN"/>
          </w:rPr>
          <w:t>Board Policy 5253</w:t>
        </w:r>
      </w:hyperlink>
      <w:r w:rsidR="000C5ACC" w:rsidRPr="008F75FC">
        <w:rPr>
          <w:rFonts w:asciiTheme="minorHAnsi" w:hAnsiTheme="minorHAnsi" w:cstheme="minorHAnsi"/>
          <w:color w:val="auto"/>
          <w:kern w:val="0"/>
          <w:lang w:eastAsia="zh-CN"/>
        </w:rPr>
        <w:t xml:space="preserve"> and this procedure will be included on the district website and in all </w:t>
      </w:r>
      <w:proofErr w:type="gramStart"/>
      <w:r w:rsidR="000C5ACC" w:rsidRPr="008F75FC">
        <w:rPr>
          <w:rFonts w:asciiTheme="minorHAnsi" w:hAnsiTheme="minorHAnsi" w:cstheme="minorHAnsi"/>
          <w:color w:val="auto"/>
          <w:kern w:val="0"/>
          <w:lang w:eastAsia="zh-CN"/>
        </w:rPr>
        <w:t>employee</w:t>
      </w:r>
      <w:proofErr w:type="gramEnd"/>
      <w:r w:rsidR="000C5ACC" w:rsidRPr="008F75FC">
        <w:rPr>
          <w:rFonts w:asciiTheme="minorHAnsi" w:hAnsiTheme="minorHAnsi" w:cstheme="minorHAnsi"/>
          <w:color w:val="auto"/>
          <w:kern w:val="0"/>
          <w:lang w:eastAsia="zh-CN"/>
        </w:rPr>
        <w:t xml:space="preserve">, student, and volunteer handbooks. Annually, all administrators and staff will receive copies of the district’s reporting protocol. </w:t>
      </w:r>
    </w:p>
    <w:p w14:paraId="2A02856D" w14:textId="77777777" w:rsidR="000C5ACC" w:rsidRPr="008F75FC" w:rsidRDefault="000C5ACC" w:rsidP="00EA1B53">
      <w:pPr>
        <w:tabs>
          <w:tab w:val="left" w:pos="180"/>
        </w:tabs>
        <w:ind w:left="180" w:right="270"/>
        <w:rPr>
          <w:rFonts w:asciiTheme="minorHAnsi" w:hAnsiTheme="minorHAnsi" w:cstheme="minorHAnsi"/>
          <w:color w:val="auto"/>
          <w:kern w:val="0"/>
          <w:szCs w:val="24"/>
          <w:lang w:eastAsia="zh-CN"/>
        </w:rPr>
      </w:pPr>
      <w:r w:rsidRPr="008F75FC">
        <w:rPr>
          <w:rFonts w:asciiTheme="minorHAnsi" w:hAnsiTheme="minorHAnsi" w:cstheme="minorHAnsi"/>
          <w:color w:val="auto"/>
          <w:kern w:val="0"/>
          <w:szCs w:val="24"/>
          <w:lang w:eastAsia="zh-CN"/>
        </w:rPr>
        <w:br w:type="page"/>
      </w:r>
    </w:p>
    <w:tbl>
      <w:tblPr>
        <w:tblStyle w:val="TableGrid"/>
        <w:tblW w:w="10975" w:type="dxa"/>
        <w:tblInd w:w="10" w:type="dxa"/>
        <w:shd w:val="clear" w:color="auto" w:fill="00447C"/>
        <w:tblLook w:val="04A0" w:firstRow="1" w:lastRow="0" w:firstColumn="1" w:lastColumn="0" w:noHBand="0" w:noVBand="1"/>
      </w:tblPr>
      <w:tblGrid>
        <w:gridCol w:w="10975"/>
      </w:tblGrid>
      <w:tr w:rsidR="000C5ACC" w:rsidRPr="008F75FC" w14:paraId="5A2579A8" w14:textId="77777777" w:rsidTr="007C361B">
        <w:trPr>
          <w:trHeight w:val="331"/>
        </w:trPr>
        <w:tc>
          <w:tcPr>
            <w:tcW w:w="10975" w:type="dxa"/>
            <w:tcBorders>
              <w:top w:val="single" w:sz="12" w:space="0" w:color="auto"/>
              <w:left w:val="single" w:sz="12" w:space="0" w:color="auto"/>
              <w:bottom w:val="single" w:sz="12" w:space="0" w:color="auto"/>
              <w:right w:val="single" w:sz="12" w:space="0" w:color="auto"/>
            </w:tcBorders>
            <w:shd w:val="clear" w:color="auto" w:fill="00447C"/>
          </w:tcPr>
          <w:p w14:paraId="3DC56E4E" w14:textId="77777777" w:rsidR="000C5ACC" w:rsidRPr="008F75FC" w:rsidRDefault="000C5ACC" w:rsidP="00EA1B53">
            <w:pPr>
              <w:tabs>
                <w:tab w:val="left" w:pos="180"/>
              </w:tabs>
              <w:spacing w:before="60" w:after="60"/>
              <w:ind w:left="180" w:right="270"/>
              <w:rPr>
                <w:rFonts w:asciiTheme="minorHAnsi" w:hAnsiTheme="minorHAnsi" w:cstheme="minorHAnsi"/>
                <w:b/>
                <w:color w:val="FFFFFF" w:themeColor="background1"/>
              </w:rPr>
            </w:pPr>
            <w:r w:rsidRPr="008F75FC">
              <w:rPr>
                <w:rFonts w:asciiTheme="minorHAnsi" w:hAnsiTheme="minorHAnsi" w:cstheme="minorHAnsi"/>
                <w:b/>
                <w:color w:val="FFFFFF" w:themeColor="background1"/>
                <w:sz w:val="22"/>
                <w:szCs w:val="22"/>
                <w:shd w:val="clear" w:color="auto" w:fill="00447C"/>
              </w:rPr>
              <w:lastRenderedPageBreak/>
              <w:t>District Policies and Procedures</w:t>
            </w:r>
          </w:p>
        </w:tc>
      </w:tr>
    </w:tbl>
    <w:p w14:paraId="6AB8FB45" w14:textId="77777777" w:rsidR="000C5ACC" w:rsidRPr="008F75FC" w:rsidRDefault="000C5ACC" w:rsidP="00EA1B53">
      <w:pPr>
        <w:tabs>
          <w:tab w:val="left" w:pos="180"/>
          <w:tab w:val="left" w:pos="360"/>
        </w:tabs>
        <w:ind w:left="180" w:right="270" w:hanging="360"/>
        <w:rPr>
          <w:rFonts w:asciiTheme="minorHAnsi" w:hAnsiTheme="minorHAnsi" w:cstheme="minorHAnsi"/>
          <w:color w:val="auto"/>
          <w:kern w:val="0"/>
          <w:sz w:val="12"/>
          <w:szCs w:val="16"/>
          <w:lang w:eastAsia="zh-CN"/>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0C5ACC" w:rsidRPr="008F75FC" w14:paraId="0733A2D8" w14:textId="77777777" w:rsidTr="26561C51">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558C6CB8" w14:textId="77777777" w:rsidR="000C5ACC" w:rsidRPr="008F75FC" w:rsidRDefault="000C5ACC" w:rsidP="00EA1B53">
            <w:pPr>
              <w:tabs>
                <w:tab w:val="left" w:pos="180"/>
              </w:tabs>
              <w:spacing w:before="60" w:after="60"/>
              <w:ind w:left="180" w:right="270"/>
              <w:rPr>
                <w:rFonts w:asciiTheme="minorHAnsi" w:hAnsiTheme="minorHAnsi" w:cstheme="minorHAnsi"/>
                <w:b/>
                <w:color w:val="00447C"/>
              </w:rPr>
            </w:pPr>
            <w:r w:rsidRPr="008F75FC">
              <w:rPr>
                <w:rFonts w:asciiTheme="minorHAnsi" w:hAnsiTheme="minorHAnsi" w:cstheme="minorHAnsi"/>
                <w:b/>
                <w:color w:val="00447C"/>
              </w:rPr>
              <w:t>SERIES 1000 – BOARD OF DIRECTORS</w:t>
            </w:r>
          </w:p>
        </w:tc>
      </w:tr>
      <w:tr w:rsidR="000C5ACC" w:rsidRPr="008F75FC" w14:paraId="6F852549" w14:textId="77777777" w:rsidTr="26561C51">
        <w:tc>
          <w:tcPr>
            <w:tcW w:w="1667" w:type="dxa"/>
            <w:tcBorders>
              <w:top w:val="single" w:sz="12" w:space="0" w:color="auto"/>
              <w:left w:val="single" w:sz="12" w:space="0" w:color="auto"/>
              <w:bottom w:val="single" w:sz="12" w:space="0" w:color="auto"/>
              <w:right w:val="single" w:sz="12" w:space="0" w:color="auto"/>
            </w:tcBorders>
          </w:tcPr>
          <w:p w14:paraId="62FADD55"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Policy/</w:t>
            </w:r>
          </w:p>
          <w:p w14:paraId="4D09EDCE"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Procedure</w:t>
            </w:r>
          </w:p>
        </w:tc>
        <w:tc>
          <w:tcPr>
            <w:tcW w:w="2502" w:type="dxa"/>
            <w:tcBorders>
              <w:top w:val="single" w:sz="12" w:space="0" w:color="auto"/>
              <w:left w:val="single" w:sz="12" w:space="0" w:color="auto"/>
              <w:bottom w:val="single" w:sz="12" w:space="0" w:color="auto"/>
              <w:right w:val="single" w:sz="12" w:space="0" w:color="auto"/>
            </w:tcBorders>
          </w:tcPr>
          <w:p w14:paraId="10F4CF35"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Title</w:t>
            </w:r>
          </w:p>
        </w:tc>
        <w:tc>
          <w:tcPr>
            <w:tcW w:w="3409" w:type="dxa"/>
            <w:tcBorders>
              <w:top w:val="single" w:sz="12" w:space="0" w:color="auto"/>
              <w:left w:val="single" w:sz="12" w:space="0" w:color="auto"/>
              <w:bottom w:val="single" w:sz="12" w:space="0" w:color="auto"/>
              <w:right w:val="single" w:sz="12" w:space="0" w:color="auto"/>
            </w:tcBorders>
          </w:tcPr>
          <w:p w14:paraId="1ABDCFCA"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Description</w:t>
            </w:r>
          </w:p>
        </w:tc>
        <w:tc>
          <w:tcPr>
            <w:tcW w:w="3397" w:type="dxa"/>
            <w:tcBorders>
              <w:top w:val="single" w:sz="12" w:space="0" w:color="auto"/>
              <w:left w:val="single" w:sz="12" w:space="0" w:color="auto"/>
              <w:bottom w:val="single" w:sz="12" w:space="0" w:color="auto"/>
              <w:right w:val="single" w:sz="12" w:space="0" w:color="auto"/>
            </w:tcBorders>
          </w:tcPr>
          <w:p w14:paraId="7ED9404F"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Situation to apply</w:t>
            </w:r>
          </w:p>
        </w:tc>
      </w:tr>
      <w:tr w:rsidR="000C5ACC" w:rsidRPr="008F75FC" w14:paraId="670AE235" w14:textId="77777777" w:rsidTr="26561C51">
        <w:tc>
          <w:tcPr>
            <w:tcW w:w="1667" w:type="dxa"/>
          </w:tcPr>
          <w:p w14:paraId="61F454D5" w14:textId="7DA695DD" w:rsidR="000C5ACC" w:rsidRPr="008F75FC" w:rsidRDefault="00000000" w:rsidP="00EA1B53">
            <w:pPr>
              <w:tabs>
                <w:tab w:val="left" w:pos="180"/>
              </w:tabs>
              <w:ind w:left="180" w:right="270"/>
              <w:rPr>
                <w:rFonts w:asciiTheme="minorHAnsi" w:hAnsiTheme="minorHAnsi" w:cstheme="minorHAnsi"/>
              </w:rPr>
            </w:pPr>
            <w:hyperlink r:id="rId205" w:history="1">
              <w:r w:rsidR="000C5ACC" w:rsidRPr="008F75FC">
                <w:rPr>
                  <w:rStyle w:val="Hyperlink"/>
                  <w:rFonts w:asciiTheme="minorHAnsi" w:hAnsiTheme="minorHAnsi" w:cstheme="minorHAnsi"/>
                </w:rPr>
                <w:t>1400S</w:t>
              </w:r>
            </w:hyperlink>
          </w:p>
        </w:tc>
        <w:tc>
          <w:tcPr>
            <w:tcW w:w="2502" w:type="dxa"/>
          </w:tcPr>
          <w:p w14:paraId="75675E3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Board Meeting Schedule</w:t>
            </w:r>
          </w:p>
        </w:tc>
        <w:tc>
          <w:tcPr>
            <w:tcW w:w="3409" w:type="dxa"/>
          </w:tcPr>
          <w:p w14:paraId="199596C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Yearly schedule of school board meetings</w:t>
            </w:r>
          </w:p>
        </w:tc>
        <w:tc>
          <w:tcPr>
            <w:tcW w:w="3397" w:type="dxa"/>
          </w:tcPr>
          <w:p w14:paraId="1AC73361" w14:textId="77777777" w:rsidR="000C5ACC" w:rsidRPr="008F75FC" w:rsidRDefault="000C5ACC" w:rsidP="00257A7F">
            <w:pPr>
              <w:pStyle w:val="ListParagraph"/>
              <w:numPr>
                <w:ilvl w:val="0"/>
                <w:numId w:val="19"/>
              </w:numPr>
              <w:tabs>
                <w:tab w:val="left" w:pos="180"/>
              </w:tabs>
              <w:spacing w:after="20"/>
              <w:ind w:left="180" w:right="270" w:hanging="217"/>
              <w:rPr>
                <w:rFonts w:asciiTheme="minorHAnsi" w:hAnsiTheme="minorHAnsi" w:cstheme="minorHAnsi"/>
                <w:sz w:val="20"/>
              </w:rPr>
            </w:pPr>
            <w:r w:rsidRPr="008F75FC">
              <w:rPr>
                <w:rFonts w:asciiTheme="minorHAnsi" w:hAnsiTheme="minorHAnsi" w:cstheme="minorHAnsi"/>
                <w:sz w:val="20"/>
              </w:rPr>
              <w:t>To attend a school board meeting or refer someone to a meeting.</w:t>
            </w:r>
          </w:p>
        </w:tc>
      </w:tr>
    </w:tbl>
    <w:p w14:paraId="27950085" w14:textId="77777777" w:rsidR="000C5ACC" w:rsidRDefault="000C5ACC" w:rsidP="00EA1B53">
      <w:pPr>
        <w:tabs>
          <w:tab w:val="left" w:pos="180"/>
        </w:tabs>
        <w:ind w:left="180" w:right="270"/>
        <w:rPr>
          <w:rFonts w:asciiTheme="minorHAnsi" w:hAnsiTheme="minorHAnsi" w:cstheme="minorHAnsi"/>
          <w:sz w:val="12"/>
          <w:szCs w:val="12"/>
        </w:rPr>
      </w:pPr>
    </w:p>
    <w:p w14:paraId="1B994E8D" w14:textId="77777777" w:rsidR="007711F7" w:rsidRDefault="007711F7" w:rsidP="00EA1B53">
      <w:pPr>
        <w:tabs>
          <w:tab w:val="left" w:pos="180"/>
        </w:tabs>
        <w:ind w:left="180" w:right="270"/>
        <w:rPr>
          <w:rFonts w:asciiTheme="minorHAnsi" w:hAnsiTheme="minorHAnsi" w:cstheme="minorHAnsi"/>
          <w:sz w:val="12"/>
          <w:szCs w:val="12"/>
        </w:rPr>
      </w:pPr>
    </w:p>
    <w:p w14:paraId="078D6A53" w14:textId="77777777" w:rsidR="007711F7" w:rsidRDefault="007711F7" w:rsidP="00EA1B53">
      <w:pPr>
        <w:tabs>
          <w:tab w:val="left" w:pos="180"/>
        </w:tabs>
        <w:ind w:left="180" w:right="270"/>
        <w:rPr>
          <w:rFonts w:asciiTheme="minorHAnsi" w:hAnsiTheme="minorHAnsi" w:cstheme="minorHAnsi"/>
          <w:sz w:val="12"/>
          <w:szCs w:val="12"/>
        </w:rPr>
      </w:pPr>
    </w:p>
    <w:p w14:paraId="19BD236C" w14:textId="77777777" w:rsidR="007711F7" w:rsidRDefault="007711F7" w:rsidP="00EA1B53">
      <w:pPr>
        <w:tabs>
          <w:tab w:val="left" w:pos="180"/>
        </w:tabs>
        <w:ind w:left="180" w:right="270"/>
        <w:rPr>
          <w:rFonts w:asciiTheme="minorHAnsi" w:hAnsiTheme="minorHAnsi" w:cstheme="minorHAnsi"/>
          <w:sz w:val="12"/>
          <w:szCs w:val="12"/>
        </w:rPr>
      </w:pPr>
    </w:p>
    <w:p w14:paraId="34B49F57" w14:textId="10519F68" w:rsidR="007711F7" w:rsidRDefault="007711F7">
      <w:pPr>
        <w:rPr>
          <w:rFonts w:asciiTheme="minorHAnsi" w:hAnsiTheme="minorHAnsi" w:cstheme="minorHAnsi"/>
          <w:sz w:val="12"/>
          <w:szCs w:val="12"/>
        </w:rPr>
      </w:pPr>
      <w:r>
        <w:rPr>
          <w:rFonts w:asciiTheme="minorHAnsi" w:hAnsiTheme="minorHAnsi" w:cstheme="minorHAnsi"/>
          <w:sz w:val="12"/>
          <w:szCs w:val="12"/>
        </w:rPr>
        <w:br w:type="page"/>
      </w:r>
    </w:p>
    <w:p w14:paraId="265D013F" w14:textId="77777777" w:rsidR="007711F7" w:rsidRPr="008F75FC" w:rsidRDefault="007711F7" w:rsidP="00EA1B53">
      <w:pPr>
        <w:tabs>
          <w:tab w:val="left" w:pos="180"/>
        </w:tabs>
        <w:ind w:left="180" w:right="270"/>
        <w:rPr>
          <w:rFonts w:asciiTheme="minorHAnsi" w:hAnsiTheme="minorHAnsi" w:cstheme="minorHAnsi"/>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0C5ACC" w:rsidRPr="008F75FC" w14:paraId="647288B3" w14:textId="77777777" w:rsidTr="004A1119">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1A41AC0F" w14:textId="77777777" w:rsidR="000C5ACC" w:rsidRPr="008F75FC" w:rsidRDefault="000C5ACC" w:rsidP="00EA1B53">
            <w:pPr>
              <w:tabs>
                <w:tab w:val="left" w:pos="180"/>
              </w:tabs>
              <w:spacing w:before="60" w:after="60"/>
              <w:ind w:left="180" w:right="270" w:hanging="217"/>
              <w:rPr>
                <w:rFonts w:asciiTheme="minorHAnsi" w:hAnsiTheme="minorHAnsi" w:cstheme="minorHAnsi"/>
                <w:b/>
                <w:color w:val="00447C"/>
              </w:rPr>
            </w:pPr>
            <w:r w:rsidRPr="008F75FC">
              <w:rPr>
                <w:rFonts w:asciiTheme="minorHAnsi" w:hAnsiTheme="minorHAnsi" w:cstheme="minorHAnsi"/>
                <w:b/>
                <w:color w:val="00447C"/>
              </w:rPr>
              <w:t>SERIES 2000 – INSTRUCTION</w:t>
            </w:r>
          </w:p>
        </w:tc>
      </w:tr>
      <w:tr w:rsidR="000C5ACC" w:rsidRPr="008F75FC" w14:paraId="5623A286" w14:textId="77777777" w:rsidTr="004A1119">
        <w:tc>
          <w:tcPr>
            <w:tcW w:w="1667" w:type="dxa"/>
            <w:tcBorders>
              <w:top w:val="single" w:sz="12" w:space="0" w:color="auto"/>
              <w:left w:val="single" w:sz="12" w:space="0" w:color="auto"/>
              <w:bottom w:val="single" w:sz="12" w:space="0" w:color="auto"/>
              <w:right w:val="single" w:sz="12" w:space="0" w:color="auto"/>
            </w:tcBorders>
          </w:tcPr>
          <w:p w14:paraId="18F31F49"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Policy/</w:t>
            </w:r>
          </w:p>
          <w:p w14:paraId="4203E858"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Procedure</w:t>
            </w:r>
          </w:p>
        </w:tc>
        <w:tc>
          <w:tcPr>
            <w:tcW w:w="2502" w:type="dxa"/>
            <w:tcBorders>
              <w:top w:val="single" w:sz="12" w:space="0" w:color="auto"/>
              <w:left w:val="single" w:sz="12" w:space="0" w:color="auto"/>
              <w:bottom w:val="single" w:sz="12" w:space="0" w:color="auto"/>
              <w:right w:val="single" w:sz="12" w:space="0" w:color="auto"/>
            </w:tcBorders>
          </w:tcPr>
          <w:p w14:paraId="2AF553FB"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Title</w:t>
            </w:r>
          </w:p>
        </w:tc>
        <w:tc>
          <w:tcPr>
            <w:tcW w:w="3409" w:type="dxa"/>
            <w:tcBorders>
              <w:top w:val="single" w:sz="12" w:space="0" w:color="auto"/>
              <w:left w:val="single" w:sz="12" w:space="0" w:color="auto"/>
              <w:bottom w:val="single" w:sz="12" w:space="0" w:color="auto"/>
              <w:right w:val="single" w:sz="12" w:space="0" w:color="auto"/>
            </w:tcBorders>
          </w:tcPr>
          <w:p w14:paraId="20A3A01F"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Description</w:t>
            </w:r>
          </w:p>
        </w:tc>
        <w:tc>
          <w:tcPr>
            <w:tcW w:w="3397" w:type="dxa"/>
            <w:tcBorders>
              <w:top w:val="single" w:sz="12" w:space="0" w:color="auto"/>
              <w:left w:val="single" w:sz="12" w:space="0" w:color="auto"/>
              <w:bottom w:val="single" w:sz="12" w:space="0" w:color="auto"/>
              <w:right w:val="single" w:sz="12" w:space="0" w:color="auto"/>
            </w:tcBorders>
          </w:tcPr>
          <w:p w14:paraId="40429A3B" w14:textId="77777777" w:rsidR="000C5ACC" w:rsidRPr="008F75FC" w:rsidRDefault="000C5ACC" w:rsidP="00EA1B53">
            <w:pPr>
              <w:tabs>
                <w:tab w:val="left" w:pos="180"/>
              </w:tabs>
              <w:ind w:left="180" w:right="270" w:hanging="217"/>
              <w:jc w:val="center"/>
              <w:rPr>
                <w:rFonts w:asciiTheme="minorHAnsi" w:hAnsiTheme="minorHAnsi" w:cstheme="minorHAnsi"/>
                <w:b/>
              </w:rPr>
            </w:pPr>
            <w:r w:rsidRPr="008F75FC">
              <w:rPr>
                <w:rFonts w:asciiTheme="minorHAnsi" w:hAnsiTheme="minorHAnsi" w:cstheme="minorHAnsi"/>
                <w:b/>
              </w:rPr>
              <w:t>Situation to apply</w:t>
            </w:r>
          </w:p>
        </w:tc>
      </w:tr>
      <w:tr w:rsidR="000C5ACC" w:rsidRPr="008F75FC" w14:paraId="33D6E7BF" w14:textId="77777777" w:rsidTr="004A1119">
        <w:tc>
          <w:tcPr>
            <w:tcW w:w="1667" w:type="dxa"/>
          </w:tcPr>
          <w:p w14:paraId="301EC765" w14:textId="7AD03B4A" w:rsidR="000C5ACC" w:rsidRPr="008F75FC" w:rsidRDefault="00000000" w:rsidP="00EA1B53">
            <w:pPr>
              <w:tabs>
                <w:tab w:val="left" w:pos="180"/>
              </w:tabs>
              <w:ind w:left="180" w:right="270"/>
              <w:rPr>
                <w:rFonts w:asciiTheme="minorHAnsi" w:hAnsiTheme="minorHAnsi" w:cstheme="minorHAnsi"/>
              </w:rPr>
            </w:pPr>
            <w:hyperlink r:id="rId206" w:history="1">
              <w:r w:rsidR="000C5ACC" w:rsidRPr="008F75FC">
                <w:rPr>
                  <w:rStyle w:val="Hyperlink"/>
                  <w:rFonts w:asciiTheme="minorHAnsi" w:hAnsiTheme="minorHAnsi" w:cstheme="minorHAnsi"/>
                </w:rPr>
                <w:t>2105</w:t>
              </w:r>
            </w:hyperlink>
            <w:r w:rsidR="000C5ACC" w:rsidRPr="008F75FC">
              <w:rPr>
                <w:rFonts w:asciiTheme="minorHAnsi" w:hAnsiTheme="minorHAnsi" w:cstheme="minorHAnsi"/>
              </w:rPr>
              <w:t>/</w:t>
            </w:r>
            <w:hyperlink r:id="rId207" w:history="1">
              <w:r w:rsidR="000C5ACC" w:rsidRPr="008F75FC">
                <w:rPr>
                  <w:rStyle w:val="Hyperlink"/>
                  <w:rFonts w:asciiTheme="minorHAnsi" w:hAnsiTheme="minorHAnsi" w:cstheme="minorHAnsi"/>
                </w:rPr>
                <w:t>2105P</w:t>
              </w:r>
            </w:hyperlink>
          </w:p>
        </w:tc>
        <w:tc>
          <w:tcPr>
            <w:tcW w:w="2502" w:type="dxa"/>
          </w:tcPr>
          <w:p w14:paraId="27D449E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Educational Research</w:t>
            </w:r>
          </w:p>
        </w:tc>
        <w:tc>
          <w:tcPr>
            <w:tcW w:w="3409" w:type="dxa"/>
          </w:tcPr>
          <w:p w14:paraId="1624F9F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Procedures and guidelines for staff and other individuals to conduct research activities/projects in Everett Public Schools.</w:t>
            </w:r>
          </w:p>
        </w:tc>
        <w:tc>
          <w:tcPr>
            <w:tcW w:w="3397" w:type="dxa"/>
          </w:tcPr>
          <w:p w14:paraId="23955B29" w14:textId="77777777" w:rsidR="000C5ACC" w:rsidRPr="008F75FC" w:rsidRDefault="000C5ACC" w:rsidP="00257A7F">
            <w:pPr>
              <w:pStyle w:val="ListParagraph"/>
              <w:numPr>
                <w:ilvl w:val="0"/>
                <w:numId w:val="6"/>
              </w:numPr>
              <w:tabs>
                <w:tab w:val="left" w:pos="180"/>
              </w:tabs>
              <w:spacing w:after="20"/>
              <w:ind w:left="180" w:right="270"/>
              <w:rPr>
                <w:rFonts w:asciiTheme="minorHAnsi" w:hAnsiTheme="minorHAnsi" w:cstheme="minorHAnsi"/>
                <w:sz w:val="20"/>
              </w:rPr>
            </w:pPr>
            <w:r w:rsidRPr="008F75FC">
              <w:rPr>
                <w:rFonts w:asciiTheme="minorHAnsi" w:hAnsiTheme="minorHAnsi" w:cstheme="minorHAnsi"/>
                <w:sz w:val="20"/>
              </w:rPr>
              <w:t>All proposals for educationally related research conducted in EPS are to be submitted to the assessment and research department to initiate the approval process. This shall include research by district staff, as well as out-of-district agencies.</w:t>
            </w:r>
          </w:p>
        </w:tc>
      </w:tr>
      <w:tr w:rsidR="000C5ACC" w:rsidRPr="008F75FC" w14:paraId="49C5D9F7" w14:textId="77777777" w:rsidTr="004A1119">
        <w:tc>
          <w:tcPr>
            <w:tcW w:w="1667" w:type="dxa"/>
          </w:tcPr>
          <w:p w14:paraId="56855889" w14:textId="217F7767" w:rsidR="000C5ACC" w:rsidRPr="008F75FC" w:rsidRDefault="00000000" w:rsidP="00EA1B53">
            <w:pPr>
              <w:tabs>
                <w:tab w:val="left" w:pos="180"/>
              </w:tabs>
              <w:ind w:left="180" w:right="270"/>
              <w:rPr>
                <w:rFonts w:asciiTheme="minorHAnsi" w:hAnsiTheme="minorHAnsi" w:cstheme="minorHAnsi"/>
              </w:rPr>
            </w:pPr>
            <w:hyperlink r:id="rId208" w:history="1">
              <w:r w:rsidR="000C5ACC" w:rsidRPr="008F75FC">
                <w:rPr>
                  <w:rStyle w:val="Hyperlink"/>
                  <w:rFonts w:asciiTheme="minorHAnsi" w:hAnsiTheme="minorHAnsi" w:cstheme="minorHAnsi"/>
                </w:rPr>
                <w:t>2125P</w:t>
              </w:r>
            </w:hyperlink>
          </w:p>
        </w:tc>
        <w:tc>
          <w:tcPr>
            <w:tcW w:w="2502" w:type="dxa"/>
          </w:tcPr>
          <w:p w14:paraId="54A26AE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Web-based Resources and Other Online Educational Services</w:t>
            </w:r>
          </w:p>
        </w:tc>
        <w:tc>
          <w:tcPr>
            <w:tcW w:w="3409" w:type="dxa"/>
          </w:tcPr>
          <w:p w14:paraId="75EC897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availability of innovative online technologies to engage students in relevant learning opportunities.</w:t>
            </w:r>
          </w:p>
        </w:tc>
        <w:tc>
          <w:tcPr>
            <w:tcW w:w="3397" w:type="dxa"/>
          </w:tcPr>
          <w:p w14:paraId="0E62A11B" w14:textId="77777777" w:rsidR="000C5ACC" w:rsidRPr="008F75FC" w:rsidRDefault="000C5ACC" w:rsidP="00257A7F">
            <w:pPr>
              <w:pStyle w:val="ListParagraph"/>
              <w:numPr>
                <w:ilvl w:val="0"/>
                <w:numId w:val="6"/>
              </w:numPr>
              <w:tabs>
                <w:tab w:val="left" w:pos="180"/>
              </w:tabs>
              <w:ind w:left="180" w:right="270" w:hanging="217"/>
              <w:rPr>
                <w:rFonts w:asciiTheme="minorHAnsi" w:hAnsiTheme="minorHAnsi" w:cstheme="minorHAnsi"/>
                <w:sz w:val="20"/>
              </w:rPr>
            </w:pPr>
            <w:r w:rsidRPr="008F75FC">
              <w:rPr>
                <w:rFonts w:asciiTheme="minorHAnsi" w:hAnsiTheme="minorHAnsi" w:cstheme="minorHAnsi"/>
                <w:sz w:val="20"/>
              </w:rPr>
              <w:t>Before providing/piloting web resources</w:t>
            </w:r>
          </w:p>
          <w:p w14:paraId="78CB3A7C" w14:textId="77777777" w:rsidR="000C5ACC" w:rsidRPr="008F75FC" w:rsidRDefault="000C5ACC" w:rsidP="00257A7F">
            <w:pPr>
              <w:pStyle w:val="ListParagraph"/>
              <w:numPr>
                <w:ilvl w:val="0"/>
                <w:numId w:val="6"/>
              </w:numPr>
              <w:tabs>
                <w:tab w:val="left" w:pos="180"/>
              </w:tabs>
              <w:ind w:left="180" w:right="270" w:hanging="217"/>
              <w:rPr>
                <w:rFonts w:asciiTheme="minorHAnsi" w:hAnsiTheme="minorHAnsi" w:cstheme="minorHAnsi"/>
                <w:sz w:val="20"/>
              </w:rPr>
            </w:pPr>
            <w:r w:rsidRPr="008F75FC">
              <w:rPr>
                <w:rFonts w:asciiTheme="minorHAnsi" w:hAnsiTheme="minorHAnsi" w:cstheme="minorHAnsi"/>
                <w:sz w:val="20"/>
              </w:rPr>
              <w:t>Before creating a student account, uploading files, or utilizing a communication resource not part of an adopted instructional program</w:t>
            </w:r>
          </w:p>
          <w:p w14:paraId="278F914C" w14:textId="77777777" w:rsidR="000C5ACC" w:rsidRPr="008F75FC" w:rsidRDefault="000C5ACC" w:rsidP="00257A7F">
            <w:pPr>
              <w:pStyle w:val="ListParagraph"/>
              <w:numPr>
                <w:ilvl w:val="0"/>
                <w:numId w:val="6"/>
              </w:numPr>
              <w:tabs>
                <w:tab w:val="left" w:pos="180"/>
              </w:tabs>
              <w:spacing w:after="20"/>
              <w:ind w:left="180" w:right="270" w:hanging="217"/>
              <w:rPr>
                <w:rFonts w:asciiTheme="minorHAnsi" w:hAnsiTheme="minorHAnsi" w:cstheme="minorHAnsi"/>
                <w:sz w:val="20"/>
              </w:rPr>
            </w:pPr>
            <w:r w:rsidRPr="008F75FC">
              <w:rPr>
                <w:rFonts w:asciiTheme="minorHAnsi" w:hAnsiTheme="minorHAnsi" w:cstheme="minorHAnsi"/>
                <w:sz w:val="20"/>
              </w:rPr>
              <w:t>Before notifying parents of approved web service not part of an adopted instructional program</w:t>
            </w:r>
          </w:p>
        </w:tc>
      </w:tr>
      <w:tr w:rsidR="000C5ACC" w:rsidRPr="008F75FC" w14:paraId="1D8D4AC2" w14:textId="77777777" w:rsidTr="004A1119">
        <w:tc>
          <w:tcPr>
            <w:tcW w:w="1667" w:type="dxa"/>
          </w:tcPr>
          <w:p w14:paraId="4647ABE7" w14:textId="32146517" w:rsidR="000C5ACC" w:rsidRPr="008F75FC" w:rsidRDefault="00000000" w:rsidP="00EA1B53">
            <w:pPr>
              <w:tabs>
                <w:tab w:val="left" w:pos="180"/>
              </w:tabs>
              <w:ind w:left="180" w:right="270"/>
              <w:rPr>
                <w:rFonts w:asciiTheme="minorHAnsi" w:hAnsiTheme="minorHAnsi" w:cstheme="minorHAnsi"/>
              </w:rPr>
            </w:pPr>
            <w:hyperlink r:id="rId209" w:history="1">
              <w:r w:rsidR="000C5ACC" w:rsidRPr="008F75FC">
                <w:rPr>
                  <w:rStyle w:val="Hyperlink"/>
                  <w:rFonts w:asciiTheme="minorHAnsi" w:hAnsiTheme="minorHAnsi" w:cstheme="minorHAnsi"/>
                </w:rPr>
                <w:t>2145P</w:t>
              </w:r>
            </w:hyperlink>
          </w:p>
        </w:tc>
        <w:tc>
          <w:tcPr>
            <w:tcW w:w="2502" w:type="dxa"/>
          </w:tcPr>
          <w:p w14:paraId="469A883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Suicide Prevention</w:t>
            </w:r>
          </w:p>
        </w:tc>
        <w:tc>
          <w:tcPr>
            <w:tcW w:w="3409" w:type="dxa"/>
          </w:tcPr>
          <w:p w14:paraId="3168BB3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Protocol for school staff to support students expressing suicidal ideation, displaying suicidal </w:t>
            </w:r>
            <w:proofErr w:type="gramStart"/>
            <w:r w:rsidRPr="008F75FC">
              <w:rPr>
                <w:rFonts w:asciiTheme="minorHAnsi" w:hAnsiTheme="minorHAnsi" w:cstheme="minorHAnsi"/>
              </w:rPr>
              <w:t>behaviors</w:t>
            </w:r>
            <w:proofErr w:type="gramEnd"/>
            <w:r w:rsidRPr="008F75FC">
              <w:rPr>
                <w:rFonts w:asciiTheme="minorHAnsi" w:hAnsiTheme="minorHAnsi" w:cstheme="minorHAnsi"/>
              </w:rPr>
              <w:t xml:space="preserve"> or have attempted to harm themselves.</w:t>
            </w:r>
          </w:p>
        </w:tc>
        <w:tc>
          <w:tcPr>
            <w:tcW w:w="3397" w:type="dxa"/>
          </w:tcPr>
          <w:p w14:paraId="19E3E668" w14:textId="77777777" w:rsidR="000C5ACC" w:rsidRPr="008F75FC" w:rsidRDefault="000C5ACC" w:rsidP="00257A7F">
            <w:pPr>
              <w:pStyle w:val="ListParagraph"/>
              <w:numPr>
                <w:ilvl w:val="0"/>
                <w:numId w:val="7"/>
              </w:numPr>
              <w:tabs>
                <w:tab w:val="left" w:pos="180"/>
              </w:tabs>
              <w:ind w:left="180" w:right="270" w:hanging="217"/>
              <w:rPr>
                <w:rFonts w:asciiTheme="minorHAnsi" w:hAnsiTheme="minorHAnsi" w:cstheme="minorHAnsi"/>
                <w:sz w:val="20"/>
              </w:rPr>
            </w:pPr>
            <w:r w:rsidRPr="008F75FC">
              <w:rPr>
                <w:rFonts w:asciiTheme="minorHAnsi" w:hAnsiTheme="minorHAnsi" w:cstheme="minorHAnsi"/>
                <w:sz w:val="20"/>
              </w:rPr>
              <w:t>While assessing the risk of student’s mental health</w:t>
            </w:r>
          </w:p>
          <w:p w14:paraId="570AF60D" w14:textId="77777777" w:rsidR="000C5ACC" w:rsidRPr="008F75FC" w:rsidRDefault="000C5ACC" w:rsidP="00257A7F">
            <w:pPr>
              <w:pStyle w:val="ListParagraph"/>
              <w:numPr>
                <w:ilvl w:val="0"/>
                <w:numId w:val="7"/>
              </w:numPr>
              <w:tabs>
                <w:tab w:val="left" w:pos="180"/>
              </w:tabs>
              <w:ind w:left="180" w:right="270" w:hanging="217"/>
              <w:rPr>
                <w:rFonts w:asciiTheme="minorHAnsi" w:hAnsiTheme="minorHAnsi" w:cstheme="minorHAnsi"/>
                <w:sz w:val="20"/>
              </w:rPr>
            </w:pPr>
            <w:r w:rsidRPr="008F75FC">
              <w:rPr>
                <w:rFonts w:asciiTheme="minorHAnsi" w:hAnsiTheme="minorHAnsi" w:cstheme="minorHAnsi"/>
                <w:sz w:val="20"/>
              </w:rPr>
              <w:t>In the event a student suicide occurs or is attempted</w:t>
            </w:r>
          </w:p>
          <w:p w14:paraId="5A8E3B7F" w14:textId="77777777" w:rsidR="000C5ACC" w:rsidRPr="008F75FC" w:rsidRDefault="000C5ACC" w:rsidP="00257A7F">
            <w:pPr>
              <w:pStyle w:val="ListParagraph"/>
              <w:numPr>
                <w:ilvl w:val="0"/>
                <w:numId w:val="7"/>
              </w:numPr>
              <w:tabs>
                <w:tab w:val="left" w:pos="180"/>
              </w:tabs>
              <w:spacing w:after="20"/>
              <w:ind w:left="180" w:right="270" w:hanging="217"/>
              <w:rPr>
                <w:rFonts w:asciiTheme="minorHAnsi" w:hAnsiTheme="minorHAnsi" w:cstheme="minorHAnsi"/>
                <w:sz w:val="20"/>
              </w:rPr>
            </w:pPr>
            <w:r w:rsidRPr="008F75FC">
              <w:rPr>
                <w:rFonts w:asciiTheme="minorHAnsi" w:hAnsiTheme="minorHAnsi" w:cstheme="minorHAnsi"/>
                <w:sz w:val="20"/>
              </w:rPr>
              <w:t>When looking for suicide prevention resources</w:t>
            </w:r>
          </w:p>
        </w:tc>
      </w:tr>
      <w:tr w:rsidR="000C5ACC" w:rsidRPr="008F75FC" w14:paraId="136FFE4B" w14:textId="77777777" w:rsidTr="004A1119">
        <w:tc>
          <w:tcPr>
            <w:tcW w:w="1667" w:type="dxa"/>
          </w:tcPr>
          <w:p w14:paraId="5079C33A" w14:textId="5376DF72" w:rsidR="000C5ACC" w:rsidRPr="008F75FC" w:rsidRDefault="00000000" w:rsidP="00EA1B53">
            <w:pPr>
              <w:tabs>
                <w:tab w:val="left" w:pos="180"/>
              </w:tabs>
              <w:ind w:left="180" w:right="270"/>
              <w:rPr>
                <w:rFonts w:asciiTheme="minorHAnsi" w:hAnsiTheme="minorHAnsi" w:cstheme="minorHAnsi"/>
              </w:rPr>
            </w:pPr>
            <w:hyperlink r:id="rId210" w:history="1">
              <w:r w:rsidR="000C5ACC" w:rsidRPr="008F75FC">
                <w:rPr>
                  <w:rStyle w:val="Hyperlink"/>
                  <w:rFonts w:asciiTheme="minorHAnsi" w:hAnsiTheme="minorHAnsi" w:cstheme="minorHAnsi"/>
                </w:rPr>
                <w:t>2150P</w:t>
              </w:r>
            </w:hyperlink>
          </w:p>
        </w:tc>
        <w:tc>
          <w:tcPr>
            <w:tcW w:w="2502" w:type="dxa"/>
          </w:tcPr>
          <w:p w14:paraId="6A435E3C"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Co-Curricular Program</w:t>
            </w:r>
          </w:p>
        </w:tc>
        <w:tc>
          <w:tcPr>
            <w:tcW w:w="3409" w:type="dxa"/>
          </w:tcPr>
          <w:p w14:paraId="35831FA8"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Appropriate co-curricular activities are provided contributing to the athletic, intellectual, social, emotional, and physical development of students.</w:t>
            </w:r>
          </w:p>
        </w:tc>
        <w:tc>
          <w:tcPr>
            <w:tcW w:w="3397" w:type="dxa"/>
          </w:tcPr>
          <w:p w14:paraId="02622D2D" w14:textId="77777777" w:rsidR="000C5ACC" w:rsidRPr="008F75FC" w:rsidRDefault="000C5ACC" w:rsidP="00257A7F">
            <w:pPr>
              <w:pStyle w:val="ListParagraph"/>
              <w:numPr>
                <w:ilvl w:val="0"/>
                <w:numId w:val="8"/>
              </w:numPr>
              <w:tabs>
                <w:tab w:val="left" w:pos="180"/>
              </w:tabs>
              <w:ind w:left="180" w:right="270" w:hanging="217"/>
              <w:rPr>
                <w:rFonts w:asciiTheme="minorHAnsi" w:hAnsiTheme="minorHAnsi" w:cstheme="minorHAnsi"/>
                <w:sz w:val="20"/>
              </w:rPr>
            </w:pPr>
            <w:r w:rsidRPr="008F75FC">
              <w:rPr>
                <w:rFonts w:asciiTheme="minorHAnsi" w:hAnsiTheme="minorHAnsi" w:cstheme="minorHAnsi"/>
                <w:sz w:val="20"/>
              </w:rPr>
              <w:t>Before implementing a new co-curricular activity.</w:t>
            </w:r>
          </w:p>
          <w:p w14:paraId="0B6BD338" w14:textId="77777777" w:rsidR="000C5ACC" w:rsidRPr="008F75FC" w:rsidRDefault="000C5ACC" w:rsidP="00257A7F">
            <w:pPr>
              <w:pStyle w:val="ListParagraph"/>
              <w:numPr>
                <w:ilvl w:val="0"/>
                <w:numId w:val="8"/>
              </w:numPr>
              <w:tabs>
                <w:tab w:val="left" w:pos="180"/>
              </w:tabs>
              <w:ind w:left="180" w:right="270" w:hanging="217"/>
              <w:rPr>
                <w:rFonts w:asciiTheme="minorHAnsi" w:hAnsiTheme="minorHAnsi" w:cstheme="minorHAnsi"/>
                <w:sz w:val="20"/>
              </w:rPr>
            </w:pPr>
            <w:r w:rsidRPr="008F75FC">
              <w:rPr>
                <w:rFonts w:asciiTheme="minorHAnsi" w:hAnsiTheme="minorHAnsi" w:cstheme="minorHAnsi"/>
                <w:sz w:val="20"/>
              </w:rPr>
              <w:t xml:space="preserve">While reviewing the qualifications/criteria for a co-curricular program. </w:t>
            </w:r>
          </w:p>
          <w:p w14:paraId="4292C3D8" w14:textId="77777777" w:rsidR="000C5ACC" w:rsidRPr="008F75FC" w:rsidRDefault="000C5ACC" w:rsidP="00257A7F">
            <w:pPr>
              <w:pStyle w:val="ListParagraph"/>
              <w:numPr>
                <w:ilvl w:val="0"/>
                <w:numId w:val="8"/>
              </w:numPr>
              <w:tabs>
                <w:tab w:val="left" w:pos="180"/>
              </w:tabs>
              <w:spacing w:after="20"/>
              <w:ind w:left="180" w:right="270" w:hanging="217"/>
              <w:rPr>
                <w:rFonts w:asciiTheme="minorHAnsi" w:hAnsiTheme="minorHAnsi" w:cstheme="minorHAnsi"/>
                <w:sz w:val="20"/>
              </w:rPr>
            </w:pPr>
            <w:r w:rsidRPr="008F75FC">
              <w:rPr>
                <w:rFonts w:asciiTheme="minorHAnsi" w:hAnsiTheme="minorHAnsi" w:cstheme="minorHAnsi"/>
                <w:sz w:val="20"/>
              </w:rPr>
              <w:t xml:space="preserve">Cross-reference to </w:t>
            </w:r>
            <w:hyperlink r:id="rId211">
              <w:r w:rsidRPr="008F75FC">
                <w:rPr>
                  <w:rStyle w:val="Hyperlink"/>
                  <w:rFonts w:asciiTheme="minorHAnsi" w:hAnsiTheme="minorHAnsi" w:cstheme="minorHAnsi"/>
                  <w:sz w:val="20"/>
                </w:rPr>
                <w:t>2150.</w:t>
              </w:r>
            </w:hyperlink>
          </w:p>
        </w:tc>
      </w:tr>
      <w:tr w:rsidR="000C5ACC" w:rsidRPr="007711F7" w14:paraId="152A366C" w14:textId="77777777" w:rsidTr="004A1119">
        <w:tc>
          <w:tcPr>
            <w:tcW w:w="1667" w:type="dxa"/>
          </w:tcPr>
          <w:p w14:paraId="4A7B3CB7" w14:textId="4424C4DE" w:rsidR="000C5ACC" w:rsidRPr="007711F7" w:rsidRDefault="00000000" w:rsidP="00EA1B53">
            <w:pPr>
              <w:tabs>
                <w:tab w:val="left" w:pos="180"/>
              </w:tabs>
              <w:ind w:left="180" w:right="270"/>
              <w:rPr>
                <w:rFonts w:asciiTheme="minorHAnsi" w:hAnsiTheme="minorHAnsi" w:cstheme="minorHAnsi"/>
                <w:sz w:val="16"/>
                <w:szCs w:val="16"/>
              </w:rPr>
            </w:pPr>
            <w:hyperlink r:id="rId212" w:history="1">
              <w:r w:rsidR="000C5ACC" w:rsidRPr="007711F7">
                <w:rPr>
                  <w:rStyle w:val="Hyperlink"/>
                  <w:rFonts w:asciiTheme="minorHAnsi" w:hAnsiTheme="minorHAnsi" w:cstheme="minorHAnsi"/>
                  <w:sz w:val="16"/>
                  <w:szCs w:val="16"/>
                </w:rPr>
                <w:t>2151P</w:t>
              </w:r>
            </w:hyperlink>
          </w:p>
        </w:tc>
        <w:tc>
          <w:tcPr>
            <w:tcW w:w="2502" w:type="dxa"/>
          </w:tcPr>
          <w:p w14:paraId="74D51E88" w14:textId="77777777" w:rsidR="000C5ACC" w:rsidRPr="007711F7" w:rsidRDefault="000C5ACC" w:rsidP="00EA1B53">
            <w:pPr>
              <w:tabs>
                <w:tab w:val="left" w:pos="180"/>
              </w:tabs>
              <w:ind w:left="180" w:right="270"/>
              <w:rPr>
                <w:rFonts w:asciiTheme="minorHAnsi" w:hAnsiTheme="minorHAnsi" w:cstheme="minorHAnsi"/>
                <w:sz w:val="16"/>
                <w:szCs w:val="16"/>
              </w:rPr>
            </w:pPr>
            <w:r w:rsidRPr="007711F7">
              <w:rPr>
                <w:rFonts w:asciiTheme="minorHAnsi" w:hAnsiTheme="minorHAnsi" w:cstheme="minorHAnsi"/>
                <w:sz w:val="16"/>
                <w:szCs w:val="16"/>
              </w:rPr>
              <w:t>Interscholastic Athletics/Activities</w:t>
            </w:r>
          </w:p>
        </w:tc>
        <w:tc>
          <w:tcPr>
            <w:tcW w:w="3409" w:type="dxa"/>
          </w:tcPr>
          <w:p w14:paraId="2F013062" w14:textId="77777777" w:rsidR="000C5ACC" w:rsidRPr="007711F7" w:rsidRDefault="000C5ACC" w:rsidP="00EA1B53">
            <w:pPr>
              <w:tabs>
                <w:tab w:val="left" w:pos="180"/>
              </w:tabs>
              <w:ind w:left="180" w:right="270"/>
              <w:rPr>
                <w:rFonts w:asciiTheme="minorHAnsi" w:hAnsiTheme="minorHAnsi" w:cstheme="minorHAnsi"/>
                <w:sz w:val="16"/>
                <w:szCs w:val="16"/>
              </w:rPr>
            </w:pPr>
            <w:r w:rsidRPr="007711F7">
              <w:rPr>
                <w:rFonts w:asciiTheme="minorHAnsi" w:hAnsiTheme="minorHAnsi" w:cstheme="minorHAnsi"/>
                <w:sz w:val="16"/>
                <w:szCs w:val="16"/>
              </w:rPr>
              <w:t>The interscholastic activities program includes games, sport competitions or exhibitions for eligible individual students or teams of eligible students.</w:t>
            </w:r>
          </w:p>
        </w:tc>
        <w:tc>
          <w:tcPr>
            <w:tcW w:w="3397" w:type="dxa"/>
          </w:tcPr>
          <w:p w14:paraId="5BA9E582" w14:textId="77777777" w:rsidR="000C5ACC" w:rsidRPr="007711F7" w:rsidRDefault="000C5ACC" w:rsidP="00257A7F">
            <w:pPr>
              <w:pStyle w:val="ListParagraph"/>
              <w:numPr>
                <w:ilvl w:val="0"/>
                <w:numId w:val="9"/>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When a new coach has been hired.</w:t>
            </w:r>
          </w:p>
          <w:p w14:paraId="1FD69820" w14:textId="77777777" w:rsidR="000C5ACC" w:rsidRPr="007711F7" w:rsidRDefault="000C5ACC" w:rsidP="00257A7F">
            <w:pPr>
              <w:pStyle w:val="ListParagraph"/>
              <w:numPr>
                <w:ilvl w:val="0"/>
                <w:numId w:val="9"/>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When assessing a student’s eligibility for athletics/activities.</w:t>
            </w:r>
          </w:p>
          <w:p w14:paraId="0696CCAF" w14:textId="77777777" w:rsidR="000C5ACC" w:rsidRPr="007711F7" w:rsidRDefault="000C5ACC" w:rsidP="00257A7F">
            <w:pPr>
              <w:pStyle w:val="ListParagraph"/>
              <w:numPr>
                <w:ilvl w:val="0"/>
                <w:numId w:val="9"/>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When a parent/guardian has questions regarding a student’s eligibility.</w:t>
            </w:r>
          </w:p>
          <w:p w14:paraId="62370CDF" w14:textId="77777777" w:rsidR="000C5ACC" w:rsidRPr="007711F7" w:rsidRDefault="000C5ACC" w:rsidP="00257A7F">
            <w:pPr>
              <w:pStyle w:val="ListParagraph"/>
              <w:numPr>
                <w:ilvl w:val="0"/>
                <w:numId w:val="9"/>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When a guardian requests to transport a student to/from an event.</w:t>
            </w:r>
          </w:p>
          <w:p w14:paraId="74F5A2CC" w14:textId="77777777" w:rsidR="000C5ACC" w:rsidRPr="007711F7" w:rsidRDefault="000C5ACC" w:rsidP="00257A7F">
            <w:pPr>
              <w:pStyle w:val="ListParagraph"/>
              <w:numPr>
                <w:ilvl w:val="0"/>
                <w:numId w:val="9"/>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If a student is found potentially in violation of the code of conduct.</w:t>
            </w:r>
          </w:p>
          <w:p w14:paraId="0E735982" w14:textId="77777777" w:rsidR="000C5ACC" w:rsidRPr="007711F7" w:rsidRDefault="000C5ACC" w:rsidP="00EA1B53">
            <w:pPr>
              <w:tabs>
                <w:tab w:val="left" w:pos="180"/>
              </w:tabs>
              <w:ind w:left="180" w:right="270"/>
              <w:rPr>
                <w:rFonts w:asciiTheme="minorHAnsi" w:hAnsiTheme="minorHAnsi" w:cstheme="minorHAnsi"/>
                <w:sz w:val="16"/>
                <w:szCs w:val="16"/>
              </w:rPr>
            </w:pPr>
          </w:p>
          <w:p w14:paraId="7A3D8B31" w14:textId="77777777" w:rsidR="000C5ACC" w:rsidRPr="007711F7" w:rsidRDefault="000C5ACC" w:rsidP="00257A7F">
            <w:pPr>
              <w:pStyle w:val="ListParagraph"/>
              <w:numPr>
                <w:ilvl w:val="0"/>
                <w:numId w:val="9"/>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When a student/guardian would like to appeal the school’s decision in discipline or exclusion from a sport.</w:t>
            </w:r>
          </w:p>
          <w:p w14:paraId="2611D522" w14:textId="77777777" w:rsidR="000C5ACC" w:rsidRPr="007711F7" w:rsidRDefault="000C5ACC" w:rsidP="00257A7F">
            <w:pPr>
              <w:pStyle w:val="ListParagraph"/>
              <w:numPr>
                <w:ilvl w:val="0"/>
                <w:numId w:val="9"/>
              </w:numPr>
              <w:tabs>
                <w:tab w:val="left" w:pos="180"/>
              </w:tabs>
              <w:spacing w:after="20"/>
              <w:ind w:left="180" w:right="270" w:hanging="217"/>
              <w:rPr>
                <w:rFonts w:asciiTheme="minorHAnsi" w:hAnsiTheme="minorHAnsi" w:cstheme="minorHAnsi"/>
                <w:sz w:val="16"/>
                <w:szCs w:val="16"/>
              </w:rPr>
            </w:pPr>
            <w:r w:rsidRPr="007711F7">
              <w:rPr>
                <w:rFonts w:asciiTheme="minorHAnsi" w:hAnsiTheme="minorHAnsi" w:cstheme="minorHAnsi"/>
                <w:sz w:val="16"/>
                <w:szCs w:val="16"/>
              </w:rPr>
              <w:t>If a student of the opposite gender requests to participate in an interscholastic program.</w:t>
            </w:r>
          </w:p>
        </w:tc>
      </w:tr>
      <w:tr w:rsidR="000C5ACC" w:rsidRPr="008F75FC" w14:paraId="45E1BCB8" w14:textId="77777777" w:rsidTr="004A1119">
        <w:tc>
          <w:tcPr>
            <w:tcW w:w="1667" w:type="dxa"/>
          </w:tcPr>
          <w:p w14:paraId="0F768223" w14:textId="164B0C8B" w:rsidR="000C5ACC" w:rsidRPr="007711F7" w:rsidRDefault="00000000" w:rsidP="00EA1B53">
            <w:pPr>
              <w:tabs>
                <w:tab w:val="left" w:pos="180"/>
              </w:tabs>
              <w:ind w:left="180" w:right="270"/>
              <w:rPr>
                <w:rFonts w:asciiTheme="minorHAnsi" w:hAnsiTheme="minorHAnsi" w:cstheme="minorHAnsi"/>
                <w:sz w:val="16"/>
                <w:szCs w:val="16"/>
              </w:rPr>
            </w:pPr>
            <w:hyperlink r:id="rId213" w:history="1">
              <w:r w:rsidR="000C5ACC" w:rsidRPr="007711F7">
                <w:rPr>
                  <w:rStyle w:val="Hyperlink"/>
                  <w:rFonts w:asciiTheme="minorHAnsi" w:hAnsiTheme="minorHAnsi" w:cstheme="minorHAnsi"/>
                  <w:sz w:val="16"/>
                  <w:szCs w:val="16"/>
                </w:rPr>
                <w:t>2153P</w:t>
              </w:r>
            </w:hyperlink>
          </w:p>
        </w:tc>
        <w:tc>
          <w:tcPr>
            <w:tcW w:w="2502" w:type="dxa"/>
          </w:tcPr>
          <w:p w14:paraId="506B3555" w14:textId="77777777" w:rsidR="000C5ACC" w:rsidRPr="007711F7" w:rsidRDefault="000C5ACC" w:rsidP="00EA1B53">
            <w:pPr>
              <w:tabs>
                <w:tab w:val="left" w:pos="180"/>
              </w:tabs>
              <w:ind w:left="180" w:right="270"/>
              <w:rPr>
                <w:rFonts w:asciiTheme="minorHAnsi" w:hAnsiTheme="minorHAnsi" w:cstheme="minorHAnsi"/>
                <w:sz w:val="16"/>
                <w:szCs w:val="16"/>
              </w:rPr>
            </w:pPr>
            <w:r w:rsidRPr="007711F7">
              <w:rPr>
                <w:rFonts w:asciiTheme="minorHAnsi" w:hAnsiTheme="minorHAnsi" w:cstheme="minorHAnsi"/>
                <w:sz w:val="16"/>
                <w:szCs w:val="16"/>
              </w:rPr>
              <w:t>Student Group Meetings (Limited Open Forum)</w:t>
            </w:r>
          </w:p>
        </w:tc>
        <w:tc>
          <w:tcPr>
            <w:tcW w:w="3409" w:type="dxa"/>
          </w:tcPr>
          <w:p w14:paraId="3BE9D5B2" w14:textId="77777777" w:rsidR="000C5ACC" w:rsidRPr="007711F7" w:rsidRDefault="000C5ACC" w:rsidP="00EA1B53">
            <w:pPr>
              <w:tabs>
                <w:tab w:val="left" w:pos="180"/>
              </w:tabs>
              <w:ind w:left="180" w:right="270"/>
              <w:rPr>
                <w:rFonts w:asciiTheme="minorHAnsi" w:hAnsiTheme="minorHAnsi" w:cstheme="minorHAnsi"/>
                <w:sz w:val="16"/>
                <w:szCs w:val="16"/>
              </w:rPr>
            </w:pPr>
            <w:r w:rsidRPr="007711F7">
              <w:rPr>
                <w:rFonts w:asciiTheme="minorHAnsi" w:hAnsiTheme="minorHAnsi" w:cstheme="minorHAnsi"/>
                <w:sz w:val="16"/>
                <w:szCs w:val="16"/>
              </w:rPr>
              <w:t>Groups of secondary students want to organize for co-curricular or non-curricular purposes and hold meetings in school facilities.</w:t>
            </w:r>
          </w:p>
        </w:tc>
        <w:tc>
          <w:tcPr>
            <w:tcW w:w="3397" w:type="dxa"/>
          </w:tcPr>
          <w:p w14:paraId="14B7E303" w14:textId="77777777" w:rsidR="000C5ACC" w:rsidRPr="007711F7" w:rsidRDefault="000C5ACC" w:rsidP="00257A7F">
            <w:pPr>
              <w:pStyle w:val="ListParagraph"/>
              <w:numPr>
                <w:ilvl w:val="0"/>
                <w:numId w:val="10"/>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When a non-curriculum group requests principal recognition of co-curricular status.</w:t>
            </w:r>
          </w:p>
          <w:p w14:paraId="6D8C994B" w14:textId="77777777" w:rsidR="000C5ACC" w:rsidRPr="007711F7" w:rsidRDefault="000C5ACC" w:rsidP="00257A7F">
            <w:pPr>
              <w:pStyle w:val="ListParagraph"/>
              <w:numPr>
                <w:ilvl w:val="0"/>
                <w:numId w:val="10"/>
              </w:numPr>
              <w:tabs>
                <w:tab w:val="left" w:pos="180"/>
              </w:tabs>
              <w:spacing w:after="20"/>
              <w:ind w:left="180" w:right="270" w:hanging="217"/>
              <w:rPr>
                <w:rFonts w:asciiTheme="minorHAnsi" w:hAnsiTheme="minorHAnsi" w:cstheme="minorHAnsi"/>
                <w:sz w:val="16"/>
                <w:szCs w:val="16"/>
              </w:rPr>
            </w:pPr>
            <w:r w:rsidRPr="007711F7">
              <w:rPr>
                <w:rFonts w:asciiTheme="minorHAnsi" w:hAnsiTheme="minorHAnsi" w:cstheme="minorHAnsi"/>
                <w:sz w:val="16"/>
                <w:szCs w:val="16"/>
              </w:rPr>
              <w:t>Before permitting a co-curricular or non-curriculum group to utilize the school facilities for activities.</w:t>
            </w:r>
          </w:p>
        </w:tc>
      </w:tr>
    </w:tbl>
    <w:p w14:paraId="29CE5049" w14:textId="77777777" w:rsidR="004A1119" w:rsidRDefault="004A1119">
      <w:r>
        <w:br w:type="page"/>
      </w:r>
    </w:p>
    <w:tbl>
      <w:tblPr>
        <w:tblStyle w:val="TableGrid"/>
        <w:tblW w:w="10975" w:type="dxa"/>
        <w:tblInd w:w="20" w:type="dxa"/>
        <w:tblLook w:val="04A0" w:firstRow="1" w:lastRow="0" w:firstColumn="1" w:lastColumn="0" w:noHBand="0" w:noVBand="1"/>
      </w:tblPr>
      <w:tblGrid>
        <w:gridCol w:w="1667"/>
        <w:gridCol w:w="2502"/>
        <w:gridCol w:w="3409"/>
        <w:gridCol w:w="3397"/>
      </w:tblGrid>
      <w:tr w:rsidR="004A1119" w:rsidRPr="007711F7" w14:paraId="7E7BC201" w14:textId="77777777" w:rsidTr="00224120">
        <w:tc>
          <w:tcPr>
            <w:tcW w:w="1667" w:type="dxa"/>
            <w:vAlign w:val="center"/>
          </w:tcPr>
          <w:p w14:paraId="6AEABC63" w14:textId="77777777" w:rsidR="004A1119" w:rsidRPr="007711F7" w:rsidRDefault="004A1119" w:rsidP="00224120">
            <w:pPr>
              <w:tabs>
                <w:tab w:val="left" w:pos="180"/>
              </w:tabs>
              <w:ind w:left="180" w:right="270"/>
              <w:jc w:val="center"/>
              <w:rPr>
                <w:rFonts w:asciiTheme="minorHAnsi" w:hAnsiTheme="minorHAnsi" w:cstheme="minorHAnsi"/>
                <w:b/>
              </w:rPr>
            </w:pPr>
            <w:r w:rsidRPr="007711F7">
              <w:rPr>
                <w:rFonts w:asciiTheme="minorHAnsi" w:hAnsiTheme="minorHAnsi" w:cstheme="minorHAnsi"/>
                <w:b/>
              </w:rPr>
              <w:lastRenderedPageBreak/>
              <w:t>Policy/</w:t>
            </w:r>
          </w:p>
          <w:p w14:paraId="4A4A00D3" w14:textId="77777777" w:rsidR="004A1119" w:rsidRPr="007711F7" w:rsidRDefault="004A1119" w:rsidP="00224120">
            <w:pPr>
              <w:tabs>
                <w:tab w:val="left" w:pos="180"/>
              </w:tabs>
              <w:ind w:left="180" w:right="270"/>
              <w:jc w:val="center"/>
            </w:pPr>
            <w:r w:rsidRPr="007711F7">
              <w:rPr>
                <w:rFonts w:asciiTheme="minorHAnsi" w:hAnsiTheme="minorHAnsi" w:cstheme="minorHAnsi"/>
                <w:b/>
              </w:rPr>
              <w:t>Procedure</w:t>
            </w:r>
          </w:p>
        </w:tc>
        <w:tc>
          <w:tcPr>
            <w:tcW w:w="2502" w:type="dxa"/>
            <w:vAlign w:val="center"/>
          </w:tcPr>
          <w:p w14:paraId="140E76FF" w14:textId="77777777" w:rsidR="004A1119" w:rsidRPr="007711F7" w:rsidRDefault="004A1119" w:rsidP="00224120">
            <w:pPr>
              <w:tabs>
                <w:tab w:val="left" w:pos="180"/>
              </w:tabs>
              <w:ind w:left="180" w:right="270"/>
              <w:jc w:val="center"/>
              <w:rPr>
                <w:rFonts w:asciiTheme="minorHAnsi" w:hAnsiTheme="minorHAnsi" w:cstheme="minorHAnsi"/>
              </w:rPr>
            </w:pPr>
            <w:r w:rsidRPr="007711F7">
              <w:rPr>
                <w:rFonts w:asciiTheme="minorHAnsi" w:hAnsiTheme="minorHAnsi" w:cstheme="minorHAnsi"/>
                <w:b/>
              </w:rPr>
              <w:t>Title</w:t>
            </w:r>
          </w:p>
        </w:tc>
        <w:tc>
          <w:tcPr>
            <w:tcW w:w="3409" w:type="dxa"/>
            <w:vAlign w:val="center"/>
          </w:tcPr>
          <w:p w14:paraId="09F7CE09" w14:textId="77777777" w:rsidR="004A1119" w:rsidRPr="007711F7" w:rsidRDefault="004A1119" w:rsidP="00224120">
            <w:pPr>
              <w:tabs>
                <w:tab w:val="left" w:pos="180"/>
              </w:tabs>
              <w:ind w:left="180" w:right="270"/>
              <w:jc w:val="center"/>
              <w:rPr>
                <w:rFonts w:asciiTheme="minorHAnsi" w:hAnsiTheme="minorHAnsi" w:cstheme="minorHAnsi"/>
              </w:rPr>
            </w:pPr>
            <w:r w:rsidRPr="007711F7">
              <w:rPr>
                <w:rFonts w:asciiTheme="minorHAnsi" w:hAnsiTheme="minorHAnsi" w:cstheme="minorHAnsi"/>
                <w:b/>
              </w:rPr>
              <w:t>Description</w:t>
            </w:r>
          </w:p>
        </w:tc>
        <w:tc>
          <w:tcPr>
            <w:tcW w:w="3397" w:type="dxa"/>
            <w:vAlign w:val="center"/>
          </w:tcPr>
          <w:p w14:paraId="02A7E7FF" w14:textId="77777777" w:rsidR="004A1119" w:rsidRPr="007711F7" w:rsidRDefault="004A1119" w:rsidP="00224120">
            <w:pPr>
              <w:pStyle w:val="ListParagraph"/>
              <w:tabs>
                <w:tab w:val="left" w:pos="180"/>
              </w:tabs>
              <w:ind w:left="180" w:right="270"/>
              <w:jc w:val="center"/>
              <w:rPr>
                <w:rFonts w:asciiTheme="minorHAnsi" w:hAnsiTheme="minorHAnsi" w:cstheme="minorHAnsi"/>
                <w:sz w:val="20"/>
              </w:rPr>
            </w:pPr>
            <w:r w:rsidRPr="007711F7">
              <w:rPr>
                <w:rFonts w:asciiTheme="minorHAnsi" w:hAnsiTheme="minorHAnsi" w:cstheme="minorHAnsi"/>
                <w:b/>
                <w:sz w:val="20"/>
              </w:rPr>
              <w:t>Situation to apply</w:t>
            </w:r>
          </w:p>
        </w:tc>
      </w:tr>
      <w:tr w:rsidR="000C5ACC" w:rsidRPr="008F75FC" w14:paraId="509A33BA" w14:textId="77777777" w:rsidTr="004A1119">
        <w:tc>
          <w:tcPr>
            <w:tcW w:w="1667" w:type="dxa"/>
          </w:tcPr>
          <w:p w14:paraId="0011BD08" w14:textId="582CDD14" w:rsidR="000C5ACC" w:rsidRPr="007711F7" w:rsidRDefault="00000000" w:rsidP="00EA1B53">
            <w:pPr>
              <w:tabs>
                <w:tab w:val="left" w:pos="180"/>
              </w:tabs>
              <w:ind w:left="180" w:right="270"/>
              <w:rPr>
                <w:rFonts w:asciiTheme="minorHAnsi" w:hAnsiTheme="minorHAnsi" w:cstheme="minorHAnsi"/>
                <w:sz w:val="16"/>
                <w:szCs w:val="16"/>
              </w:rPr>
            </w:pPr>
            <w:hyperlink r:id="rId214" w:history="1">
              <w:r w:rsidR="000C5ACC" w:rsidRPr="007711F7">
                <w:rPr>
                  <w:rStyle w:val="Hyperlink"/>
                  <w:rFonts w:asciiTheme="minorHAnsi" w:hAnsiTheme="minorHAnsi" w:cstheme="minorHAnsi"/>
                  <w:sz w:val="16"/>
                  <w:szCs w:val="16"/>
                </w:rPr>
                <w:t>2210P</w:t>
              </w:r>
            </w:hyperlink>
          </w:p>
        </w:tc>
        <w:tc>
          <w:tcPr>
            <w:tcW w:w="2502" w:type="dxa"/>
          </w:tcPr>
          <w:p w14:paraId="438D9BBF" w14:textId="77777777" w:rsidR="000C5ACC" w:rsidRPr="007711F7" w:rsidRDefault="000C5ACC" w:rsidP="00EA1B53">
            <w:pPr>
              <w:tabs>
                <w:tab w:val="left" w:pos="180"/>
              </w:tabs>
              <w:ind w:left="180" w:right="270"/>
              <w:rPr>
                <w:rFonts w:asciiTheme="minorHAnsi" w:hAnsiTheme="minorHAnsi" w:cstheme="minorHAnsi"/>
                <w:sz w:val="16"/>
                <w:szCs w:val="16"/>
              </w:rPr>
            </w:pPr>
            <w:r w:rsidRPr="007711F7">
              <w:rPr>
                <w:rFonts w:asciiTheme="minorHAnsi" w:hAnsiTheme="minorHAnsi" w:cstheme="minorHAnsi"/>
                <w:sz w:val="16"/>
                <w:szCs w:val="16"/>
              </w:rPr>
              <w:t>Special Education and Related Services for Eligible Students</w:t>
            </w:r>
          </w:p>
        </w:tc>
        <w:tc>
          <w:tcPr>
            <w:tcW w:w="3409" w:type="dxa"/>
          </w:tcPr>
          <w:p w14:paraId="2A9CBEF0" w14:textId="77777777" w:rsidR="000C5ACC" w:rsidRPr="007711F7" w:rsidRDefault="000C5ACC" w:rsidP="00EA1B53">
            <w:pPr>
              <w:tabs>
                <w:tab w:val="left" w:pos="180"/>
              </w:tabs>
              <w:ind w:left="180" w:right="270"/>
              <w:rPr>
                <w:rFonts w:asciiTheme="minorHAnsi" w:hAnsiTheme="minorHAnsi" w:cstheme="minorHAnsi"/>
                <w:sz w:val="16"/>
                <w:szCs w:val="16"/>
              </w:rPr>
            </w:pPr>
            <w:r w:rsidRPr="007711F7">
              <w:rPr>
                <w:rFonts w:asciiTheme="minorHAnsi" w:hAnsiTheme="minorHAnsi" w:cstheme="minorHAnsi"/>
                <w:sz w:val="16"/>
                <w:szCs w:val="16"/>
              </w:rPr>
              <w:t>Students whose disabilities adversely impact educational performance and who require specially designed instruction. Ensure that disabled students are identified, evaluated, and provided with appropriate educational services.</w:t>
            </w:r>
          </w:p>
        </w:tc>
        <w:tc>
          <w:tcPr>
            <w:tcW w:w="3397" w:type="dxa"/>
          </w:tcPr>
          <w:p w14:paraId="5A55C86A" w14:textId="77777777" w:rsidR="000C5ACC" w:rsidRPr="007711F7" w:rsidRDefault="000C5ACC" w:rsidP="00257A7F">
            <w:pPr>
              <w:pStyle w:val="ListParagraph"/>
              <w:numPr>
                <w:ilvl w:val="0"/>
                <w:numId w:val="11"/>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When reviewing insurance or funding for student’s special education provisions and services.</w:t>
            </w:r>
          </w:p>
          <w:p w14:paraId="27F6726F" w14:textId="77777777" w:rsidR="000C5ACC" w:rsidRPr="007711F7" w:rsidRDefault="000C5ACC" w:rsidP="00257A7F">
            <w:pPr>
              <w:pStyle w:val="ListParagraph"/>
              <w:numPr>
                <w:ilvl w:val="0"/>
                <w:numId w:val="11"/>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Before engaging with parents/guardians on the student’s Individual Education Plan (IEP)</w:t>
            </w:r>
          </w:p>
          <w:p w14:paraId="3490E3B1" w14:textId="77777777" w:rsidR="000C5ACC" w:rsidRPr="007711F7" w:rsidRDefault="000C5ACC" w:rsidP="00257A7F">
            <w:pPr>
              <w:pStyle w:val="ListParagraph"/>
              <w:numPr>
                <w:ilvl w:val="0"/>
                <w:numId w:val="11"/>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Before referring a child for special education and related services. (Child Find)</w:t>
            </w:r>
          </w:p>
          <w:p w14:paraId="357BCF33" w14:textId="77777777" w:rsidR="000C5ACC" w:rsidRPr="007711F7" w:rsidRDefault="000C5ACC" w:rsidP="00257A7F">
            <w:pPr>
              <w:pStyle w:val="ListParagraph"/>
              <w:numPr>
                <w:ilvl w:val="0"/>
                <w:numId w:val="11"/>
              </w:numPr>
              <w:tabs>
                <w:tab w:val="left" w:pos="180"/>
              </w:tabs>
              <w:ind w:left="180" w:right="270" w:hanging="217"/>
              <w:rPr>
                <w:rFonts w:asciiTheme="minorHAnsi" w:hAnsiTheme="minorHAnsi" w:cstheme="minorHAnsi"/>
                <w:sz w:val="16"/>
                <w:szCs w:val="16"/>
              </w:rPr>
            </w:pPr>
            <w:r w:rsidRPr="007711F7">
              <w:rPr>
                <w:rFonts w:asciiTheme="minorHAnsi" w:hAnsiTheme="minorHAnsi" w:cstheme="minorHAnsi"/>
                <w:sz w:val="16"/>
                <w:szCs w:val="16"/>
              </w:rPr>
              <w:t>Before transitioning a student to special education services or vice versa.</w:t>
            </w:r>
          </w:p>
          <w:p w14:paraId="69C89F75" w14:textId="77777777" w:rsidR="000C5ACC" w:rsidRPr="007711F7" w:rsidRDefault="000C5ACC" w:rsidP="00257A7F">
            <w:pPr>
              <w:pStyle w:val="ListParagraph"/>
              <w:numPr>
                <w:ilvl w:val="0"/>
                <w:numId w:val="11"/>
              </w:numPr>
              <w:tabs>
                <w:tab w:val="left" w:pos="180"/>
              </w:tabs>
              <w:spacing w:after="20"/>
              <w:ind w:left="180" w:right="270" w:hanging="217"/>
              <w:rPr>
                <w:rFonts w:asciiTheme="minorHAnsi" w:hAnsiTheme="minorHAnsi" w:cstheme="minorHAnsi"/>
                <w:sz w:val="16"/>
                <w:szCs w:val="16"/>
              </w:rPr>
            </w:pPr>
            <w:r w:rsidRPr="007711F7">
              <w:rPr>
                <w:rFonts w:asciiTheme="minorHAnsi" w:hAnsiTheme="minorHAnsi" w:cstheme="minorHAnsi"/>
                <w:sz w:val="16"/>
                <w:szCs w:val="16"/>
              </w:rPr>
              <w:t>Before disciplining or suspending a student with an IEP or that is undergoing evaluative testing.</w:t>
            </w:r>
          </w:p>
        </w:tc>
      </w:tr>
      <w:tr w:rsidR="000C5ACC" w:rsidRPr="008F75FC" w14:paraId="67A1285B" w14:textId="77777777" w:rsidTr="004A1119">
        <w:tc>
          <w:tcPr>
            <w:tcW w:w="1667" w:type="dxa"/>
          </w:tcPr>
          <w:p w14:paraId="46BF59CF" w14:textId="4C2A2507" w:rsidR="000C5ACC" w:rsidRPr="007711F7" w:rsidRDefault="00000000" w:rsidP="00EA1B53">
            <w:pPr>
              <w:tabs>
                <w:tab w:val="left" w:pos="180"/>
              </w:tabs>
              <w:ind w:left="180" w:right="270"/>
              <w:rPr>
                <w:rFonts w:asciiTheme="minorHAnsi" w:hAnsiTheme="minorHAnsi" w:cstheme="minorHAnsi"/>
                <w:sz w:val="16"/>
                <w:szCs w:val="16"/>
              </w:rPr>
            </w:pPr>
            <w:hyperlink r:id="rId215" w:history="1">
              <w:r w:rsidR="000C5ACC" w:rsidRPr="007711F7">
                <w:rPr>
                  <w:rStyle w:val="Hyperlink"/>
                  <w:rFonts w:asciiTheme="minorHAnsi" w:hAnsiTheme="minorHAnsi" w:cstheme="minorHAnsi"/>
                  <w:sz w:val="16"/>
                  <w:szCs w:val="16"/>
                </w:rPr>
                <w:t>2211</w:t>
              </w:r>
            </w:hyperlink>
            <w:r w:rsidR="000C5ACC" w:rsidRPr="007711F7">
              <w:rPr>
                <w:rFonts w:asciiTheme="minorHAnsi" w:hAnsiTheme="minorHAnsi" w:cstheme="minorHAnsi"/>
                <w:sz w:val="16"/>
                <w:szCs w:val="16"/>
              </w:rPr>
              <w:t>/</w:t>
            </w:r>
            <w:hyperlink r:id="rId216" w:history="1">
              <w:r w:rsidR="000C5ACC" w:rsidRPr="007711F7">
                <w:rPr>
                  <w:rStyle w:val="Hyperlink"/>
                  <w:rFonts w:asciiTheme="minorHAnsi" w:hAnsiTheme="minorHAnsi" w:cstheme="minorHAnsi"/>
                  <w:sz w:val="16"/>
                  <w:szCs w:val="16"/>
                </w:rPr>
                <w:t>2211P</w:t>
              </w:r>
            </w:hyperlink>
          </w:p>
        </w:tc>
        <w:tc>
          <w:tcPr>
            <w:tcW w:w="2502" w:type="dxa"/>
          </w:tcPr>
          <w:p w14:paraId="35E541FA" w14:textId="77777777" w:rsidR="000C5ACC" w:rsidRPr="007711F7" w:rsidRDefault="000C5ACC" w:rsidP="00EA1B53">
            <w:pPr>
              <w:tabs>
                <w:tab w:val="left" w:pos="180"/>
              </w:tabs>
              <w:ind w:left="180" w:right="270"/>
              <w:rPr>
                <w:rFonts w:asciiTheme="minorHAnsi" w:hAnsiTheme="minorHAnsi" w:cstheme="minorHAnsi"/>
                <w:sz w:val="16"/>
                <w:szCs w:val="16"/>
              </w:rPr>
            </w:pPr>
            <w:r w:rsidRPr="007711F7">
              <w:rPr>
                <w:rFonts w:asciiTheme="minorHAnsi" w:hAnsiTheme="minorHAnsi" w:cstheme="minorHAnsi"/>
                <w:sz w:val="16"/>
                <w:szCs w:val="16"/>
              </w:rPr>
              <w:t>Education of Students with Disabilities Under Section 504 of the Rehabilitation Act of 1973</w:t>
            </w:r>
          </w:p>
        </w:tc>
        <w:tc>
          <w:tcPr>
            <w:tcW w:w="3409" w:type="dxa"/>
          </w:tcPr>
          <w:p w14:paraId="3720DD40" w14:textId="77777777" w:rsidR="000C5ACC" w:rsidRPr="007711F7" w:rsidRDefault="000C5ACC" w:rsidP="00EA1B53">
            <w:pPr>
              <w:tabs>
                <w:tab w:val="left" w:pos="180"/>
              </w:tabs>
              <w:ind w:left="180" w:right="270"/>
              <w:rPr>
                <w:rFonts w:asciiTheme="minorHAnsi" w:hAnsiTheme="minorHAnsi" w:cstheme="minorHAnsi"/>
                <w:sz w:val="16"/>
                <w:szCs w:val="16"/>
              </w:rPr>
            </w:pPr>
            <w:r w:rsidRPr="007711F7">
              <w:rPr>
                <w:rFonts w:asciiTheme="minorHAnsi" w:hAnsiTheme="minorHAnsi" w:cstheme="minorHAnsi"/>
                <w:sz w:val="16"/>
                <w:szCs w:val="16"/>
              </w:rPr>
              <w:t xml:space="preserve">Ensure that disabled students within the definition of Section 504 of the Rehabilitation Act of 1973 are identified, evaluated, and provided with appropriate educational services. </w:t>
            </w:r>
          </w:p>
        </w:tc>
        <w:tc>
          <w:tcPr>
            <w:tcW w:w="3397" w:type="dxa"/>
          </w:tcPr>
          <w:p w14:paraId="02D4BA65" w14:textId="77777777" w:rsidR="000C5ACC" w:rsidRPr="007711F7" w:rsidRDefault="000C5ACC" w:rsidP="00257A7F">
            <w:pPr>
              <w:pStyle w:val="ListParagraph"/>
              <w:numPr>
                <w:ilvl w:val="0"/>
                <w:numId w:val="12"/>
              </w:numPr>
              <w:tabs>
                <w:tab w:val="left" w:pos="180"/>
              </w:tabs>
              <w:ind w:left="180" w:right="270" w:hanging="226"/>
              <w:rPr>
                <w:rFonts w:asciiTheme="minorHAnsi" w:hAnsiTheme="minorHAnsi" w:cstheme="minorHAnsi"/>
                <w:sz w:val="16"/>
                <w:szCs w:val="16"/>
              </w:rPr>
            </w:pPr>
            <w:r w:rsidRPr="007711F7">
              <w:rPr>
                <w:rFonts w:asciiTheme="minorHAnsi" w:hAnsiTheme="minorHAnsi" w:cstheme="minorHAnsi"/>
                <w:sz w:val="16"/>
                <w:szCs w:val="16"/>
              </w:rPr>
              <w:t>Before accommodating a student with disabilities(s) or impairment(s) in any school service/program.</w:t>
            </w:r>
          </w:p>
          <w:p w14:paraId="35FF5583" w14:textId="77777777" w:rsidR="000C5ACC" w:rsidRPr="007711F7" w:rsidRDefault="000C5ACC" w:rsidP="00257A7F">
            <w:pPr>
              <w:pStyle w:val="ListParagraph"/>
              <w:numPr>
                <w:ilvl w:val="0"/>
                <w:numId w:val="12"/>
              </w:numPr>
              <w:tabs>
                <w:tab w:val="left" w:pos="180"/>
              </w:tabs>
              <w:ind w:left="180" w:right="270" w:hanging="226"/>
              <w:rPr>
                <w:rFonts w:asciiTheme="minorHAnsi" w:hAnsiTheme="minorHAnsi" w:cstheme="minorHAnsi"/>
                <w:sz w:val="16"/>
                <w:szCs w:val="16"/>
              </w:rPr>
            </w:pPr>
            <w:r w:rsidRPr="007711F7">
              <w:rPr>
                <w:rFonts w:asciiTheme="minorHAnsi" w:hAnsiTheme="minorHAnsi" w:cstheme="minorHAnsi"/>
                <w:sz w:val="16"/>
                <w:szCs w:val="16"/>
              </w:rPr>
              <w:t>Before disciplining, a student recognized to have a disabling condition.</w:t>
            </w:r>
          </w:p>
          <w:p w14:paraId="1F804B80" w14:textId="77777777" w:rsidR="000C5ACC" w:rsidRPr="007711F7" w:rsidRDefault="000C5ACC" w:rsidP="00257A7F">
            <w:pPr>
              <w:pStyle w:val="ListParagraph"/>
              <w:numPr>
                <w:ilvl w:val="0"/>
                <w:numId w:val="12"/>
              </w:numPr>
              <w:tabs>
                <w:tab w:val="left" w:pos="180"/>
              </w:tabs>
              <w:ind w:left="180" w:right="270" w:hanging="226"/>
              <w:rPr>
                <w:rFonts w:asciiTheme="minorHAnsi" w:hAnsiTheme="minorHAnsi" w:cstheme="minorHAnsi"/>
                <w:sz w:val="16"/>
                <w:szCs w:val="16"/>
              </w:rPr>
            </w:pPr>
            <w:r w:rsidRPr="007711F7">
              <w:rPr>
                <w:rFonts w:asciiTheme="minorHAnsi" w:hAnsiTheme="minorHAnsi" w:cstheme="minorHAnsi"/>
                <w:sz w:val="16"/>
                <w:szCs w:val="16"/>
              </w:rPr>
              <w:t>When referencing or complying to Section 504 and/or IDEA.</w:t>
            </w:r>
          </w:p>
          <w:p w14:paraId="17DD2DDE" w14:textId="77777777" w:rsidR="000C5ACC" w:rsidRPr="007711F7" w:rsidRDefault="000C5ACC" w:rsidP="00257A7F">
            <w:pPr>
              <w:pStyle w:val="ListParagraph"/>
              <w:numPr>
                <w:ilvl w:val="0"/>
                <w:numId w:val="12"/>
              </w:numPr>
              <w:tabs>
                <w:tab w:val="left" w:pos="180"/>
              </w:tabs>
              <w:ind w:left="180" w:right="270" w:hanging="226"/>
              <w:rPr>
                <w:rFonts w:asciiTheme="minorHAnsi" w:hAnsiTheme="minorHAnsi" w:cstheme="minorHAnsi"/>
                <w:sz w:val="16"/>
                <w:szCs w:val="16"/>
              </w:rPr>
            </w:pPr>
            <w:r w:rsidRPr="007711F7">
              <w:rPr>
                <w:rFonts w:asciiTheme="minorHAnsi" w:hAnsiTheme="minorHAnsi" w:cstheme="minorHAnsi"/>
                <w:sz w:val="16"/>
                <w:szCs w:val="16"/>
              </w:rPr>
              <w:t>When placing a student in a program not operated by the district.</w:t>
            </w:r>
          </w:p>
          <w:p w14:paraId="1B355240" w14:textId="77777777" w:rsidR="000C5ACC" w:rsidRPr="007711F7" w:rsidRDefault="000C5ACC" w:rsidP="00257A7F">
            <w:pPr>
              <w:pStyle w:val="ListParagraph"/>
              <w:numPr>
                <w:ilvl w:val="0"/>
                <w:numId w:val="12"/>
              </w:numPr>
              <w:tabs>
                <w:tab w:val="left" w:pos="180"/>
              </w:tabs>
              <w:spacing w:after="20"/>
              <w:ind w:left="180" w:right="270" w:hanging="226"/>
              <w:rPr>
                <w:rFonts w:asciiTheme="minorHAnsi" w:hAnsiTheme="minorHAnsi" w:cstheme="minorHAnsi"/>
                <w:sz w:val="16"/>
                <w:szCs w:val="16"/>
              </w:rPr>
            </w:pPr>
            <w:r w:rsidRPr="007711F7">
              <w:rPr>
                <w:rFonts w:asciiTheme="minorHAnsi" w:hAnsiTheme="minorHAnsi" w:cstheme="minorHAnsi"/>
                <w:sz w:val="16"/>
                <w:szCs w:val="16"/>
              </w:rPr>
              <w:t>Before taking action to resolve a legal dispute regarding a student with disabilities.</w:t>
            </w:r>
          </w:p>
        </w:tc>
      </w:tr>
      <w:tr w:rsidR="000C5ACC" w:rsidRPr="008F75FC" w14:paraId="619BE7C1" w14:textId="77777777" w:rsidTr="004A1119">
        <w:tc>
          <w:tcPr>
            <w:tcW w:w="1667" w:type="dxa"/>
          </w:tcPr>
          <w:p w14:paraId="2C96135C" w14:textId="07DB5271" w:rsidR="000C5ACC" w:rsidRPr="008F75FC" w:rsidRDefault="00000000" w:rsidP="00EA1B53">
            <w:pPr>
              <w:tabs>
                <w:tab w:val="left" w:pos="180"/>
              </w:tabs>
              <w:ind w:left="180" w:right="270"/>
              <w:rPr>
                <w:rFonts w:asciiTheme="minorHAnsi" w:hAnsiTheme="minorHAnsi" w:cstheme="minorHAnsi"/>
              </w:rPr>
            </w:pPr>
            <w:hyperlink r:id="rId217" w:history="1">
              <w:r w:rsidR="000C5ACC" w:rsidRPr="008F75FC">
                <w:rPr>
                  <w:rStyle w:val="Hyperlink"/>
                  <w:rFonts w:asciiTheme="minorHAnsi" w:hAnsiTheme="minorHAnsi" w:cstheme="minorHAnsi"/>
                </w:rPr>
                <w:t>2311P</w:t>
              </w:r>
            </w:hyperlink>
          </w:p>
        </w:tc>
        <w:tc>
          <w:tcPr>
            <w:tcW w:w="2502" w:type="dxa"/>
          </w:tcPr>
          <w:p w14:paraId="14718445"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Selection and Adoption of Instructional Materials</w:t>
            </w:r>
          </w:p>
        </w:tc>
        <w:tc>
          <w:tcPr>
            <w:tcW w:w="3409" w:type="dxa"/>
          </w:tcPr>
          <w:p w14:paraId="61EC085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Procedures for adoption and approval of instructional materials.</w:t>
            </w:r>
          </w:p>
        </w:tc>
        <w:tc>
          <w:tcPr>
            <w:tcW w:w="3397" w:type="dxa"/>
          </w:tcPr>
          <w:p w14:paraId="37097B3A" w14:textId="77777777" w:rsidR="000C5ACC" w:rsidRPr="008F75FC" w:rsidRDefault="000C5ACC" w:rsidP="00257A7F">
            <w:pPr>
              <w:pStyle w:val="ListParagraph"/>
              <w:numPr>
                <w:ilvl w:val="0"/>
                <w:numId w:val="13"/>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implementing a social studies adoption.</w:t>
            </w:r>
          </w:p>
          <w:p w14:paraId="01C936B1" w14:textId="77777777" w:rsidR="000C5ACC" w:rsidRPr="008F75FC" w:rsidRDefault="000C5ACC" w:rsidP="00257A7F">
            <w:pPr>
              <w:pStyle w:val="ListParagraph"/>
              <w:numPr>
                <w:ilvl w:val="0"/>
                <w:numId w:val="13"/>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establishing a Curriculum Review Committee.</w:t>
            </w:r>
          </w:p>
          <w:p w14:paraId="1F43D6E1" w14:textId="77777777" w:rsidR="000C5ACC" w:rsidRPr="008F75FC" w:rsidRDefault="000C5ACC" w:rsidP="00257A7F">
            <w:pPr>
              <w:pStyle w:val="ListParagraph"/>
              <w:numPr>
                <w:ilvl w:val="0"/>
                <w:numId w:val="13"/>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establishing an Instructional Materials Committee or adding a new member.</w:t>
            </w:r>
          </w:p>
          <w:p w14:paraId="08974086" w14:textId="77777777" w:rsidR="000C5ACC" w:rsidRPr="008F75FC" w:rsidRDefault="000C5ACC" w:rsidP="00257A7F">
            <w:pPr>
              <w:pStyle w:val="ListParagraph"/>
              <w:numPr>
                <w:ilvl w:val="0"/>
                <w:numId w:val="13"/>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deciding upon a referral for the school board to review.</w:t>
            </w:r>
          </w:p>
          <w:p w14:paraId="2D930370" w14:textId="77777777" w:rsidR="000C5ACC" w:rsidRPr="008F75FC" w:rsidRDefault="000C5ACC" w:rsidP="00257A7F">
            <w:pPr>
              <w:pStyle w:val="ListParagraph"/>
              <w:numPr>
                <w:ilvl w:val="0"/>
                <w:numId w:val="13"/>
              </w:numPr>
              <w:tabs>
                <w:tab w:val="left" w:pos="180"/>
              </w:tabs>
              <w:spacing w:after="20"/>
              <w:ind w:left="180" w:right="270" w:hanging="226"/>
              <w:rPr>
                <w:rFonts w:asciiTheme="minorHAnsi" w:hAnsiTheme="minorHAnsi" w:cstheme="minorHAnsi"/>
                <w:sz w:val="20"/>
              </w:rPr>
            </w:pPr>
            <w:r w:rsidRPr="008F75FC">
              <w:rPr>
                <w:rFonts w:asciiTheme="minorHAnsi" w:hAnsiTheme="minorHAnsi" w:cstheme="minorHAnsi"/>
                <w:sz w:val="20"/>
              </w:rPr>
              <w:t>If an affected staff member would like to appeal a materials decision.</w:t>
            </w:r>
          </w:p>
          <w:p w14:paraId="7BF7A059" w14:textId="77777777" w:rsidR="000C5ACC" w:rsidRPr="008F75FC" w:rsidRDefault="000C5ACC" w:rsidP="00257A7F">
            <w:pPr>
              <w:pStyle w:val="ListParagraph"/>
              <w:numPr>
                <w:ilvl w:val="0"/>
                <w:numId w:val="13"/>
              </w:numPr>
              <w:tabs>
                <w:tab w:val="left" w:pos="180"/>
              </w:tabs>
              <w:spacing w:after="120"/>
              <w:ind w:left="180" w:right="270" w:hanging="226"/>
              <w:rPr>
                <w:rFonts w:asciiTheme="minorHAnsi" w:hAnsiTheme="minorHAnsi" w:cstheme="minorHAnsi"/>
                <w:sz w:val="20"/>
              </w:rPr>
            </w:pPr>
            <w:r w:rsidRPr="008F75FC">
              <w:rPr>
                <w:rFonts w:asciiTheme="minorHAnsi" w:hAnsiTheme="minorHAnsi" w:cstheme="minorHAnsi"/>
                <w:sz w:val="20"/>
              </w:rPr>
              <w:t>For parents to challenge a curriculum or excuse a student from participation in curriculum.</w:t>
            </w:r>
          </w:p>
          <w:p w14:paraId="65CF6D2B" w14:textId="77777777" w:rsidR="000C5ACC" w:rsidRPr="008F75FC" w:rsidRDefault="000C5ACC" w:rsidP="00257A7F">
            <w:pPr>
              <w:pStyle w:val="ListParagraph"/>
              <w:numPr>
                <w:ilvl w:val="0"/>
                <w:numId w:val="13"/>
              </w:numPr>
              <w:tabs>
                <w:tab w:val="left" w:pos="180"/>
              </w:tabs>
              <w:spacing w:after="20"/>
              <w:ind w:left="180" w:right="270" w:hanging="226"/>
              <w:rPr>
                <w:rFonts w:asciiTheme="minorHAnsi" w:hAnsiTheme="minorHAnsi" w:cstheme="minorHAnsi"/>
                <w:sz w:val="20"/>
              </w:rPr>
            </w:pPr>
            <w:r w:rsidRPr="008F75FC">
              <w:rPr>
                <w:rFonts w:asciiTheme="minorHAnsi" w:hAnsiTheme="minorHAnsi" w:cstheme="minorHAnsi"/>
                <w:sz w:val="20"/>
              </w:rPr>
              <w:t xml:space="preserve">Videos shown to students must have high educational merit, meet relevant and meaningful curriculum objectives, and be appropriate for the </w:t>
            </w:r>
            <w:proofErr w:type="gramStart"/>
            <w:r w:rsidRPr="008F75FC">
              <w:rPr>
                <w:rFonts w:asciiTheme="minorHAnsi" w:hAnsiTheme="minorHAnsi" w:cstheme="minorHAnsi"/>
                <w:sz w:val="20"/>
              </w:rPr>
              <w:t>particular student</w:t>
            </w:r>
            <w:proofErr w:type="gramEnd"/>
            <w:r w:rsidRPr="008F75FC">
              <w:rPr>
                <w:rFonts w:asciiTheme="minorHAnsi" w:hAnsiTheme="minorHAnsi" w:cstheme="minorHAnsi"/>
                <w:sz w:val="20"/>
              </w:rPr>
              <w:t xml:space="preserve"> audience.</w:t>
            </w:r>
          </w:p>
        </w:tc>
      </w:tr>
    </w:tbl>
    <w:p w14:paraId="556547F4" w14:textId="77777777" w:rsidR="007711F7" w:rsidRDefault="007711F7">
      <w:r>
        <w:br w:type="page"/>
      </w:r>
    </w:p>
    <w:tbl>
      <w:tblPr>
        <w:tblStyle w:val="TableGrid"/>
        <w:tblW w:w="10975" w:type="dxa"/>
        <w:tblInd w:w="20" w:type="dxa"/>
        <w:tblLook w:val="04A0" w:firstRow="1" w:lastRow="0" w:firstColumn="1" w:lastColumn="0" w:noHBand="0" w:noVBand="1"/>
      </w:tblPr>
      <w:tblGrid>
        <w:gridCol w:w="1667"/>
        <w:gridCol w:w="2502"/>
        <w:gridCol w:w="3409"/>
        <w:gridCol w:w="3397"/>
      </w:tblGrid>
      <w:tr w:rsidR="007711F7" w:rsidRPr="007711F7" w14:paraId="65B32800" w14:textId="77777777" w:rsidTr="00224120">
        <w:tc>
          <w:tcPr>
            <w:tcW w:w="1667" w:type="dxa"/>
            <w:vAlign w:val="center"/>
          </w:tcPr>
          <w:p w14:paraId="18EC5008" w14:textId="5253014A" w:rsidR="007711F7" w:rsidRPr="007711F7" w:rsidRDefault="007711F7" w:rsidP="00224120">
            <w:pPr>
              <w:tabs>
                <w:tab w:val="left" w:pos="180"/>
              </w:tabs>
              <w:ind w:left="180" w:right="270"/>
              <w:jc w:val="center"/>
              <w:rPr>
                <w:rFonts w:asciiTheme="minorHAnsi" w:hAnsiTheme="minorHAnsi" w:cstheme="minorHAnsi"/>
                <w:b/>
              </w:rPr>
            </w:pPr>
            <w:r w:rsidRPr="007711F7">
              <w:rPr>
                <w:rFonts w:asciiTheme="minorHAnsi" w:hAnsiTheme="minorHAnsi" w:cstheme="minorHAnsi"/>
                <w:b/>
              </w:rPr>
              <w:lastRenderedPageBreak/>
              <w:t>Policy/</w:t>
            </w:r>
          </w:p>
          <w:p w14:paraId="3CC6FA81" w14:textId="77777777" w:rsidR="007711F7" w:rsidRPr="007711F7" w:rsidRDefault="007711F7" w:rsidP="00224120">
            <w:pPr>
              <w:tabs>
                <w:tab w:val="left" w:pos="180"/>
              </w:tabs>
              <w:ind w:left="180" w:right="270"/>
              <w:jc w:val="center"/>
            </w:pPr>
            <w:r w:rsidRPr="007711F7">
              <w:rPr>
                <w:rFonts w:asciiTheme="minorHAnsi" w:hAnsiTheme="minorHAnsi" w:cstheme="minorHAnsi"/>
                <w:b/>
              </w:rPr>
              <w:t>Procedure</w:t>
            </w:r>
          </w:p>
        </w:tc>
        <w:tc>
          <w:tcPr>
            <w:tcW w:w="2502" w:type="dxa"/>
            <w:vAlign w:val="center"/>
          </w:tcPr>
          <w:p w14:paraId="3884F829" w14:textId="77777777" w:rsidR="007711F7" w:rsidRPr="007711F7" w:rsidRDefault="007711F7" w:rsidP="00224120">
            <w:pPr>
              <w:tabs>
                <w:tab w:val="left" w:pos="180"/>
              </w:tabs>
              <w:ind w:left="180" w:right="270"/>
              <w:jc w:val="center"/>
              <w:rPr>
                <w:rFonts w:asciiTheme="minorHAnsi" w:hAnsiTheme="minorHAnsi" w:cstheme="minorHAnsi"/>
              </w:rPr>
            </w:pPr>
            <w:r w:rsidRPr="007711F7">
              <w:rPr>
                <w:rFonts w:asciiTheme="minorHAnsi" w:hAnsiTheme="minorHAnsi" w:cstheme="minorHAnsi"/>
                <w:b/>
              </w:rPr>
              <w:t>Title</w:t>
            </w:r>
          </w:p>
        </w:tc>
        <w:tc>
          <w:tcPr>
            <w:tcW w:w="3409" w:type="dxa"/>
            <w:vAlign w:val="center"/>
          </w:tcPr>
          <w:p w14:paraId="603119CE" w14:textId="77777777" w:rsidR="007711F7" w:rsidRPr="007711F7" w:rsidRDefault="007711F7" w:rsidP="00224120">
            <w:pPr>
              <w:tabs>
                <w:tab w:val="left" w:pos="180"/>
              </w:tabs>
              <w:ind w:left="180" w:right="270"/>
              <w:jc w:val="center"/>
              <w:rPr>
                <w:rFonts w:asciiTheme="minorHAnsi" w:hAnsiTheme="minorHAnsi" w:cstheme="minorHAnsi"/>
              </w:rPr>
            </w:pPr>
            <w:r w:rsidRPr="007711F7">
              <w:rPr>
                <w:rFonts w:asciiTheme="minorHAnsi" w:hAnsiTheme="minorHAnsi" w:cstheme="minorHAnsi"/>
                <w:b/>
              </w:rPr>
              <w:t>Description</w:t>
            </w:r>
          </w:p>
        </w:tc>
        <w:tc>
          <w:tcPr>
            <w:tcW w:w="3397" w:type="dxa"/>
            <w:vAlign w:val="center"/>
          </w:tcPr>
          <w:p w14:paraId="56B7D6AA" w14:textId="77777777" w:rsidR="007711F7" w:rsidRPr="007711F7" w:rsidRDefault="007711F7" w:rsidP="00224120">
            <w:pPr>
              <w:pStyle w:val="ListParagraph"/>
              <w:tabs>
                <w:tab w:val="left" w:pos="180"/>
              </w:tabs>
              <w:ind w:left="180" w:right="270"/>
              <w:jc w:val="center"/>
              <w:rPr>
                <w:rFonts w:asciiTheme="minorHAnsi" w:hAnsiTheme="minorHAnsi" w:cstheme="minorHAnsi"/>
                <w:sz w:val="20"/>
              </w:rPr>
            </w:pPr>
            <w:r w:rsidRPr="007711F7">
              <w:rPr>
                <w:rFonts w:asciiTheme="minorHAnsi" w:hAnsiTheme="minorHAnsi" w:cstheme="minorHAnsi"/>
                <w:b/>
                <w:sz w:val="20"/>
              </w:rPr>
              <w:t>Situation to apply</w:t>
            </w:r>
          </w:p>
        </w:tc>
      </w:tr>
      <w:tr w:rsidR="000C5ACC" w:rsidRPr="008F75FC" w14:paraId="39E26D21" w14:textId="77777777" w:rsidTr="007711F7">
        <w:tc>
          <w:tcPr>
            <w:tcW w:w="1667" w:type="dxa"/>
            <w:tcBorders>
              <w:bottom w:val="single" w:sz="4" w:space="0" w:color="auto"/>
            </w:tcBorders>
          </w:tcPr>
          <w:p w14:paraId="3516CEDA" w14:textId="03F664D0" w:rsidR="000C5ACC" w:rsidRPr="008F75FC" w:rsidRDefault="00000000" w:rsidP="00EA1B53">
            <w:pPr>
              <w:tabs>
                <w:tab w:val="left" w:pos="180"/>
              </w:tabs>
              <w:ind w:left="180" w:right="270"/>
              <w:rPr>
                <w:rFonts w:asciiTheme="minorHAnsi" w:hAnsiTheme="minorHAnsi" w:cstheme="minorHAnsi"/>
              </w:rPr>
            </w:pPr>
            <w:hyperlink r:id="rId218" w:history="1">
              <w:r w:rsidR="000C5ACC" w:rsidRPr="008F75FC">
                <w:rPr>
                  <w:rStyle w:val="Hyperlink"/>
                  <w:rFonts w:asciiTheme="minorHAnsi" w:hAnsiTheme="minorHAnsi" w:cstheme="minorHAnsi"/>
                </w:rPr>
                <w:t>2320P</w:t>
              </w:r>
            </w:hyperlink>
          </w:p>
        </w:tc>
        <w:tc>
          <w:tcPr>
            <w:tcW w:w="2502" w:type="dxa"/>
            <w:tcBorders>
              <w:bottom w:val="single" w:sz="4" w:space="0" w:color="auto"/>
            </w:tcBorders>
          </w:tcPr>
          <w:p w14:paraId="470A3EB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Field Trips</w:t>
            </w:r>
          </w:p>
        </w:tc>
        <w:tc>
          <w:tcPr>
            <w:tcW w:w="3409" w:type="dxa"/>
            <w:tcBorders>
              <w:bottom w:val="single" w:sz="4" w:space="0" w:color="auto"/>
            </w:tcBorders>
          </w:tcPr>
          <w:p w14:paraId="6F14AAD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Field trips are natural extensions of the curricular, co-curricular, and interscholastic programs and are opportunities for students to participate in activities and gain learning experiences that cannot be duplicated in the classroom or on the school site. </w:t>
            </w:r>
          </w:p>
        </w:tc>
        <w:tc>
          <w:tcPr>
            <w:tcW w:w="3397" w:type="dxa"/>
            <w:tcBorders>
              <w:bottom w:val="single" w:sz="4" w:space="0" w:color="auto"/>
            </w:tcBorders>
          </w:tcPr>
          <w:p w14:paraId="06EA5146" w14:textId="77777777" w:rsidR="000C5ACC" w:rsidRPr="008F75FC" w:rsidRDefault="000C5ACC" w:rsidP="00257A7F">
            <w:pPr>
              <w:pStyle w:val="ListParagraph"/>
              <w:numPr>
                <w:ilvl w:val="0"/>
                <w:numId w:val="14"/>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To obtain approval from building administration to organize/plan.</w:t>
            </w:r>
          </w:p>
          <w:p w14:paraId="663C9E34" w14:textId="77777777" w:rsidR="000C5ACC" w:rsidRPr="008F75FC" w:rsidRDefault="000C5ACC" w:rsidP="00257A7F">
            <w:pPr>
              <w:pStyle w:val="ListParagraph"/>
              <w:numPr>
                <w:ilvl w:val="0"/>
                <w:numId w:val="14"/>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making financial arrangements.</w:t>
            </w:r>
          </w:p>
          <w:p w14:paraId="3E8E1E70" w14:textId="77777777" w:rsidR="000C5ACC" w:rsidRPr="008F75FC" w:rsidRDefault="000C5ACC" w:rsidP="00257A7F">
            <w:pPr>
              <w:pStyle w:val="ListParagraph"/>
              <w:numPr>
                <w:ilvl w:val="0"/>
                <w:numId w:val="14"/>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planning and communicating to parents/ guardians.</w:t>
            </w:r>
          </w:p>
          <w:p w14:paraId="6D327797" w14:textId="77777777" w:rsidR="000C5ACC" w:rsidRPr="008F75FC" w:rsidRDefault="000C5ACC" w:rsidP="00257A7F">
            <w:pPr>
              <w:pStyle w:val="ListParagraph"/>
              <w:numPr>
                <w:ilvl w:val="0"/>
                <w:numId w:val="14"/>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approving a volunteer adult supervisor.</w:t>
            </w:r>
          </w:p>
          <w:p w14:paraId="4422D1F1" w14:textId="77777777" w:rsidR="000C5ACC" w:rsidRPr="008F75FC" w:rsidRDefault="000C5ACC" w:rsidP="00257A7F">
            <w:pPr>
              <w:pStyle w:val="ListParagraph"/>
              <w:numPr>
                <w:ilvl w:val="0"/>
                <w:numId w:val="14"/>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While reviewing the plausibility of a disabled student participating.</w:t>
            </w:r>
          </w:p>
          <w:p w14:paraId="06DCEE95" w14:textId="77777777" w:rsidR="000C5ACC" w:rsidRPr="008F75FC" w:rsidRDefault="000C5ACC" w:rsidP="00257A7F">
            <w:pPr>
              <w:pStyle w:val="ListParagraph"/>
              <w:numPr>
                <w:ilvl w:val="0"/>
                <w:numId w:val="14"/>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When transportation is required through staff members or non-employee drivers.</w:t>
            </w:r>
          </w:p>
          <w:p w14:paraId="64B99069" w14:textId="77777777" w:rsidR="000C5ACC" w:rsidRPr="008F75FC" w:rsidRDefault="000C5ACC" w:rsidP="00257A7F">
            <w:pPr>
              <w:pStyle w:val="ListParagraph"/>
              <w:numPr>
                <w:ilvl w:val="0"/>
                <w:numId w:val="14"/>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 xml:space="preserve">When preparing for student health care needs, </w:t>
            </w:r>
            <w:proofErr w:type="gramStart"/>
            <w:r w:rsidRPr="008F75FC">
              <w:rPr>
                <w:rFonts w:asciiTheme="minorHAnsi" w:hAnsiTheme="minorHAnsi" w:cstheme="minorHAnsi"/>
                <w:sz w:val="20"/>
              </w:rPr>
              <w:t>insurance</w:t>
            </w:r>
            <w:proofErr w:type="gramEnd"/>
            <w:r w:rsidRPr="008F75FC">
              <w:rPr>
                <w:rFonts w:asciiTheme="minorHAnsi" w:hAnsiTheme="minorHAnsi" w:cstheme="minorHAnsi"/>
                <w:sz w:val="20"/>
              </w:rPr>
              <w:t xml:space="preserve"> and emergencies.</w:t>
            </w:r>
          </w:p>
          <w:p w14:paraId="3DE5F485" w14:textId="77777777" w:rsidR="000C5ACC" w:rsidRPr="008F75FC" w:rsidRDefault="000C5ACC" w:rsidP="00257A7F">
            <w:pPr>
              <w:pStyle w:val="ListParagraph"/>
              <w:numPr>
                <w:ilvl w:val="0"/>
                <w:numId w:val="14"/>
              </w:numPr>
              <w:tabs>
                <w:tab w:val="left" w:pos="180"/>
              </w:tabs>
              <w:spacing w:after="20"/>
              <w:ind w:left="180" w:right="270" w:hanging="226"/>
              <w:rPr>
                <w:rFonts w:asciiTheme="minorHAnsi" w:hAnsiTheme="minorHAnsi" w:cstheme="minorHAnsi"/>
                <w:sz w:val="20"/>
              </w:rPr>
            </w:pPr>
            <w:r w:rsidRPr="008F75FC">
              <w:rPr>
                <w:rFonts w:asciiTheme="minorHAnsi" w:hAnsiTheme="minorHAnsi" w:cstheme="minorHAnsi"/>
                <w:sz w:val="20"/>
              </w:rPr>
              <w:t>When experiencing issues with a student on a field trip.</w:t>
            </w:r>
          </w:p>
        </w:tc>
      </w:tr>
      <w:tr w:rsidR="000C5ACC" w:rsidRPr="008F75FC" w14:paraId="5FC64663" w14:textId="77777777" w:rsidTr="007711F7">
        <w:tc>
          <w:tcPr>
            <w:tcW w:w="1667" w:type="dxa"/>
            <w:tcBorders>
              <w:top w:val="single" w:sz="4" w:space="0" w:color="auto"/>
            </w:tcBorders>
          </w:tcPr>
          <w:p w14:paraId="3E816A86" w14:textId="1E86360A" w:rsidR="000C5ACC" w:rsidRPr="008F75FC" w:rsidRDefault="00000000" w:rsidP="00EA1B53">
            <w:pPr>
              <w:tabs>
                <w:tab w:val="left" w:pos="180"/>
              </w:tabs>
              <w:ind w:left="180" w:right="270"/>
              <w:rPr>
                <w:rFonts w:asciiTheme="minorHAnsi" w:hAnsiTheme="minorHAnsi" w:cstheme="minorHAnsi"/>
              </w:rPr>
            </w:pPr>
            <w:hyperlink r:id="rId219" w:history="1">
              <w:r w:rsidR="000C5ACC" w:rsidRPr="008F75FC">
                <w:rPr>
                  <w:rStyle w:val="Hyperlink"/>
                  <w:rFonts w:asciiTheme="minorHAnsi" w:hAnsiTheme="minorHAnsi" w:cstheme="minorHAnsi"/>
                </w:rPr>
                <w:t>2321P</w:t>
              </w:r>
            </w:hyperlink>
          </w:p>
        </w:tc>
        <w:tc>
          <w:tcPr>
            <w:tcW w:w="2502" w:type="dxa"/>
            <w:tcBorders>
              <w:top w:val="single" w:sz="4" w:space="0" w:color="auto"/>
            </w:tcBorders>
          </w:tcPr>
          <w:p w14:paraId="05E060D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Guest Speakers</w:t>
            </w:r>
          </w:p>
        </w:tc>
        <w:tc>
          <w:tcPr>
            <w:tcW w:w="3409" w:type="dxa"/>
            <w:tcBorders>
              <w:top w:val="single" w:sz="4" w:space="0" w:color="auto"/>
            </w:tcBorders>
          </w:tcPr>
          <w:p w14:paraId="0BF0AB05"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The district may provide for the use of guest speakers and have procedures for their use and approval including notification of parents/guardians.</w:t>
            </w:r>
          </w:p>
        </w:tc>
        <w:tc>
          <w:tcPr>
            <w:tcW w:w="3397" w:type="dxa"/>
            <w:tcBorders>
              <w:top w:val="single" w:sz="4" w:space="0" w:color="auto"/>
            </w:tcBorders>
          </w:tcPr>
          <w:p w14:paraId="2ADDA327" w14:textId="77777777" w:rsidR="000C5ACC" w:rsidRPr="008F75FC" w:rsidRDefault="000C5ACC" w:rsidP="00257A7F">
            <w:pPr>
              <w:pStyle w:val="ListParagraph"/>
              <w:numPr>
                <w:ilvl w:val="0"/>
                <w:numId w:val="15"/>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requesting a guest speaker.</w:t>
            </w:r>
          </w:p>
          <w:p w14:paraId="13C8DBD3" w14:textId="77777777" w:rsidR="000C5ACC" w:rsidRPr="008F75FC" w:rsidRDefault="000C5ACC" w:rsidP="00257A7F">
            <w:pPr>
              <w:pStyle w:val="ListParagraph"/>
              <w:numPr>
                <w:ilvl w:val="0"/>
                <w:numId w:val="15"/>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the approved guest speaker visits the classroom.</w:t>
            </w:r>
          </w:p>
          <w:p w14:paraId="1BA5DA2A" w14:textId="77777777" w:rsidR="000C5ACC" w:rsidRPr="008F75FC" w:rsidRDefault="000C5ACC" w:rsidP="00257A7F">
            <w:pPr>
              <w:pStyle w:val="ListParagraph"/>
              <w:numPr>
                <w:ilvl w:val="0"/>
                <w:numId w:val="15"/>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Information for guest speakers to read relating to the topic of government and democracy.</w:t>
            </w:r>
          </w:p>
          <w:p w14:paraId="44AF2CB0" w14:textId="77777777" w:rsidR="000C5ACC" w:rsidRPr="008F75FC" w:rsidRDefault="000C5ACC" w:rsidP="00257A7F">
            <w:pPr>
              <w:pStyle w:val="ListParagraph"/>
              <w:numPr>
                <w:ilvl w:val="0"/>
                <w:numId w:val="15"/>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 xml:space="preserve">Speakers that are elected or are running for </w:t>
            </w:r>
            <w:proofErr w:type="gramStart"/>
            <w:r w:rsidRPr="008F75FC">
              <w:rPr>
                <w:rFonts w:asciiTheme="minorHAnsi" w:hAnsiTheme="minorHAnsi" w:cstheme="minorHAnsi"/>
                <w:sz w:val="20"/>
              </w:rPr>
              <w:t>office</w:t>
            </w:r>
            <w:proofErr w:type="gramEnd"/>
          </w:p>
          <w:p w14:paraId="0F5234F5" w14:textId="77777777" w:rsidR="000C5ACC" w:rsidRPr="008F75FC" w:rsidRDefault="000C5ACC" w:rsidP="00257A7F">
            <w:pPr>
              <w:pStyle w:val="ListParagraph"/>
              <w:numPr>
                <w:ilvl w:val="0"/>
                <w:numId w:val="15"/>
              </w:numPr>
              <w:tabs>
                <w:tab w:val="left" w:pos="180"/>
              </w:tabs>
              <w:spacing w:after="20"/>
              <w:ind w:left="180" w:right="270" w:hanging="226"/>
              <w:rPr>
                <w:rFonts w:asciiTheme="minorHAnsi" w:hAnsiTheme="minorHAnsi" w:cstheme="minorHAnsi"/>
                <w:sz w:val="20"/>
              </w:rPr>
            </w:pPr>
            <w:r w:rsidRPr="008F75FC">
              <w:rPr>
                <w:rFonts w:asciiTheme="minorHAnsi" w:hAnsiTheme="minorHAnsi" w:cstheme="minorHAnsi"/>
                <w:sz w:val="20"/>
              </w:rPr>
              <w:t xml:space="preserve">Cross reference: </w:t>
            </w:r>
            <w:hyperlink r:id="rId220">
              <w:r w:rsidRPr="008F75FC">
                <w:rPr>
                  <w:rStyle w:val="Hyperlink"/>
                  <w:rFonts w:asciiTheme="minorHAnsi" w:hAnsiTheme="minorHAnsi" w:cstheme="minorHAnsi"/>
                  <w:sz w:val="20"/>
                </w:rPr>
                <w:t>2321</w:t>
              </w:r>
            </w:hyperlink>
            <w:r w:rsidRPr="008F75FC">
              <w:rPr>
                <w:rFonts w:asciiTheme="minorHAnsi" w:hAnsiTheme="minorHAnsi" w:cstheme="minorHAnsi"/>
                <w:sz w:val="20"/>
              </w:rPr>
              <w:t xml:space="preserve"> and </w:t>
            </w:r>
            <w:hyperlink r:id="rId221">
              <w:r w:rsidRPr="008F75FC">
                <w:rPr>
                  <w:rStyle w:val="Hyperlink"/>
                  <w:rFonts w:asciiTheme="minorHAnsi" w:hAnsiTheme="minorHAnsi" w:cstheme="minorHAnsi"/>
                  <w:sz w:val="20"/>
                </w:rPr>
                <w:t>2331</w:t>
              </w:r>
            </w:hyperlink>
          </w:p>
        </w:tc>
      </w:tr>
      <w:tr w:rsidR="000C5ACC" w:rsidRPr="008F75FC" w14:paraId="628BF59D" w14:textId="77777777" w:rsidTr="007711F7">
        <w:tc>
          <w:tcPr>
            <w:tcW w:w="1667" w:type="dxa"/>
          </w:tcPr>
          <w:p w14:paraId="54872452" w14:textId="1DD3D322" w:rsidR="000C5ACC" w:rsidRPr="008F75FC" w:rsidRDefault="00000000" w:rsidP="00EA1B53">
            <w:pPr>
              <w:tabs>
                <w:tab w:val="left" w:pos="180"/>
              </w:tabs>
              <w:ind w:left="180" w:right="270"/>
              <w:rPr>
                <w:rFonts w:asciiTheme="minorHAnsi" w:hAnsiTheme="minorHAnsi" w:cstheme="minorHAnsi"/>
              </w:rPr>
            </w:pPr>
            <w:hyperlink r:id="rId222" w:history="1">
              <w:r w:rsidR="000C5ACC" w:rsidRPr="008F75FC">
                <w:rPr>
                  <w:rStyle w:val="Hyperlink"/>
                  <w:rFonts w:asciiTheme="minorHAnsi" w:hAnsiTheme="minorHAnsi" w:cstheme="minorHAnsi"/>
                </w:rPr>
                <w:t>2331</w:t>
              </w:r>
            </w:hyperlink>
            <w:r w:rsidR="000C5ACC" w:rsidRPr="008F75FC">
              <w:rPr>
                <w:rFonts w:asciiTheme="minorHAnsi" w:hAnsiTheme="minorHAnsi" w:cstheme="minorHAnsi"/>
              </w:rPr>
              <w:t>/</w:t>
            </w:r>
            <w:hyperlink r:id="rId223" w:history="1">
              <w:r w:rsidR="000C5ACC" w:rsidRPr="008F75FC">
                <w:rPr>
                  <w:rStyle w:val="Hyperlink"/>
                  <w:rFonts w:asciiTheme="minorHAnsi" w:hAnsiTheme="minorHAnsi" w:cstheme="minorHAnsi"/>
                </w:rPr>
                <w:t>2331P</w:t>
              </w:r>
            </w:hyperlink>
          </w:p>
        </w:tc>
        <w:tc>
          <w:tcPr>
            <w:tcW w:w="2502" w:type="dxa"/>
          </w:tcPr>
          <w:p w14:paraId="5F894E4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Controversial Issues</w:t>
            </w:r>
          </w:p>
        </w:tc>
        <w:tc>
          <w:tcPr>
            <w:tcW w:w="3409" w:type="dxa"/>
          </w:tcPr>
          <w:p w14:paraId="318C061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offers courses of study to afford learning experiences appropriate to the level of student understanding. </w:t>
            </w:r>
          </w:p>
        </w:tc>
        <w:tc>
          <w:tcPr>
            <w:tcW w:w="3397" w:type="dxa"/>
          </w:tcPr>
          <w:p w14:paraId="63D30243" w14:textId="77777777" w:rsidR="000C5ACC" w:rsidRPr="008F75FC" w:rsidRDefault="000C5ACC" w:rsidP="00257A7F">
            <w:pPr>
              <w:pStyle w:val="ListParagraph"/>
              <w:numPr>
                <w:ilvl w:val="0"/>
                <w:numId w:val="16"/>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presenting a controversial topic or class to students.</w:t>
            </w:r>
          </w:p>
          <w:p w14:paraId="310AB6FB" w14:textId="77777777" w:rsidR="000C5ACC" w:rsidRPr="008F75FC" w:rsidRDefault="000C5ACC" w:rsidP="00257A7F">
            <w:pPr>
              <w:pStyle w:val="ListParagraph"/>
              <w:numPr>
                <w:ilvl w:val="0"/>
                <w:numId w:val="16"/>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 xml:space="preserve">Obligation for staff to be fair and impartial while facilitating classroom </w:t>
            </w:r>
            <w:proofErr w:type="gramStart"/>
            <w:r w:rsidRPr="008F75FC">
              <w:rPr>
                <w:rFonts w:asciiTheme="minorHAnsi" w:hAnsiTheme="minorHAnsi" w:cstheme="minorHAnsi"/>
                <w:sz w:val="20"/>
              </w:rPr>
              <w:t>discussions</w:t>
            </w:r>
            <w:proofErr w:type="gramEnd"/>
          </w:p>
          <w:p w14:paraId="031A9194" w14:textId="77777777" w:rsidR="000C5ACC" w:rsidRPr="008F75FC" w:rsidRDefault="000C5ACC" w:rsidP="00257A7F">
            <w:pPr>
              <w:pStyle w:val="ListParagraph"/>
              <w:numPr>
                <w:ilvl w:val="0"/>
                <w:numId w:val="16"/>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allowing a controversial speaker to present.</w:t>
            </w:r>
          </w:p>
          <w:p w14:paraId="2D4F9ECD" w14:textId="77777777" w:rsidR="000C5ACC" w:rsidRPr="008F75FC" w:rsidRDefault="000C5ACC" w:rsidP="00257A7F">
            <w:pPr>
              <w:pStyle w:val="ListParagraph"/>
              <w:numPr>
                <w:ilvl w:val="0"/>
                <w:numId w:val="16"/>
              </w:numPr>
              <w:tabs>
                <w:tab w:val="left" w:pos="180"/>
              </w:tabs>
              <w:spacing w:after="20"/>
              <w:ind w:left="180" w:right="270" w:hanging="226"/>
              <w:rPr>
                <w:rFonts w:asciiTheme="minorHAnsi" w:hAnsiTheme="minorHAnsi" w:cstheme="minorHAnsi"/>
                <w:sz w:val="20"/>
              </w:rPr>
            </w:pPr>
            <w:r w:rsidRPr="008F75FC">
              <w:rPr>
                <w:rFonts w:asciiTheme="minorHAnsi" w:hAnsiTheme="minorHAnsi" w:cstheme="minorHAnsi"/>
                <w:sz w:val="20"/>
              </w:rPr>
              <w:t>In the event a student does not wish to attend a controversial presentation.</w:t>
            </w:r>
          </w:p>
        </w:tc>
      </w:tr>
      <w:tr w:rsidR="000C5ACC" w:rsidRPr="008F75FC" w14:paraId="4BD4E68E" w14:textId="77777777" w:rsidTr="007711F7">
        <w:tc>
          <w:tcPr>
            <w:tcW w:w="1667" w:type="dxa"/>
          </w:tcPr>
          <w:p w14:paraId="2E5A8265" w14:textId="62578D5A" w:rsidR="000C5ACC" w:rsidRPr="008F75FC" w:rsidRDefault="00000000" w:rsidP="00EA1B53">
            <w:pPr>
              <w:tabs>
                <w:tab w:val="left" w:pos="180"/>
              </w:tabs>
              <w:ind w:left="180" w:right="270"/>
              <w:rPr>
                <w:rFonts w:asciiTheme="minorHAnsi" w:hAnsiTheme="minorHAnsi" w:cstheme="minorHAnsi"/>
              </w:rPr>
            </w:pPr>
            <w:hyperlink r:id="rId224" w:history="1">
              <w:r w:rsidR="000C5ACC" w:rsidRPr="008F75FC">
                <w:rPr>
                  <w:rStyle w:val="Hyperlink"/>
                  <w:rFonts w:asciiTheme="minorHAnsi" w:hAnsiTheme="minorHAnsi" w:cstheme="minorHAnsi"/>
                </w:rPr>
                <w:t>2340P</w:t>
              </w:r>
            </w:hyperlink>
          </w:p>
        </w:tc>
        <w:tc>
          <w:tcPr>
            <w:tcW w:w="2502" w:type="dxa"/>
          </w:tcPr>
          <w:p w14:paraId="614927E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Religious-Related Activities and Practices</w:t>
            </w:r>
          </w:p>
        </w:tc>
        <w:tc>
          <w:tcPr>
            <w:tcW w:w="3409" w:type="dxa"/>
          </w:tcPr>
          <w:p w14:paraId="4E8D4A4C"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complies with the United States and Washington State constitutions, federal and state law, and the decisions made by the respective courts in making decisions regarding religious-related activities and practices. </w:t>
            </w:r>
          </w:p>
        </w:tc>
        <w:tc>
          <w:tcPr>
            <w:tcW w:w="3397" w:type="dxa"/>
          </w:tcPr>
          <w:p w14:paraId="1D681CFA" w14:textId="77777777" w:rsidR="000C5ACC" w:rsidRPr="008F75FC" w:rsidRDefault="000C5ACC" w:rsidP="00257A7F">
            <w:pPr>
              <w:pStyle w:val="ListParagraph"/>
              <w:numPr>
                <w:ilvl w:val="0"/>
                <w:numId w:val="17"/>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instructing in a discipline that may have a religious dimension.</w:t>
            </w:r>
          </w:p>
          <w:p w14:paraId="3E2C74B8" w14:textId="77777777" w:rsidR="000C5ACC" w:rsidRPr="008F75FC" w:rsidRDefault="000C5ACC" w:rsidP="00257A7F">
            <w:pPr>
              <w:pStyle w:val="ListParagraph"/>
              <w:numPr>
                <w:ilvl w:val="0"/>
                <w:numId w:val="17"/>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If student declines to participate in a school activity or requests to use school facilities after-hours related to his/her religious beliefs.</w:t>
            </w:r>
          </w:p>
          <w:p w14:paraId="4A867EC6" w14:textId="77777777" w:rsidR="000C5ACC" w:rsidRPr="008F75FC" w:rsidRDefault="000C5ACC" w:rsidP="00257A7F">
            <w:pPr>
              <w:pStyle w:val="ListParagraph"/>
              <w:numPr>
                <w:ilvl w:val="0"/>
                <w:numId w:val="17"/>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Before planning an activity focused on a holiday.</w:t>
            </w:r>
          </w:p>
          <w:p w14:paraId="24BA5A28" w14:textId="77777777" w:rsidR="000C5ACC" w:rsidRPr="008F75FC" w:rsidRDefault="000C5ACC" w:rsidP="00257A7F">
            <w:pPr>
              <w:pStyle w:val="ListParagraph"/>
              <w:numPr>
                <w:ilvl w:val="0"/>
                <w:numId w:val="17"/>
              </w:numPr>
              <w:tabs>
                <w:tab w:val="left" w:pos="180"/>
              </w:tabs>
              <w:ind w:left="180" w:right="270" w:hanging="226"/>
              <w:rPr>
                <w:rFonts w:asciiTheme="minorHAnsi" w:hAnsiTheme="minorHAnsi" w:cstheme="minorHAnsi"/>
                <w:sz w:val="20"/>
              </w:rPr>
            </w:pPr>
            <w:r w:rsidRPr="008F75FC">
              <w:rPr>
                <w:rFonts w:asciiTheme="minorHAnsi" w:hAnsiTheme="minorHAnsi" w:cstheme="minorHAnsi"/>
                <w:sz w:val="20"/>
              </w:rPr>
              <w:t xml:space="preserve">If a student engages in devotional activity during school </w:t>
            </w:r>
            <w:r w:rsidRPr="008F75FC">
              <w:rPr>
                <w:rFonts w:asciiTheme="minorHAnsi" w:hAnsiTheme="minorHAnsi" w:cstheme="minorHAnsi"/>
                <w:sz w:val="20"/>
              </w:rPr>
              <w:lastRenderedPageBreak/>
              <w:t>programs or in activities before or after school on site.</w:t>
            </w:r>
          </w:p>
          <w:p w14:paraId="1C217D69" w14:textId="77777777" w:rsidR="000C5ACC" w:rsidRPr="008F75FC" w:rsidRDefault="000C5ACC" w:rsidP="00257A7F">
            <w:pPr>
              <w:pStyle w:val="ListParagraph"/>
              <w:numPr>
                <w:ilvl w:val="0"/>
                <w:numId w:val="17"/>
              </w:numPr>
              <w:tabs>
                <w:tab w:val="left" w:pos="180"/>
              </w:tabs>
              <w:spacing w:after="20"/>
              <w:ind w:left="180" w:right="270" w:hanging="226"/>
              <w:rPr>
                <w:rFonts w:asciiTheme="minorHAnsi" w:hAnsiTheme="minorHAnsi" w:cstheme="minorHAnsi"/>
                <w:sz w:val="20"/>
              </w:rPr>
            </w:pPr>
            <w:r w:rsidRPr="008F75FC">
              <w:rPr>
                <w:rFonts w:asciiTheme="minorHAnsi" w:hAnsiTheme="minorHAnsi" w:cstheme="minorHAnsi"/>
                <w:sz w:val="20"/>
              </w:rPr>
              <w:t>If a parent/student is aggrieved by practices or activities conducted in the school or district.</w:t>
            </w:r>
          </w:p>
        </w:tc>
      </w:tr>
      <w:tr w:rsidR="000C5ACC" w:rsidRPr="008F75FC" w14:paraId="7F691108" w14:textId="77777777" w:rsidTr="007711F7">
        <w:tc>
          <w:tcPr>
            <w:tcW w:w="1667" w:type="dxa"/>
          </w:tcPr>
          <w:p w14:paraId="419DC561" w14:textId="53D692E8" w:rsidR="000C5ACC" w:rsidRPr="008F75FC" w:rsidRDefault="00000000" w:rsidP="00EA1B53">
            <w:pPr>
              <w:tabs>
                <w:tab w:val="left" w:pos="180"/>
              </w:tabs>
              <w:ind w:left="180" w:right="270"/>
              <w:rPr>
                <w:rFonts w:asciiTheme="minorHAnsi" w:hAnsiTheme="minorHAnsi" w:cstheme="minorHAnsi"/>
              </w:rPr>
            </w:pPr>
            <w:hyperlink r:id="rId225" w:history="1">
              <w:r w:rsidR="000C5ACC" w:rsidRPr="008F75FC">
                <w:rPr>
                  <w:rStyle w:val="Hyperlink"/>
                  <w:rFonts w:asciiTheme="minorHAnsi" w:hAnsiTheme="minorHAnsi" w:cstheme="minorHAnsi"/>
                </w:rPr>
                <w:t>2410</w:t>
              </w:r>
            </w:hyperlink>
            <w:r w:rsidR="000C5ACC" w:rsidRPr="008F75FC">
              <w:rPr>
                <w:rFonts w:asciiTheme="minorHAnsi" w:hAnsiTheme="minorHAnsi" w:cstheme="minorHAnsi"/>
              </w:rPr>
              <w:t>/</w:t>
            </w:r>
            <w:hyperlink r:id="rId226" w:history="1">
              <w:r w:rsidR="000C5ACC" w:rsidRPr="008F75FC">
                <w:rPr>
                  <w:rStyle w:val="Hyperlink"/>
                  <w:rFonts w:asciiTheme="minorHAnsi" w:hAnsiTheme="minorHAnsi" w:cstheme="minorHAnsi"/>
                </w:rPr>
                <w:t>2410P</w:t>
              </w:r>
            </w:hyperlink>
          </w:p>
        </w:tc>
        <w:tc>
          <w:tcPr>
            <w:tcW w:w="2502" w:type="dxa"/>
          </w:tcPr>
          <w:p w14:paraId="5CA9F46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High School Graduation Requirements</w:t>
            </w:r>
          </w:p>
        </w:tc>
        <w:tc>
          <w:tcPr>
            <w:tcW w:w="3409" w:type="dxa"/>
          </w:tcPr>
          <w:p w14:paraId="7F10F46B"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Graduation requirements have been established to ensure students are prepared for post-secondary education, </w:t>
            </w:r>
            <w:proofErr w:type="gramStart"/>
            <w:r w:rsidRPr="008F75FC">
              <w:rPr>
                <w:rFonts w:asciiTheme="minorHAnsi" w:hAnsiTheme="minorHAnsi" w:cstheme="minorHAnsi"/>
              </w:rPr>
              <w:t>training</w:t>
            </w:r>
            <w:proofErr w:type="gramEnd"/>
            <w:r w:rsidRPr="008F75FC">
              <w:rPr>
                <w:rFonts w:asciiTheme="minorHAnsi" w:hAnsiTheme="minorHAnsi" w:cstheme="minorHAnsi"/>
              </w:rPr>
              <w:t xml:space="preserve"> and career with 21st century skills and the foundations needed for lifelong learning.</w:t>
            </w:r>
          </w:p>
        </w:tc>
        <w:tc>
          <w:tcPr>
            <w:tcW w:w="3397" w:type="dxa"/>
          </w:tcPr>
          <w:p w14:paraId="487D9C24" w14:textId="77777777" w:rsidR="000C5ACC" w:rsidRPr="008F75FC" w:rsidRDefault="000C5ACC" w:rsidP="00257A7F">
            <w:pPr>
              <w:pStyle w:val="ListParagraph"/>
              <w:numPr>
                <w:ilvl w:val="0"/>
                <w:numId w:val="18"/>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Before the class of 2021 starts grade 9.</w:t>
            </w:r>
          </w:p>
          <w:p w14:paraId="15DBE0E1" w14:textId="77777777" w:rsidR="000C5ACC" w:rsidRPr="008F75FC" w:rsidRDefault="000C5ACC" w:rsidP="00257A7F">
            <w:pPr>
              <w:pStyle w:val="ListParagraph"/>
              <w:numPr>
                <w:ilvl w:val="0"/>
                <w:numId w:val="18"/>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Before implementing a new secondary course study.</w:t>
            </w:r>
          </w:p>
          <w:p w14:paraId="2F4EDC60" w14:textId="77777777" w:rsidR="000C5ACC" w:rsidRPr="008F75FC" w:rsidRDefault="000C5ACC" w:rsidP="00257A7F">
            <w:pPr>
              <w:pStyle w:val="ListParagraph"/>
              <w:numPr>
                <w:ilvl w:val="0"/>
                <w:numId w:val="18"/>
              </w:numPr>
              <w:tabs>
                <w:tab w:val="left" w:pos="180"/>
              </w:tabs>
              <w:spacing w:after="120"/>
              <w:ind w:left="180" w:right="270" w:hanging="180"/>
              <w:rPr>
                <w:rFonts w:asciiTheme="minorHAnsi" w:hAnsiTheme="minorHAnsi" w:cstheme="minorHAnsi"/>
                <w:sz w:val="20"/>
              </w:rPr>
            </w:pPr>
            <w:r w:rsidRPr="008F75FC">
              <w:rPr>
                <w:rFonts w:asciiTheme="minorHAnsi" w:hAnsiTheme="minorHAnsi" w:cstheme="minorHAnsi"/>
                <w:sz w:val="20"/>
              </w:rPr>
              <w:t>When reviewing a student’s graduation requirements.</w:t>
            </w:r>
          </w:p>
        </w:tc>
      </w:tr>
    </w:tbl>
    <w:p w14:paraId="7CBF6F04" w14:textId="3E47042C" w:rsidR="007711F7" w:rsidRDefault="007711F7" w:rsidP="00EA1B53">
      <w:pPr>
        <w:tabs>
          <w:tab w:val="left" w:pos="180"/>
        </w:tabs>
        <w:ind w:left="180" w:right="270"/>
        <w:rPr>
          <w:rFonts w:asciiTheme="minorHAnsi" w:hAnsiTheme="minorHAnsi" w:cstheme="minorHAnsi"/>
          <w:sz w:val="12"/>
          <w:szCs w:val="12"/>
        </w:rPr>
      </w:pPr>
    </w:p>
    <w:p w14:paraId="4577D736" w14:textId="77777777" w:rsidR="007711F7" w:rsidRDefault="007711F7">
      <w:pPr>
        <w:rPr>
          <w:rFonts w:asciiTheme="minorHAnsi" w:hAnsiTheme="minorHAnsi" w:cstheme="minorHAnsi"/>
          <w:sz w:val="12"/>
          <w:szCs w:val="12"/>
        </w:rPr>
      </w:pPr>
      <w:r>
        <w:rPr>
          <w:rFonts w:asciiTheme="minorHAnsi" w:hAnsiTheme="minorHAnsi" w:cstheme="minorHAnsi"/>
          <w:sz w:val="12"/>
          <w:szCs w:val="12"/>
        </w:rPr>
        <w:br w:type="page"/>
      </w:r>
    </w:p>
    <w:p w14:paraId="60D3F410"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10980" w:type="dxa"/>
        <w:tblInd w:w="-15" w:type="dxa"/>
        <w:tblLook w:val="04A0" w:firstRow="1" w:lastRow="0" w:firstColumn="1" w:lastColumn="0" w:noHBand="0" w:noVBand="1"/>
      </w:tblPr>
      <w:tblGrid>
        <w:gridCol w:w="1670"/>
        <w:gridCol w:w="2505"/>
        <w:gridCol w:w="3407"/>
        <w:gridCol w:w="3398"/>
      </w:tblGrid>
      <w:tr w:rsidR="000C5ACC" w:rsidRPr="008F75FC" w14:paraId="0BB1BEEC" w14:textId="77777777" w:rsidTr="26561C51">
        <w:tc>
          <w:tcPr>
            <w:tcW w:w="10980"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5712EA42" w14:textId="77777777" w:rsidR="000C5ACC" w:rsidRPr="008F75FC" w:rsidRDefault="000C5ACC" w:rsidP="00EA1B53">
            <w:pPr>
              <w:tabs>
                <w:tab w:val="left" w:pos="180"/>
              </w:tabs>
              <w:spacing w:before="60" w:after="60"/>
              <w:ind w:left="180" w:right="270"/>
              <w:rPr>
                <w:rFonts w:asciiTheme="minorHAnsi" w:hAnsiTheme="minorHAnsi" w:cstheme="minorHAnsi"/>
                <w:b/>
                <w:color w:val="00447C"/>
              </w:rPr>
            </w:pPr>
            <w:r w:rsidRPr="008F75FC">
              <w:rPr>
                <w:rFonts w:asciiTheme="minorHAnsi" w:hAnsiTheme="minorHAnsi" w:cstheme="minorHAnsi"/>
                <w:b/>
                <w:color w:val="00447C"/>
              </w:rPr>
              <w:t>SERIES 3000 - STUDENTS</w:t>
            </w:r>
          </w:p>
        </w:tc>
      </w:tr>
      <w:tr w:rsidR="000C5ACC" w:rsidRPr="008F75FC" w14:paraId="2AA491CE" w14:textId="77777777" w:rsidTr="26561C51">
        <w:tc>
          <w:tcPr>
            <w:tcW w:w="1670" w:type="dxa"/>
            <w:tcBorders>
              <w:top w:val="single" w:sz="12" w:space="0" w:color="auto"/>
              <w:left w:val="single" w:sz="12" w:space="0" w:color="auto"/>
              <w:bottom w:val="single" w:sz="12" w:space="0" w:color="auto"/>
              <w:right w:val="single" w:sz="12" w:space="0" w:color="auto"/>
            </w:tcBorders>
          </w:tcPr>
          <w:p w14:paraId="3CF60826"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Policy/</w:t>
            </w:r>
          </w:p>
          <w:p w14:paraId="45A37E49"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Procedure</w:t>
            </w:r>
          </w:p>
        </w:tc>
        <w:tc>
          <w:tcPr>
            <w:tcW w:w="2505" w:type="dxa"/>
            <w:tcBorders>
              <w:top w:val="single" w:sz="12" w:space="0" w:color="auto"/>
              <w:left w:val="single" w:sz="12" w:space="0" w:color="auto"/>
              <w:bottom w:val="single" w:sz="12" w:space="0" w:color="auto"/>
              <w:right w:val="single" w:sz="12" w:space="0" w:color="auto"/>
            </w:tcBorders>
          </w:tcPr>
          <w:p w14:paraId="2C308040"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Title</w:t>
            </w:r>
          </w:p>
        </w:tc>
        <w:tc>
          <w:tcPr>
            <w:tcW w:w="3407" w:type="dxa"/>
            <w:tcBorders>
              <w:top w:val="single" w:sz="12" w:space="0" w:color="auto"/>
              <w:left w:val="single" w:sz="12" w:space="0" w:color="auto"/>
              <w:bottom w:val="single" w:sz="12" w:space="0" w:color="auto"/>
              <w:right w:val="single" w:sz="12" w:space="0" w:color="auto"/>
            </w:tcBorders>
          </w:tcPr>
          <w:p w14:paraId="5BB4E6E6"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Description</w:t>
            </w:r>
          </w:p>
        </w:tc>
        <w:tc>
          <w:tcPr>
            <w:tcW w:w="3398" w:type="dxa"/>
            <w:tcBorders>
              <w:top w:val="single" w:sz="12" w:space="0" w:color="auto"/>
              <w:left w:val="single" w:sz="12" w:space="0" w:color="auto"/>
              <w:bottom w:val="single" w:sz="12" w:space="0" w:color="auto"/>
              <w:right w:val="single" w:sz="12" w:space="0" w:color="auto"/>
            </w:tcBorders>
          </w:tcPr>
          <w:p w14:paraId="460AE29E"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Situation to apply</w:t>
            </w:r>
          </w:p>
        </w:tc>
      </w:tr>
      <w:tr w:rsidR="000C5ACC" w:rsidRPr="008F75FC" w14:paraId="105A2FC1" w14:textId="77777777" w:rsidTr="26561C51">
        <w:tc>
          <w:tcPr>
            <w:tcW w:w="1670" w:type="dxa"/>
          </w:tcPr>
          <w:p w14:paraId="067A4D7A" w14:textId="69CEA69F" w:rsidR="000C5ACC" w:rsidRPr="008F75FC" w:rsidRDefault="00000000" w:rsidP="00EA1B53">
            <w:pPr>
              <w:tabs>
                <w:tab w:val="left" w:pos="180"/>
              </w:tabs>
              <w:ind w:left="180" w:right="270"/>
              <w:rPr>
                <w:rFonts w:asciiTheme="minorHAnsi" w:hAnsiTheme="minorHAnsi" w:cstheme="minorHAnsi"/>
              </w:rPr>
            </w:pPr>
            <w:hyperlink r:id="rId227" w:history="1">
              <w:r w:rsidR="000C5ACC" w:rsidRPr="008F75FC">
                <w:rPr>
                  <w:rStyle w:val="Hyperlink"/>
                  <w:rFonts w:asciiTheme="minorHAnsi" w:hAnsiTheme="minorHAnsi" w:cstheme="minorHAnsi"/>
                </w:rPr>
                <w:t>3122P</w:t>
              </w:r>
            </w:hyperlink>
          </w:p>
        </w:tc>
        <w:tc>
          <w:tcPr>
            <w:tcW w:w="2505" w:type="dxa"/>
          </w:tcPr>
          <w:p w14:paraId="1CFAF94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Attendance</w:t>
            </w:r>
          </w:p>
        </w:tc>
        <w:tc>
          <w:tcPr>
            <w:tcW w:w="3407" w:type="dxa"/>
          </w:tcPr>
          <w:p w14:paraId="633A8005"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Regular, consistent, timely attendance is essential to school success, student learning and future employment habits. Teachers will keep a record of student absences and tardiness.</w:t>
            </w:r>
          </w:p>
        </w:tc>
        <w:tc>
          <w:tcPr>
            <w:tcW w:w="3398" w:type="dxa"/>
          </w:tcPr>
          <w:p w14:paraId="564E2E7C"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 xml:space="preserve">Use for definition of tardy, </w:t>
            </w:r>
            <w:proofErr w:type="gramStart"/>
            <w:r w:rsidRPr="008F75FC">
              <w:rPr>
                <w:rFonts w:asciiTheme="minorHAnsi" w:hAnsiTheme="minorHAnsi" w:cstheme="minorHAnsi"/>
                <w:sz w:val="20"/>
              </w:rPr>
              <w:t>excused</w:t>
            </w:r>
            <w:proofErr w:type="gramEnd"/>
            <w:r w:rsidRPr="008F75FC">
              <w:rPr>
                <w:rFonts w:asciiTheme="minorHAnsi" w:hAnsiTheme="minorHAnsi" w:cstheme="minorHAnsi"/>
                <w:sz w:val="20"/>
              </w:rPr>
              <w:t xml:space="preserve"> or unexcused absence and requirements for principals and certificated staff to enforce district's attendance policies and procedures.</w:t>
            </w:r>
          </w:p>
        </w:tc>
      </w:tr>
      <w:tr w:rsidR="000C5ACC" w:rsidRPr="008F75FC" w14:paraId="47A98886" w14:textId="77777777" w:rsidTr="26561C51">
        <w:tc>
          <w:tcPr>
            <w:tcW w:w="1670" w:type="dxa"/>
          </w:tcPr>
          <w:p w14:paraId="6EE6B762" w14:textId="37DB0185" w:rsidR="000C5ACC" w:rsidRPr="008F75FC" w:rsidRDefault="00000000" w:rsidP="00EA1B53">
            <w:pPr>
              <w:tabs>
                <w:tab w:val="left" w:pos="180"/>
              </w:tabs>
              <w:ind w:left="180" w:right="270"/>
              <w:rPr>
                <w:rFonts w:asciiTheme="minorHAnsi" w:hAnsiTheme="minorHAnsi" w:cstheme="minorHAnsi"/>
              </w:rPr>
            </w:pPr>
            <w:hyperlink r:id="rId228" w:history="1">
              <w:r w:rsidR="000C5ACC" w:rsidRPr="008F75FC">
                <w:rPr>
                  <w:rStyle w:val="Hyperlink"/>
                  <w:rFonts w:asciiTheme="minorHAnsi" w:hAnsiTheme="minorHAnsi" w:cstheme="minorHAnsi"/>
                </w:rPr>
                <w:t>3204</w:t>
              </w:r>
            </w:hyperlink>
            <w:r w:rsidR="000C5ACC" w:rsidRPr="008F75FC">
              <w:rPr>
                <w:rFonts w:asciiTheme="minorHAnsi" w:hAnsiTheme="minorHAnsi" w:cstheme="minorHAnsi"/>
              </w:rPr>
              <w:t>/</w:t>
            </w:r>
            <w:hyperlink r:id="rId229" w:history="1">
              <w:r w:rsidR="000C5ACC" w:rsidRPr="008F75FC">
                <w:rPr>
                  <w:rStyle w:val="Hyperlink"/>
                  <w:rFonts w:asciiTheme="minorHAnsi" w:hAnsiTheme="minorHAnsi" w:cstheme="minorHAnsi"/>
                </w:rPr>
                <w:t>3204P</w:t>
              </w:r>
            </w:hyperlink>
          </w:p>
        </w:tc>
        <w:tc>
          <w:tcPr>
            <w:tcW w:w="2505" w:type="dxa"/>
          </w:tcPr>
          <w:p w14:paraId="2416144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Prohibition of Harassment, Intimidation or Bullying</w:t>
            </w:r>
          </w:p>
        </w:tc>
        <w:tc>
          <w:tcPr>
            <w:tcW w:w="3407" w:type="dxa"/>
          </w:tcPr>
          <w:p w14:paraId="7E13B995"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The district maintains a safe and civil educational environment for all students, employees, parents/legal guardians, </w:t>
            </w:r>
            <w:proofErr w:type="gramStart"/>
            <w:r w:rsidRPr="008F75FC">
              <w:rPr>
                <w:rFonts w:asciiTheme="minorHAnsi" w:hAnsiTheme="minorHAnsi" w:cstheme="minorHAnsi"/>
              </w:rPr>
              <w:t>volunteers</w:t>
            </w:r>
            <w:proofErr w:type="gramEnd"/>
            <w:r w:rsidRPr="008F75FC">
              <w:rPr>
                <w:rFonts w:asciiTheme="minorHAnsi" w:hAnsiTheme="minorHAnsi" w:cstheme="minorHAnsi"/>
              </w:rPr>
              <w:t xml:space="preserve"> and community members that is free from harassment, intimidation and bullying</w:t>
            </w:r>
          </w:p>
        </w:tc>
        <w:tc>
          <w:tcPr>
            <w:tcW w:w="3398" w:type="dxa"/>
          </w:tcPr>
          <w:p w14:paraId="55C37D44"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Reference for steps to take to identify, report, and address HIB and for staff interventions.</w:t>
            </w:r>
          </w:p>
        </w:tc>
      </w:tr>
      <w:tr w:rsidR="000C5ACC" w:rsidRPr="008F75FC" w14:paraId="29692E91" w14:textId="77777777" w:rsidTr="26561C51">
        <w:tc>
          <w:tcPr>
            <w:tcW w:w="1670" w:type="dxa"/>
          </w:tcPr>
          <w:p w14:paraId="4DE748F5" w14:textId="67D62A66" w:rsidR="000C5ACC" w:rsidRPr="008F75FC" w:rsidRDefault="00000000" w:rsidP="00EA1B53">
            <w:pPr>
              <w:tabs>
                <w:tab w:val="left" w:pos="180"/>
              </w:tabs>
              <w:ind w:left="180" w:right="270"/>
              <w:rPr>
                <w:rFonts w:asciiTheme="minorHAnsi" w:hAnsiTheme="minorHAnsi" w:cstheme="minorHAnsi"/>
              </w:rPr>
            </w:pPr>
            <w:hyperlink r:id="rId230" w:history="1">
              <w:r w:rsidR="000C5ACC" w:rsidRPr="008F75FC">
                <w:rPr>
                  <w:rStyle w:val="Hyperlink"/>
                  <w:rFonts w:asciiTheme="minorHAnsi" w:hAnsiTheme="minorHAnsi" w:cstheme="minorHAnsi"/>
                </w:rPr>
                <w:t>3205</w:t>
              </w:r>
            </w:hyperlink>
            <w:r w:rsidR="000C5ACC" w:rsidRPr="008F75FC">
              <w:rPr>
                <w:rFonts w:asciiTheme="minorHAnsi" w:hAnsiTheme="minorHAnsi" w:cstheme="minorHAnsi"/>
              </w:rPr>
              <w:t>/</w:t>
            </w:r>
            <w:hyperlink r:id="rId231" w:history="1">
              <w:r w:rsidR="000C5ACC" w:rsidRPr="008F75FC">
                <w:rPr>
                  <w:rStyle w:val="Hyperlink"/>
                  <w:rFonts w:asciiTheme="minorHAnsi" w:hAnsiTheme="minorHAnsi" w:cstheme="minorHAnsi"/>
                </w:rPr>
                <w:t>3205P</w:t>
              </w:r>
            </w:hyperlink>
          </w:p>
        </w:tc>
        <w:tc>
          <w:tcPr>
            <w:tcW w:w="2505" w:type="dxa"/>
          </w:tcPr>
          <w:p w14:paraId="3CE6B56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Sexual Harassment of Students</w:t>
            </w:r>
          </w:p>
        </w:tc>
        <w:tc>
          <w:tcPr>
            <w:tcW w:w="3407" w:type="dxa"/>
          </w:tcPr>
          <w:p w14:paraId="79C9CE16"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The district maintains a learning environment for students that is free from all forms of 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tc>
        <w:tc>
          <w:tcPr>
            <w:tcW w:w="3398" w:type="dxa"/>
          </w:tcPr>
          <w:p w14:paraId="4DF41F7F"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Definition of harassment, complaint process and corrective actions.</w:t>
            </w:r>
          </w:p>
        </w:tc>
      </w:tr>
      <w:tr w:rsidR="000C5ACC" w:rsidRPr="008F75FC" w14:paraId="39E83C7A" w14:textId="77777777" w:rsidTr="26561C51">
        <w:tc>
          <w:tcPr>
            <w:tcW w:w="1670" w:type="dxa"/>
          </w:tcPr>
          <w:p w14:paraId="432C4BF0" w14:textId="1E257827" w:rsidR="000C5ACC" w:rsidRPr="008F75FC" w:rsidRDefault="00000000" w:rsidP="00EA1B53">
            <w:pPr>
              <w:tabs>
                <w:tab w:val="left" w:pos="180"/>
              </w:tabs>
              <w:ind w:left="180" w:right="270"/>
              <w:rPr>
                <w:rFonts w:asciiTheme="minorHAnsi" w:hAnsiTheme="minorHAnsi" w:cstheme="minorHAnsi"/>
              </w:rPr>
            </w:pPr>
            <w:hyperlink r:id="rId232" w:history="1">
              <w:r w:rsidR="000C5ACC" w:rsidRPr="008F75FC">
                <w:rPr>
                  <w:rStyle w:val="Hyperlink"/>
                  <w:rFonts w:asciiTheme="minorHAnsi" w:hAnsiTheme="minorHAnsi" w:cstheme="minorHAnsi"/>
                </w:rPr>
                <w:t>3210</w:t>
              </w:r>
            </w:hyperlink>
            <w:r w:rsidR="000C5ACC" w:rsidRPr="008F75FC">
              <w:rPr>
                <w:rFonts w:asciiTheme="minorHAnsi" w:hAnsiTheme="minorHAnsi" w:cstheme="minorHAnsi"/>
              </w:rPr>
              <w:t>/</w:t>
            </w:r>
            <w:hyperlink r:id="rId233" w:history="1">
              <w:r w:rsidR="000C5ACC" w:rsidRPr="008F75FC">
                <w:rPr>
                  <w:rStyle w:val="Hyperlink"/>
                  <w:rFonts w:asciiTheme="minorHAnsi" w:hAnsiTheme="minorHAnsi" w:cstheme="minorHAnsi"/>
                </w:rPr>
                <w:t>3210P</w:t>
              </w:r>
            </w:hyperlink>
          </w:p>
        </w:tc>
        <w:tc>
          <w:tcPr>
            <w:tcW w:w="2505" w:type="dxa"/>
          </w:tcPr>
          <w:p w14:paraId="156A192C"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Nondiscrimination</w:t>
            </w:r>
          </w:p>
        </w:tc>
        <w:tc>
          <w:tcPr>
            <w:tcW w:w="3407" w:type="dxa"/>
          </w:tcPr>
          <w:p w14:paraId="22545E70"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The district provides equal educational opportunity and treatment for all students in all aspects of the academic and activities program. </w:t>
            </w:r>
          </w:p>
        </w:tc>
        <w:tc>
          <w:tcPr>
            <w:tcW w:w="3398" w:type="dxa"/>
          </w:tcPr>
          <w:p w14:paraId="19B7C409"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Use for definition of nondiscrimination and district’s nondiscrimination statement. Complaint process outlined.</w:t>
            </w:r>
          </w:p>
        </w:tc>
      </w:tr>
      <w:tr w:rsidR="000C5ACC" w:rsidRPr="008F75FC" w14:paraId="6AF9444F" w14:textId="77777777" w:rsidTr="26561C51">
        <w:tc>
          <w:tcPr>
            <w:tcW w:w="1670" w:type="dxa"/>
          </w:tcPr>
          <w:p w14:paraId="1D64D86F" w14:textId="1E7F35A1" w:rsidR="000C5ACC" w:rsidRPr="008F75FC" w:rsidRDefault="00000000" w:rsidP="00EA1B53">
            <w:pPr>
              <w:tabs>
                <w:tab w:val="left" w:pos="180"/>
              </w:tabs>
              <w:ind w:left="180" w:right="270"/>
              <w:rPr>
                <w:rFonts w:asciiTheme="minorHAnsi" w:hAnsiTheme="minorHAnsi" w:cstheme="minorHAnsi"/>
              </w:rPr>
            </w:pPr>
            <w:hyperlink r:id="rId234" w:history="1">
              <w:r w:rsidR="000C5ACC" w:rsidRPr="008F75FC">
                <w:rPr>
                  <w:rStyle w:val="Hyperlink"/>
                  <w:rFonts w:asciiTheme="minorHAnsi" w:hAnsiTheme="minorHAnsi" w:cstheme="minorHAnsi"/>
                </w:rPr>
                <w:t>3213</w:t>
              </w:r>
            </w:hyperlink>
            <w:r w:rsidR="000C5ACC" w:rsidRPr="008F75FC">
              <w:rPr>
                <w:rFonts w:asciiTheme="minorHAnsi" w:hAnsiTheme="minorHAnsi" w:cstheme="minorHAnsi"/>
              </w:rPr>
              <w:t>/</w:t>
            </w:r>
            <w:hyperlink r:id="rId235" w:history="1">
              <w:r w:rsidR="000C5ACC" w:rsidRPr="008F75FC">
                <w:rPr>
                  <w:rStyle w:val="Hyperlink"/>
                  <w:rFonts w:asciiTheme="minorHAnsi" w:hAnsiTheme="minorHAnsi" w:cstheme="minorHAnsi"/>
                </w:rPr>
                <w:t>3213P</w:t>
              </w:r>
            </w:hyperlink>
          </w:p>
        </w:tc>
        <w:tc>
          <w:tcPr>
            <w:tcW w:w="2505" w:type="dxa"/>
          </w:tcPr>
          <w:p w14:paraId="40CFD21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Gender-Inclusive Schools</w:t>
            </w:r>
          </w:p>
        </w:tc>
        <w:tc>
          <w:tcPr>
            <w:tcW w:w="3407" w:type="dxa"/>
          </w:tcPr>
          <w:p w14:paraId="7FBADBC5"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The district provides an educational environment that is safe and free of discrimination for all students, regardless of sex, sexual orientation, gender identity or gender expression. </w:t>
            </w:r>
          </w:p>
        </w:tc>
        <w:tc>
          <w:tcPr>
            <w:tcW w:w="3398" w:type="dxa"/>
          </w:tcPr>
          <w:p w14:paraId="3E8E0F99"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 xml:space="preserve">Definitions and specific steps for compliance with local, </w:t>
            </w:r>
            <w:proofErr w:type="gramStart"/>
            <w:r w:rsidRPr="008F75FC">
              <w:rPr>
                <w:rFonts w:asciiTheme="minorHAnsi" w:hAnsiTheme="minorHAnsi" w:cstheme="minorHAnsi"/>
                <w:sz w:val="20"/>
              </w:rPr>
              <w:t>state</w:t>
            </w:r>
            <w:proofErr w:type="gramEnd"/>
            <w:r w:rsidRPr="008F75FC">
              <w:rPr>
                <w:rFonts w:asciiTheme="minorHAnsi" w:hAnsiTheme="minorHAnsi" w:cstheme="minorHAnsi"/>
                <w:sz w:val="20"/>
              </w:rPr>
              <w:t xml:space="preserve"> and federal laws concerning transgender students.</w:t>
            </w:r>
          </w:p>
        </w:tc>
      </w:tr>
      <w:tr w:rsidR="000C5ACC" w:rsidRPr="008F75FC" w14:paraId="57FFE4EF" w14:textId="77777777" w:rsidTr="26561C51">
        <w:tc>
          <w:tcPr>
            <w:tcW w:w="1670" w:type="dxa"/>
            <w:tcBorders>
              <w:bottom w:val="single" w:sz="4" w:space="0" w:color="auto"/>
            </w:tcBorders>
          </w:tcPr>
          <w:p w14:paraId="77BE81D5" w14:textId="11392394" w:rsidR="000C5ACC" w:rsidRPr="008F75FC" w:rsidRDefault="00000000" w:rsidP="00EA1B53">
            <w:pPr>
              <w:tabs>
                <w:tab w:val="left" w:pos="180"/>
              </w:tabs>
              <w:ind w:left="180" w:right="270"/>
              <w:rPr>
                <w:rFonts w:asciiTheme="minorHAnsi" w:hAnsiTheme="minorHAnsi" w:cstheme="minorHAnsi"/>
                <w:highlight w:val="yellow"/>
              </w:rPr>
            </w:pPr>
            <w:hyperlink r:id="rId236" w:history="1">
              <w:r w:rsidR="000C5ACC" w:rsidRPr="008F75FC">
                <w:rPr>
                  <w:rStyle w:val="Hyperlink"/>
                  <w:rFonts w:asciiTheme="minorHAnsi" w:hAnsiTheme="minorHAnsi" w:cstheme="minorHAnsi"/>
                </w:rPr>
                <w:t>3224</w:t>
              </w:r>
            </w:hyperlink>
            <w:r w:rsidR="000C5ACC" w:rsidRPr="008F75FC">
              <w:rPr>
                <w:rFonts w:asciiTheme="minorHAnsi" w:hAnsiTheme="minorHAnsi" w:cstheme="minorHAnsi"/>
              </w:rPr>
              <w:t>/</w:t>
            </w:r>
            <w:hyperlink r:id="rId237" w:history="1">
              <w:r w:rsidR="000C5ACC" w:rsidRPr="008F75FC">
                <w:rPr>
                  <w:rStyle w:val="Hyperlink"/>
                  <w:rFonts w:asciiTheme="minorHAnsi" w:hAnsiTheme="minorHAnsi" w:cstheme="minorHAnsi"/>
                </w:rPr>
                <w:t>3224P</w:t>
              </w:r>
            </w:hyperlink>
          </w:p>
        </w:tc>
        <w:tc>
          <w:tcPr>
            <w:tcW w:w="2505" w:type="dxa"/>
            <w:tcBorders>
              <w:bottom w:val="single" w:sz="4" w:space="0" w:color="auto"/>
            </w:tcBorders>
          </w:tcPr>
          <w:p w14:paraId="6287C163" w14:textId="77777777" w:rsidR="000C5ACC" w:rsidRPr="008F75FC" w:rsidRDefault="000C5ACC" w:rsidP="00EA1B53">
            <w:pPr>
              <w:tabs>
                <w:tab w:val="left" w:pos="180"/>
              </w:tabs>
              <w:ind w:left="180" w:right="270"/>
              <w:rPr>
                <w:rFonts w:asciiTheme="minorHAnsi" w:hAnsiTheme="minorHAnsi" w:cstheme="minorHAnsi"/>
                <w:highlight w:val="yellow"/>
              </w:rPr>
            </w:pPr>
            <w:r w:rsidRPr="008F75FC">
              <w:rPr>
                <w:rFonts w:asciiTheme="minorHAnsi" w:hAnsiTheme="minorHAnsi" w:cstheme="minorHAnsi"/>
              </w:rPr>
              <w:t>Student Dress</w:t>
            </w:r>
          </w:p>
        </w:tc>
        <w:tc>
          <w:tcPr>
            <w:tcW w:w="3407" w:type="dxa"/>
            <w:tcBorders>
              <w:bottom w:val="single" w:sz="4" w:space="0" w:color="auto"/>
            </w:tcBorders>
          </w:tcPr>
          <w:p w14:paraId="0D12DA4B"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Student dress shall only be regulated when, in the judgment of school administrators, there is a reasonable expectation that a health or safety hazard, damage to school property or a material and substantial disruption of the educational process will result from the students' dress or appearance.</w:t>
            </w:r>
          </w:p>
        </w:tc>
        <w:tc>
          <w:tcPr>
            <w:tcW w:w="3398" w:type="dxa"/>
            <w:tcBorders>
              <w:bottom w:val="single" w:sz="4" w:space="0" w:color="auto"/>
            </w:tcBorders>
          </w:tcPr>
          <w:p w14:paraId="274D353B"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When a student’s clothing or something they are wearing disturbs, disrupts, interferes, or detracts from the school environment, activity, or meeting educational objectives.</w:t>
            </w:r>
          </w:p>
        </w:tc>
      </w:tr>
      <w:tr w:rsidR="000C5ACC" w:rsidRPr="008F75FC" w14:paraId="65B42276" w14:textId="77777777" w:rsidTr="26561C51">
        <w:tc>
          <w:tcPr>
            <w:tcW w:w="1670" w:type="dxa"/>
            <w:tcBorders>
              <w:top w:val="single" w:sz="4" w:space="0" w:color="auto"/>
            </w:tcBorders>
          </w:tcPr>
          <w:p w14:paraId="0EFE9020" w14:textId="5816A02F" w:rsidR="000C5ACC" w:rsidRPr="008F75FC" w:rsidRDefault="00000000" w:rsidP="00EA1B53">
            <w:pPr>
              <w:tabs>
                <w:tab w:val="left" w:pos="180"/>
              </w:tabs>
              <w:ind w:left="180" w:right="270"/>
              <w:rPr>
                <w:rFonts w:asciiTheme="minorHAnsi" w:hAnsiTheme="minorHAnsi" w:cstheme="minorHAnsi"/>
              </w:rPr>
            </w:pPr>
            <w:hyperlink r:id="rId238" w:history="1">
              <w:r w:rsidR="000C5ACC" w:rsidRPr="008F75FC">
                <w:rPr>
                  <w:rStyle w:val="Hyperlink"/>
                  <w:rFonts w:asciiTheme="minorHAnsi" w:hAnsiTheme="minorHAnsi" w:cstheme="minorHAnsi"/>
                </w:rPr>
                <w:t>3231P</w:t>
              </w:r>
            </w:hyperlink>
          </w:p>
        </w:tc>
        <w:tc>
          <w:tcPr>
            <w:tcW w:w="2505" w:type="dxa"/>
            <w:tcBorders>
              <w:top w:val="single" w:sz="4" w:space="0" w:color="auto"/>
            </w:tcBorders>
          </w:tcPr>
          <w:p w14:paraId="56EBD34C"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Searches of Students and Their Property</w:t>
            </w:r>
          </w:p>
        </w:tc>
        <w:tc>
          <w:tcPr>
            <w:tcW w:w="3407" w:type="dxa"/>
            <w:tcBorders>
              <w:top w:val="single" w:sz="4" w:space="0" w:color="auto"/>
            </w:tcBorders>
          </w:tcPr>
          <w:p w14:paraId="3015E2E0"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Students are subject to search by a principal/designee if </w:t>
            </w:r>
            <w:r w:rsidRPr="008F75FC">
              <w:rPr>
                <w:rFonts w:asciiTheme="minorHAnsi" w:hAnsiTheme="minorHAnsi" w:cstheme="minorHAnsi"/>
              </w:rPr>
              <w:lastRenderedPageBreak/>
              <w:t>reasonable grounds exist to suspect that evidence of a violation of the law or school rules will be uncovered. School staff shall report a student's suspicious activity to the principal/designee.</w:t>
            </w:r>
          </w:p>
        </w:tc>
        <w:tc>
          <w:tcPr>
            <w:tcW w:w="3398" w:type="dxa"/>
            <w:tcBorders>
              <w:top w:val="single" w:sz="4" w:space="0" w:color="auto"/>
            </w:tcBorders>
          </w:tcPr>
          <w:p w14:paraId="52AD842A"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lastRenderedPageBreak/>
              <w:t xml:space="preserve">Process for referring a student’s suspicious activity related to </w:t>
            </w:r>
            <w:r w:rsidRPr="008F75FC">
              <w:rPr>
                <w:rFonts w:asciiTheme="minorHAnsi" w:hAnsiTheme="minorHAnsi" w:cstheme="minorHAnsi"/>
                <w:sz w:val="20"/>
              </w:rPr>
              <w:lastRenderedPageBreak/>
              <w:t>possession of unknown property to the principal/designee.</w:t>
            </w:r>
          </w:p>
        </w:tc>
      </w:tr>
      <w:tr w:rsidR="000C5ACC" w:rsidRPr="008F75FC" w14:paraId="09723875" w14:textId="77777777" w:rsidTr="26561C51">
        <w:tc>
          <w:tcPr>
            <w:tcW w:w="1670" w:type="dxa"/>
          </w:tcPr>
          <w:p w14:paraId="4A9AF596" w14:textId="770C067C" w:rsidR="000C5ACC" w:rsidRPr="008F75FC" w:rsidRDefault="00000000" w:rsidP="00EA1B53">
            <w:pPr>
              <w:tabs>
                <w:tab w:val="left" w:pos="180"/>
              </w:tabs>
              <w:ind w:left="180" w:right="270"/>
              <w:rPr>
                <w:rFonts w:asciiTheme="minorHAnsi" w:hAnsiTheme="minorHAnsi" w:cstheme="minorHAnsi"/>
              </w:rPr>
            </w:pPr>
            <w:hyperlink r:id="rId239" w:history="1">
              <w:r w:rsidR="000C5ACC" w:rsidRPr="008F75FC">
                <w:rPr>
                  <w:rStyle w:val="Hyperlink"/>
                  <w:rFonts w:asciiTheme="minorHAnsi" w:hAnsiTheme="minorHAnsi" w:cstheme="minorHAnsi"/>
                </w:rPr>
                <w:t>3232P</w:t>
              </w:r>
            </w:hyperlink>
          </w:p>
        </w:tc>
        <w:tc>
          <w:tcPr>
            <w:tcW w:w="2505" w:type="dxa"/>
          </w:tcPr>
          <w:p w14:paraId="35CC6AD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Searches of Lockers, Desks, and Storage Areas</w:t>
            </w:r>
          </w:p>
        </w:tc>
        <w:tc>
          <w:tcPr>
            <w:tcW w:w="3407" w:type="dxa"/>
          </w:tcPr>
          <w:p w14:paraId="7E2B6A6E"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A student's locker, desk, or storage area may be searched by the principal/designee if reasonable grounds exist to suspect that evidence of a violation of the law or school rules will be uncovered. School staff shall report a student's suspicious activity to the principal/designee.</w:t>
            </w:r>
          </w:p>
        </w:tc>
        <w:tc>
          <w:tcPr>
            <w:tcW w:w="3398" w:type="dxa"/>
          </w:tcPr>
          <w:p w14:paraId="629F043B"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Process for referring a student’s suspicious activity related to possession of unknown property stored on school grounds to the principal/designee.</w:t>
            </w:r>
          </w:p>
        </w:tc>
      </w:tr>
      <w:tr w:rsidR="000C5ACC" w:rsidRPr="008F75FC" w14:paraId="5F8810B1" w14:textId="77777777" w:rsidTr="26561C51">
        <w:tc>
          <w:tcPr>
            <w:tcW w:w="1670" w:type="dxa"/>
          </w:tcPr>
          <w:p w14:paraId="7DEC9EFE" w14:textId="2361B3F7" w:rsidR="000C5ACC" w:rsidRPr="008F75FC" w:rsidRDefault="00000000" w:rsidP="00EA1B53">
            <w:pPr>
              <w:tabs>
                <w:tab w:val="left" w:pos="180"/>
              </w:tabs>
              <w:ind w:left="180" w:right="270"/>
              <w:rPr>
                <w:rFonts w:asciiTheme="minorHAnsi" w:hAnsiTheme="minorHAnsi" w:cstheme="minorHAnsi"/>
              </w:rPr>
            </w:pPr>
            <w:hyperlink r:id="rId240" w:history="1">
              <w:r w:rsidR="000C5ACC" w:rsidRPr="008F75FC">
                <w:rPr>
                  <w:rStyle w:val="Hyperlink"/>
                  <w:rFonts w:asciiTheme="minorHAnsi" w:hAnsiTheme="minorHAnsi" w:cstheme="minorHAnsi"/>
                </w:rPr>
                <w:t>3235</w:t>
              </w:r>
            </w:hyperlink>
            <w:r w:rsidR="000C5ACC" w:rsidRPr="008F75FC">
              <w:rPr>
                <w:rFonts w:asciiTheme="minorHAnsi" w:hAnsiTheme="minorHAnsi" w:cstheme="minorHAnsi"/>
              </w:rPr>
              <w:t>/</w:t>
            </w:r>
            <w:hyperlink r:id="rId241" w:history="1">
              <w:r w:rsidR="000C5ACC" w:rsidRPr="008F75FC">
                <w:rPr>
                  <w:rStyle w:val="Hyperlink"/>
                  <w:rFonts w:asciiTheme="minorHAnsi" w:hAnsiTheme="minorHAnsi" w:cstheme="minorHAnsi"/>
                </w:rPr>
                <w:t>3235P</w:t>
              </w:r>
            </w:hyperlink>
          </w:p>
        </w:tc>
        <w:tc>
          <w:tcPr>
            <w:tcW w:w="2505" w:type="dxa"/>
          </w:tcPr>
          <w:p w14:paraId="799C62D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Protection of Student Personal Information</w:t>
            </w:r>
          </w:p>
        </w:tc>
        <w:tc>
          <w:tcPr>
            <w:tcW w:w="3407" w:type="dxa"/>
          </w:tcPr>
          <w:p w14:paraId="7F88D9F2"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Education data collected by contracted school service providers is an important component for improving student achievement. District employees play a role in ensuring that school service providers use student personal information in a responsible and ethical manner consistent with privacy protections required under federal and state law.</w:t>
            </w:r>
          </w:p>
        </w:tc>
        <w:tc>
          <w:tcPr>
            <w:tcW w:w="3398" w:type="dxa"/>
          </w:tcPr>
          <w:p w14:paraId="401E2541"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 xml:space="preserve">District employees will consult with the superintendent or designee and/or school or district business officer to verify that any such contract aligns with </w:t>
            </w:r>
            <w:hyperlink r:id="rId242">
              <w:r w:rsidRPr="008F75FC">
                <w:rPr>
                  <w:rStyle w:val="Hyperlink"/>
                  <w:rFonts w:asciiTheme="minorHAnsi" w:hAnsiTheme="minorHAnsi" w:cstheme="minorHAnsi"/>
                  <w:sz w:val="20"/>
                </w:rPr>
                <w:t>Chapter 28A.604 RCW</w:t>
              </w:r>
            </w:hyperlink>
            <w:r w:rsidRPr="008F75FC">
              <w:rPr>
                <w:rFonts w:asciiTheme="minorHAnsi" w:hAnsiTheme="minorHAnsi" w:cstheme="minorHAnsi"/>
                <w:sz w:val="20"/>
              </w:rPr>
              <w:t>, the Student User Privacy in Education Rights (SUPER) Act, as well as any relevant guidelines listed in this procedure.</w:t>
            </w:r>
          </w:p>
        </w:tc>
      </w:tr>
      <w:tr w:rsidR="000C5ACC" w:rsidRPr="008F75FC" w14:paraId="06BC3068" w14:textId="77777777" w:rsidTr="26561C51">
        <w:tc>
          <w:tcPr>
            <w:tcW w:w="1670" w:type="dxa"/>
          </w:tcPr>
          <w:p w14:paraId="01F54D97" w14:textId="7641DA60" w:rsidR="000C5ACC" w:rsidRPr="008F75FC" w:rsidRDefault="00000000" w:rsidP="00EA1B53">
            <w:pPr>
              <w:tabs>
                <w:tab w:val="left" w:pos="180"/>
              </w:tabs>
              <w:ind w:left="180" w:right="270"/>
              <w:rPr>
                <w:rFonts w:asciiTheme="minorHAnsi" w:hAnsiTheme="minorHAnsi" w:cstheme="minorHAnsi"/>
                <w:highlight w:val="yellow"/>
              </w:rPr>
            </w:pPr>
            <w:hyperlink r:id="rId243" w:history="1">
              <w:r w:rsidR="000C5ACC" w:rsidRPr="008F75FC">
                <w:rPr>
                  <w:rStyle w:val="Hyperlink"/>
                  <w:rFonts w:asciiTheme="minorHAnsi" w:hAnsiTheme="minorHAnsi" w:cstheme="minorHAnsi"/>
                </w:rPr>
                <w:t>3244</w:t>
              </w:r>
            </w:hyperlink>
            <w:r w:rsidR="000C5ACC" w:rsidRPr="008F75FC">
              <w:rPr>
                <w:rFonts w:asciiTheme="minorHAnsi" w:hAnsiTheme="minorHAnsi" w:cstheme="minorHAnsi"/>
              </w:rPr>
              <w:t>/</w:t>
            </w:r>
            <w:hyperlink r:id="rId244" w:history="1">
              <w:r w:rsidR="000C5ACC" w:rsidRPr="008F75FC">
                <w:rPr>
                  <w:rStyle w:val="Hyperlink"/>
                  <w:rFonts w:asciiTheme="minorHAnsi" w:hAnsiTheme="minorHAnsi" w:cstheme="minorHAnsi"/>
                </w:rPr>
                <w:t>3244P</w:t>
              </w:r>
            </w:hyperlink>
          </w:p>
        </w:tc>
        <w:tc>
          <w:tcPr>
            <w:tcW w:w="2505" w:type="dxa"/>
          </w:tcPr>
          <w:p w14:paraId="3AAE53ED" w14:textId="77777777" w:rsidR="000C5ACC" w:rsidRPr="008F75FC" w:rsidRDefault="000C5ACC" w:rsidP="00EA1B53">
            <w:pPr>
              <w:tabs>
                <w:tab w:val="left" w:pos="180"/>
              </w:tabs>
              <w:ind w:left="180" w:right="270"/>
              <w:rPr>
                <w:rFonts w:asciiTheme="minorHAnsi" w:hAnsiTheme="minorHAnsi" w:cstheme="minorHAnsi"/>
                <w:highlight w:val="yellow"/>
              </w:rPr>
            </w:pPr>
            <w:r w:rsidRPr="008F75FC">
              <w:rPr>
                <w:rFonts w:asciiTheme="minorHAnsi" w:hAnsiTheme="minorHAnsi" w:cstheme="minorHAnsi"/>
              </w:rPr>
              <w:t>Students Riding School Buses or Other District Provided Transportation</w:t>
            </w:r>
          </w:p>
        </w:tc>
        <w:tc>
          <w:tcPr>
            <w:tcW w:w="3407" w:type="dxa"/>
          </w:tcPr>
          <w:p w14:paraId="4CD67C2C"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The denial of the privilege of riding the bus is reserved for the principal or their designee.</w:t>
            </w:r>
          </w:p>
        </w:tc>
        <w:tc>
          <w:tcPr>
            <w:tcW w:w="3398" w:type="dxa"/>
          </w:tcPr>
          <w:p w14:paraId="5B6682FE"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When a student’s conduct on a school bus merits corrective action.</w:t>
            </w:r>
          </w:p>
        </w:tc>
      </w:tr>
      <w:tr w:rsidR="000C5ACC" w:rsidRPr="008F75FC" w14:paraId="6D32889C" w14:textId="77777777" w:rsidTr="26561C51">
        <w:tc>
          <w:tcPr>
            <w:tcW w:w="1670" w:type="dxa"/>
          </w:tcPr>
          <w:p w14:paraId="7C99A8FF" w14:textId="5763984C" w:rsidR="000C5ACC" w:rsidRPr="008F75FC" w:rsidRDefault="00000000" w:rsidP="00EA1B53">
            <w:pPr>
              <w:tabs>
                <w:tab w:val="left" w:pos="180"/>
              </w:tabs>
              <w:ind w:left="180" w:right="270"/>
              <w:rPr>
                <w:rFonts w:asciiTheme="minorHAnsi" w:hAnsiTheme="minorHAnsi" w:cstheme="minorHAnsi"/>
              </w:rPr>
            </w:pPr>
            <w:hyperlink r:id="rId245" w:history="1">
              <w:r w:rsidR="000C5ACC" w:rsidRPr="008F75FC">
                <w:rPr>
                  <w:rStyle w:val="Hyperlink"/>
                  <w:rFonts w:asciiTheme="minorHAnsi" w:hAnsiTheme="minorHAnsi" w:cstheme="minorHAnsi"/>
                </w:rPr>
                <w:t>3245</w:t>
              </w:r>
            </w:hyperlink>
            <w:r w:rsidR="000C5ACC" w:rsidRPr="008F75FC">
              <w:rPr>
                <w:rFonts w:asciiTheme="minorHAnsi" w:hAnsiTheme="minorHAnsi" w:cstheme="minorHAnsi"/>
              </w:rPr>
              <w:t>/</w:t>
            </w:r>
            <w:hyperlink r:id="rId246" w:history="1">
              <w:r w:rsidR="000C5ACC" w:rsidRPr="008F75FC">
                <w:rPr>
                  <w:rStyle w:val="Hyperlink"/>
                  <w:rFonts w:asciiTheme="minorHAnsi" w:hAnsiTheme="minorHAnsi" w:cstheme="minorHAnsi"/>
                </w:rPr>
                <w:t>3245P</w:t>
              </w:r>
            </w:hyperlink>
          </w:p>
        </w:tc>
        <w:tc>
          <w:tcPr>
            <w:tcW w:w="2505" w:type="dxa"/>
          </w:tcPr>
          <w:p w14:paraId="2DF526B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Technology</w:t>
            </w:r>
          </w:p>
        </w:tc>
        <w:tc>
          <w:tcPr>
            <w:tcW w:w="3407" w:type="dxa"/>
          </w:tcPr>
          <w:p w14:paraId="30DAF97F" w14:textId="77777777" w:rsidR="000C5ACC" w:rsidRPr="008F75FC" w:rsidRDefault="000C5ACC" w:rsidP="00EA1B53">
            <w:pPr>
              <w:tabs>
                <w:tab w:val="left" w:pos="180"/>
              </w:tabs>
              <w:spacing w:after="120"/>
              <w:ind w:left="180" w:right="270"/>
              <w:rPr>
                <w:rFonts w:asciiTheme="minorHAnsi" w:hAnsiTheme="minorHAnsi" w:cstheme="minorHAnsi"/>
              </w:rPr>
            </w:pPr>
            <w:r w:rsidRPr="008F75FC">
              <w:rPr>
                <w:rFonts w:asciiTheme="minorHAnsi" w:hAnsiTheme="minorHAnsi" w:cstheme="minorHAnsi"/>
              </w:rPr>
              <w:t>To help ensure student safety and digital citizenship in appropriate, ethical online activities, students will be educated about appropriate use of district technology and online behavior.</w:t>
            </w:r>
          </w:p>
        </w:tc>
        <w:tc>
          <w:tcPr>
            <w:tcW w:w="3398" w:type="dxa"/>
          </w:tcPr>
          <w:p w14:paraId="5BA24DC2"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Use when a student’s use of district hardware (computers, laptops, cameras), software, internet, network, or Wi-Fi have been used inappropriately.</w:t>
            </w:r>
          </w:p>
          <w:p w14:paraId="7C8DF665"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Inappropriate actions with other individuals on websites; cyberbullying awareness and response.</w:t>
            </w:r>
          </w:p>
        </w:tc>
      </w:tr>
      <w:tr w:rsidR="000C5ACC" w:rsidRPr="008F75FC" w14:paraId="7E1E5F4F" w14:textId="77777777" w:rsidTr="26561C51">
        <w:tc>
          <w:tcPr>
            <w:tcW w:w="1670" w:type="dxa"/>
          </w:tcPr>
          <w:p w14:paraId="46AFB5B1" w14:textId="22D68C87" w:rsidR="000C5ACC" w:rsidRPr="008F75FC" w:rsidRDefault="00000000" w:rsidP="00EA1B53">
            <w:pPr>
              <w:tabs>
                <w:tab w:val="left" w:pos="180"/>
              </w:tabs>
              <w:ind w:left="180" w:right="270"/>
              <w:rPr>
                <w:rFonts w:asciiTheme="minorHAnsi" w:hAnsiTheme="minorHAnsi" w:cstheme="minorHAnsi"/>
              </w:rPr>
            </w:pPr>
            <w:hyperlink r:id="rId247" w:history="1">
              <w:r w:rsidR="000C5ACC" w:rsidRPr="008F75FC">
                <w:rPr>
                  <w:rStyle w:val="Hyperlink"/>
                  <w:rFonts w:asciiTheme="minorHAnsi" w:hAnsiTheme="minorHAnsi" w:cstheme="minorHAnsi"/>
                </w:rPr>
                <w:t>3246P</w:t>
              </w:r>
            </w:hyperlink>
          </w:p>
        </w:tc>
        <w:tc>
          <w:tcPr>
            <w:tcW w:w="2505" w:type="dxa"/>
          </w:tcPr>
          <w:p w14:paraId="5DDA2C3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Personal Electronic Devices</w:t>
            </w:r>
          </w:p>
        </w:tc>
        <w:tc>
          <w:tcPr>
            <w:tcW w:w="3407" w:type="dxa"/>
          </w:tcPr>
          <w:p w14:paraId="15DFA09D"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The district provides students with the technology they need during the school day to access digital and online learning experiences. However, students may use personal electronic devices (PEDs), such as cell phones, tablets, and other mobile devices while on school property or while attending school-sponsored or school-related activities subject to procedures established by the superintendent.</w:t>
            </w:r>
          </w:p>
        </w:tc>
        <w:tc>
          <w:tcPr>
            <w:tcW w:w="3398" w:type="dxa"/>
          </w:tcPr>
          <w:p w14:paraId="3F215DF5"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Guidelines and expectations for students for proper use of PEDs on district property, and disciplinary actions for violations of district policy.</w:t>
            </w:r>
          </w:p>
        </w:tc>
      </w:tr>
      <w:tr w:rsidR="000C5ACC" w:rsidRPr="008F75FC" w14:paraId="68FE701B" w14:textId="77777777" w:rsidTr="26561C51">
        <w:tc>
          <w:tcPr>
            <w:tcW w:w="1670" w:type="dxa"/>
          </w:tcPr>
          <w:p w14:paraId="6E3B5BB3" w14:textId="1BD9E69F" w:rsidR="000C5ACC" w:rsidRPr="008F75FC" w:rsidRDefault="00000000" w:rsidP="00EA1B53">
            <w:pPr>
              <w:tabs>
                <w:tab w:val="left" w:pos="180"/>
              </w:tabs>
              <w:ind w:left="180" w:right="270"/>
              <w:rPr>
                <w:rFonts w:asciiTheme="minorHAnsi" w:hAnsiTheme="minorHAnsi" w:cstheme="minorHAnsi"/>
                <w:color w:val="0000FF"/>
                <w:u w:val="single"/>
              </w:rPr>
            </w:pPr>
            <w:hyperlink r:id="rId248" w:history="1">
              <w:r w:rsidR="000C5ACC" w:rsidRPr="008F75FC">
                <w:rPr>
                  <w:rStyle w:val="Hyperlink"/>
                  <w:rFonts w:asciiTheme="minorHAnsi" w:hAnsiTheme="minorHAnsi" w:cstheme="minorHAnsi"/>
                </w:rPr>
                <w:t>3300</w:t>
              </w:r>
            </w:hyperlink>
            <w:r w:rsidR="000C5ACC" w:rsidRPr="008F75FC">
              <w:rPr>
                <w:rFonts w:asciiTheme="minorHAnsi" w:hAnsiTheme="minorHAnsi" w:cstheme="minorHAnsi"/>
              </w:rPr>
              <w:t>/</w:t>
            </w:r>
            <w:hyperlink r:id="rId249" w:history="1">
              <w:r w:rsidR="000C5ACC" w:rsidRPr="008F75FC">
                <w:rPr>
                  <w:rStyle w:val="Hyperlink"/>
                  <w:rFonts w:asciiTheme="minorHAnsi" w:hAnsiTheme="minorHAnsi" w:cstheme="minorHAnsi"/>
                </w:rPr>
                <w:t>3300P</w:t>
              </w:r>
            </w:hyperlink>
          </w:p>
        </w:tc>
        <w:tc>
          <w:tcPr>
            <w:tcW w:w="2505" w:type="dxa"/>
          </w:tcPr>
          <w:p w14:paraId="7639C18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Student Discipline</w:t>
            </w:r>
          </w:p>
        </w:tc>
        <w:tc>
          <w:tcPr>
            <w:tcW w:w="3407" w:type="dxa"/>
          </w:tcPr>
          <w:p w14:paraId="20C37B92"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Rules of student conduct, designed to provide students with a safe, healthy, and educationally sound environment.</w:t>
            </w:r>
          </w:p>
        </w:tc>
        <w:tc>
          <w:tcPr>
            <w:tcW w:w="3398" w:type="dxa"/>
          </w:tcPr>
          <w:p w14:paraId="066843D1" w14:textId="77777777" w:rsidR="000C5ACC" w:rsidRPr="008F75FC" w:rsidRDefault="000C5ACC" w:rsidP="00257A7F">
            <w:pPr>
              <w:pStyle w:val="ListParagraph"/>
              <w:numPr>
                <w:ilvl w:val="0"/>
                <w:numId w:val="20"/>
              </w:numPr>
              <w:tabs>
                <w:tab w:val="left" w:pos="180"/>
              </w:tabs>
              <w:spacing w:after="120"/>
              <w:ind w:left="180" w:right="270" w:hanging="180"/>
              <w:rPr>
                <w:rFonts w:asciiTheme="minorHAnsi" w:hAnsiTheme="minorHAnsi" w:cstheme="minorHAnsi"/>
                <w:sz w:val="20"/>
              </w:rPr>
            </w:pPr>
            <w:r w:rsidRPr="008F75FC">
              <w:rPr>
                <w:rFonts w:asciiTheme="minorHAnsi" w:hAnsiTheme="minorHAnsi" w:cstheme="minorHAnsi"/>
                <w:sz w:val="20"/>
              </w:rPr>
              <w:t xml:space="preserve">Guidelines for staff authority regarding student discipline and </w:t>
            </w:r>
            <w:proofErr w:type="spellStart"/>
            <w:r w:rsidRPr="008F75FC">
              <w:rPr>
                <w:rFonts w:asciiTheme="minorHAnsi" w:hAnsiTheme="minorHAnsi" w:cstheme="minorHAnsi"/>
                <w:sz w:val="20"/>
              </w:rPr>
              <w:t>behaviorial</w:t>
            </w:r>
            <w:proofErr w:type="spellEnd"/>
            <w:r w:rsidRPr="008F75FC">
              <w:rPr>
                <w:rFonts w:asciiTheme="minorHAnsi" w:hAnsiTheme="minorHAnsi" w:cstheme="minorHAnsi"/>
                <w:sz w:val="20"/>
              </w:rPr>
              <w:t xml:space="preserve"> expectations. </w:t>
            </w:r>
          </w:p>
        </w:tc>
      </w:tr>
      <w:tr w:rsidR="000C5ACC" w:rsidRPr="008F75FC" w14:paraId="32C3E0E8" w14:textId="77777777" w:rsidTr="26561C51">
        <w:tc>
          <w:tcPr>
            <w:tcW w:w="1670" w:type="dxa"/>
            <w:tcBorders>
              <w:bottom w:val="single" w:sz="4" w:space="0" w:color="auto"/>
            </w:tcBorders>
          </w:tcPr>
          <w:p w14:paraId="041FAB15" w14:textId="1171117F" w:rsidR="000C5ACC" w:rsidRPr="008F75FC" w:rsidRDefault="00000000" w:rsidP="00EA1B53">
            <w:pPr>
              <w:tabs>
                <w:tab w:val="left" w:pos="180"/>
              </w:tabs>
              <w:ind w:left="180" w:right="270"/>
              <w:rPr>
                <w:rFonts w:asciiTheme="minorHAnsi" w:hAnsiTheme="minorHAnsi" w:cstheme="minorHAnsi"/>
                <w:highlight w:val="yellow"/>
              </w:rPr>
            </w:pPr>
            <w:hyperlink r:id="rId250" w:history="1">
              <w:r w:rsidR="000C5ACC" w:rsidRPr="008F75FC">
                <w:rPr>
                  <w:rStyle w:val="Hyperlink"/>
                  <w:rFonts w:asciiTheme="minorHAnsi" w:hAnsiTheme="minorHAnsi" w:cstheme="minorHAnsi"/>
                </w:rPr>
                <w:t>3318</w:t>
              </w:r>
            </w:hyperlink>
          </w:p>
        </w:tc>
        <w:tc>
          <w:tcPr>
            <w:tcW w:w="2505" w:type="dxa"/>
            <w:tcBorders>
              <w:bottom w:val="single" w:sz="4" w:space="0" w:color="auto"/>
            </w:tcBorders>
          </w:tcPr>
          <w:p w14:paraId="4DF2EDFD" w14:textId="77777777" w:rsidR="000C5ACC" w:rsidRPr="008F75FC" w:rsidRDefault="000C5ACC" w:rsidP="00EA1B53">
            <w:pPr>
              <w:tabs>
                <w:tab w:val="left" w:pos="180"/>
              </w:tabs>
              <w:ind w:left="180" w:right="270"/>
              <w:rPr>
                <w:rFonts w:asciiTheme="minorHAnsi" w:hAnsiTheme="minorHAnsi" w:cstheme="minorHAnsi"/>
                <w:highlight w:val="yellow"/>
              </w:rPr>
            </w:pPr>
            <w:r w:rsidRPr="008F75FC">
              <w:rPr>
                <w:rFonts w:asciiTheme="minorHAnsi" w:hAnsiTheme="minorHAnsi" w:cstheme="minorHAnsi"/>
              </w:rPr>
              <w:t>Discipline of Special Education Students</w:t>
            </w:r>
          </w:p>
        </w:tc>
        <w:tc>
          <w:tcPr>
            <w:tcW w:w="3407" w:type="dxa"/>
            <w:tcBorders>
              <w:bottom w:val="single" w:sz="4" w:space="0" w:color="auto"/>
            </w:tcBorders>
          </w:tcPr>
          <w:p w14:paraId="7BA0E6F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Guidelines for the discipline of students with an Individualized Education Program (IEP) or related services.</w:t>
            </w:r>
          </w:p>
        </w:tc>
        <w:tc>
          <w:tcPr>
            <w:tcW w:w="3398" w:type="dxa"/>
            <w:tcBorders>
              <w:bottom w:val="single" w:sz="4" w:space="0" w:color="auto"/>
            </w:tcBorders>
          </w:tcPr>
          <w:p w14:paraId="66C871D5"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When the behavior of a special education student is likely to lead to a recommendation of suspension or non-emergency expulsion.</w:t>
            </w:r>
          </w:p>
        </w:tc>
      </w:tr>
      <w:tr w:rsidR="000C5ACC" w:rsidRPr="008F75FC" w14:paraId="3361EC83" w14:textId="77777777" w:rsidTr="26561C51">
        <w:tc>
          <w:tcPr>
            <w:tcW w:w="1670" w:type="dxa"/>
            <w:tcBorders>
              <w:top w:val="single" w:sz="4" w:space="0" w:color="auto"/>
            </w:tcBorders>
          </w:tcPr>
          <w:p w14:paraId="1F97E6AC" w14:textId="39B8DD4D" w:rsidR="000C5ACC" w:rsidRPr="008F75FC" w:rsidRDefault="00000000" w:rsidP="00EA1B53">
            <w:pPr>
              <w:tabs>
                <w:tab w:val="left" w:pos="180"/>
              </w:tabs>
              <w:ind w:left="180" w:right="270"/>
              <w:rPr>
                <w:rFonts w:asciiTheme="minorHAnsi" w:hAnsiTheme="minorHAnsi" w:cstheme="minorHAnsi"/>
              </w:rPr>
            </w:pPr>
            <w:hyperlink r:id="rId251" w:history="1">
              <w:r w:rsidR="000C5ACC" w:rsidRPr="008F75FC">
                <w:rPr>
                  <w:rStyle w:val="Hyperlink"/>
                  <w:rFonts w:asciiTheme="minorHAnsi" w:hAnsiTheme="minorHAnsi" w:cstheme="minorHAnsi"/>
                </w:rPr>
                <w:t>3319</w:t>
              </w:r>
            </w:hyperlink>
            <w:r w:rsidR="000C5ACC" w:rsidRPr="008F75FC">
              <w:rPr>
                <w:rFonts w:asciiTheme="minorHAnsi" w:hAnsiTheme="minorHAnsi" w:cstheme="minorHAnsi"/>
              </w:rPr>
              <w:t>/</w:t>
            </w:r>
            <w:hyperlink r:id="rId252" w:history="1">
              <w:r w:rsidR="000C5ACC" w:rsidRPr="008F75FC">
                <w:rPr>
                  <w:rStyle w:val="Hyperlink"/>
                  <w:rFonts w:asciiTheme="minorHAnsi" w:hAnsiTheme="minorHAnsi" w:cstheme="minorHAnsi"/>
                </w:rPr>
                <w:t>3319P</w:t>
              </w:r>
            </w:hyperlink>
          </w:p>
        </w:tc>
        <w:tc>
          <w:tcPr>
            <w:tcW w:w="2505" w:type="dxa"/>
            <w:tcBorders>
              <w:top w:val="single" w:sz="4" w:space="0" w:color="auto"/>
            </w:tcBorders>
          </w:tcPr>
          <w:p w14:paraId="2179056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Use of Physical Restraint and Isolation with Students</w:t>
            </w:r>
          </w:p>
        </w:tc>
        <w:tc>
          <w:tcPr>
            <w:tcW w:w="3407" w:type="dxa"/>
            <w:tcBorders>
              <w:top w:val="single" w:sz="4" w:space="0" w:color="auto"/>
            </w:tcBorders>
          </w:tcPr>
          <w:p w14:paraId="3AD17E70"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Physical restraint and isolation of a student should be avoided; however, on occasion it may be necessary to use physical restraint or to isolate a student to preserve the safety of students and staff. </w:t>
            </w:r>
          </w:p>
        </w:tc>
        <w:tc>
          <w:tcPr>
            <w:tcW w:w="3398" w:type="dxa"/>
            <w:tcBorders>
              <w:top w:val="single" w:sz="4" w:space="0" w:color="auto"/>
            </w:tcBorders>
          </w:tcPr>
          <w:p w14:paraId="11EC5ABE"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Definition of physical restraint and isolation, and district process for its use.</w:t>
            </w:r>
          </w:p>
        </w:tc>
      </w:tr>
      <w:tr w:rsidR="000C5ACC" w:rsidRPr="008F75FC" w14:paraId="6C12B0E1" w14:textId="77777777" w:rsidTr="26561C51">
        <w:tc>
          <w:tcPr>
            <w:tcW w:w="1670" w:type="dxa"/>
          </w:tcPr>
          <w:p w14:paraId="4EBB2DFD" w14:textId="040E943D" w:rsidR="000C5ACC" w:rsidRPr="008F75FC" w:rsidRDefault="00000000" w:rsidP="00EA1B53">
            <w:pPr>
              <w:tabs>
                <w:tab w:val="left" w:pos="180"/>
              </w:tabs>
              <w:ind w:left="180" w:right="270"/>
              <w:rPr>
                <w:rFonts w:asciiTheme="minorHAnsi" w:hAnsiTheme="minorHAnsi" w:cstheme="minorHAnsi"/>
              </w:rPr>
            </w:pPr>
            <w:hyperlink r:id="rId253" w:history="1">
              <w:r w:rsidR="000C5ACC" w:rsidRPr="008F75FC">
                <w:rPr>
                  <w:rStyle w:val="Hyperlink"/>
                  <w:rFonts w:asciiTheme="minorHAnsi" w:hAnsiTheme="minorHAnsi" w:cstheme="minorHAnsi"/>
                </w:rPr>
                <w:t>3332</w:t>
              </w:r>
            </w:hyperlink>
            <w:r w:rsidR="000C5ACC" w:rsidRPr="008F75FC">
              <w:rPr>
                <w:rFonts w:asciiTheme="minorHAnsi" w:hAnsiTheme="minorHAnsi" w:cstheme="minorHAnsi"/>
              </w:rPr>
              <w:t>/</w:t>
            </w:r>
            <w:hyperlink r:id="rId254" w:history="1">
              <w:r w:rsidR="000C5ACC" w:rsidRPr="008F75FC">
                <w:rPr>
                  <w:rStyle w:val="Hyperlink"/>
                  <w:rFonts w:asciiTheme="minorHAnsi" w:hAnsiTheme="minorHAnsi" w:cstheme="minorHAnsi"/>
                </w:rPr>
                <w:t>3332P</w:t>
              </w:r>
            </w:hyperlink>
          </w:p>
        </w:tc>
        <w:tc>
          <w:tcPr>
            <w:tcW w:w="2505" w:type="dxa"/>
          </w:tcPr>
          <w:p w14:paraId="7DE018E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Teacher Responsibilities and Rights</w:t>
            </w:r>
          </w:p>
        </w:tc>
        <w:tc>
          <w:tcPr>
            <w:tcW w:w="3407" w:type="dxa"/>
          </w:tcPr>
          <w:p w14:paraId="19292A05"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General provisions and procedures for teachers’ rights and responsibilities for student behavior expectations. </w:t>
            </w:r>
          </w:p>
        </w:tc>
        <w:tc>
          <w:tcPr>
            <w:tcW w:w="3398" w:type="dxa"/>
          </w:tcPr>
          <w:p w14:paraId="5B3DC746"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 xml:space="preserve">Defining student behavior expectations and teacher’s rights, </w:t>
            </w:r>
            <w:proofErr w:type="gramStart"/>
            <w:r w:rsidRPr="008F75FC">
              <w:rPr>
                <w:rFonts w:asciiTheme="minorHAnsi" w:hAnsiTheme="minorHAnsi" w:cstheme="minorHAnsi"/>
                <w:sz w:val="20"/>
              </w:rPr>
              <w:t>responsibilities</w:t>
            </w:r>
            <w:proofErr w:type="gramEnd"/>
            <w:r w:rsidRPr="008F75FC">
              <w:rPr>
                <w:rFonts w:asciiTheme="minorHAnsi" w:hAnsiTheme="minorHAnsi" w:cstheme="minorHAnsi"/>
                <w:sz w:val="20"/>
              </w:rPr>
              <w:t xml:space="preserve"> and authority to maintain classroom order.</w:t>
            </w:r>
          </w:p>
        </w:tc>
      </w:tr>
      <w:tr w:rsidR="000C5ACC" w:rsidRPr="008F75FC" w14:paraId="12DE21EC" w14:textId="77777777" w:rsidTr="26561C51">
        <w:tc>
          <w:tcPr>
            <w:tcW w:w="1670" w:type="dxa"/>
            <w:tcBorders>
              <w:bottom w:val="single" w:sz="4" w:space="0" w:color="auto"/>
            </w:tcBorders>
          </w:tcPr>
          <w:p w14:paraId="24188986" w14:textId="3E59A3A7" w:rsidR="000C5ACC" w:rsidRPr="008F75FC" w:rsidRDefault="00000000" w:rsidP="00EA1B53">
            <w:pPr>
              <w:tabs>
                <w:tab w:val="left" w:pos="180"/>
              </w:tabs>
              <w:ind w:left="180" w:right="270"/>
              <w:rPr>
                <w:rFonts w:asciiTheme="minorHAnsi" w:hAnsiTheme="minorHAnsi" w:cstheme="minorHAnsi"/>
              </w:rPr>
            </w:pPr>
            <w:hyperlink r:id="rId255" w:history="1">
              <w:r w:rsidR="000C5ACC" w:rsidRPr="008F75FC">
                <w:rPr>
                  <w:rStyle w:val="Hyperlink"/>
                  <w:rFonts w:asciiTheme="minorHAnsi" w:hAnsiTheme="minorHAnsi" w:cstheme="minorHAnsi"/>
                </w:rPr>
                <w:t>3400</w:t>
              </w:r>
            </w:hyperlink>
            <w:r w:rsidR="000C5ACC" w:rsidRPr="008F75FC">
              <w:rPr>
                <w:rFonts w:asciiTheme="minorHAnsi" w:hAnsiTheme="minorHAnsi" w:cstheme="minorHAnsi"/>
              </w:rPr>
              <w:t>/</w:t>
            </w:r>
            <w:hyperlink r:id="rId256" w:history="1">
              <w:r w:rsidR="000C5ACC" w:rsidRPr="008F75FC">
                <w:rPr>
                  <w:rStyle w:val="Hyperlink"/>
                  <w:rFonts w:asciiTheme="minorHAnsi" w:hAnsiTheme="minorHAnsi" w:cstheme="minorHAnsi"/>
                </w:rPr>
                <w:t>3400P</w:t>
              </w:r>
            </w:hyperlink>
          </w:p>
        </w:tc>
        <w:tc>
          <w:tcPr>
            <w:tcW w:w="2505" w:type="dxa"/>
            <w:tcBorders>
              <w:bottom w:val="single" w:sz="4" w:space="0" w:color="auto"/>
            </w:tcBorders>
          </w:tcPr>
          <w:p w14:paraId="5C608EC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Student Welfare</w:t>
            </w:r>
          </w:p>
        </w:tc>
        <w:tc>
          <w:tcPr>
            <w:tcW w:w="3407" w:type="dxa"/>
            <w:tcBorders>
              <w:bottom w:val="single" w:sz="4" w:space="0" w:color="auto"/>
            </w:tcBorders>
          </w:tcPr>
          <w:p w14:paraId="7F53465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Staff are to conduct all school programs and operations in a manner that recognizes the health and safety of students. </w:t>
            </w:r>
          </w:p>
        </w:tc>
        <w:tc>
          <w:tcPr>
            <w:tcW w:w="3398" w:type="dxa"/>
            <w:tcBorders>
              <w:bottom w:val="single" w:sz="4" w:space="0" w:color="auto"/>
            </w:tcBorders>
          </w:tcPr>
          <w:p w14:paraId="38BF02E0"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Expectations and guidelines to minimize the occurrence of situations in which staff members may incur liability for their acts in relation to students.</w:t>
            </w:r>
          </w:p>
        </w:tc>
      </w:tr>
      <w:tr w:rsidR="000C5ACC" w:rsidRPr="008F75FC" w14:paraId="7E88D9E5" w14:textId="77777777" w:rsidTr="26561C51">
        <w:tc>
          <w:tcPr>
            <w:tcW w:w="1670" w:type="dxa"/>
            <w:tcBorders>
              <w:top w:val="single" w:sz="4" w:space="0" w:color="auto"/>
            </w:tcBorders>
          </w:tcPr>
          <w:p w14:paraId="6EC80657" w14:textId="0FE8200D" w:rsidR="000C5ACC" w:rsidRPr="008F75FC" w:rsidRDefault="00000000" w:rsidP="00EA1B53">
            <w:pPr>
              <w:tabs>
                <w:tab w:val="left" w:pos="180"/>
              </w:tabs>
              <w:ind w:left="180" w:right="270"/>
              <w:rPr>
                <w:rFonts w:asciiTheme="minorHAnsi" w:hAnsiTheme="minorHAnsi" w:cstheme="minorHAnsi"/>
              </w:rPr>
            </w:pPr>
            <w:hyperlink r:id="rId257" w:history="1">
              <w:r w:rsidR="000C5ACC" w:rsidRPr="008F75FC">
                <w:rPr>
                  <w:rStyle w:val="Hyperlink"/>
                  <w:rFonts w:asciiTheme="minorHAnsi" w:hAnsiTheme="minorHAnsi" w:cstheme="minorHAnsi"/>
                </w:rPr>
                <w:t>3401</w:t>
              </w:r>
            </w:hyperlink>
            <w:r w:rsidR="000C5ACC" w:rsidRPr="008F75FC">
              <w:rPr>
                <w:rFonts w:asciiTheme="minorHAnsi" w:hAnsiTheme="minorHAnsi" w:cstheme="minorHAnsi"/>
              </w:rPr>
              <w:t>/</w:t>
            </w:r>
            <w:hyperlink r:id="rId258" w:history="1">
              <w:r w:rsidR="000C5ACC" w:rsidRPr="008F75FC">
                <w:rPr>
                  <w:rStyle w:val="Hyperlink"/>
                  <w:rFonts w:asciiTheme="minorHAnsi" w:hAnsiTheme="minorHAnsi" w:cstheme="minorHAnsi"/>
                </w:rPr>
                <w:t>3401P</w:t>
              </w:r>
            </w:hyperlink>
          </w:p>
        </w:tc>
        <w:tc>
          <w:tcPr>
            <w:tcW w:w="2505" w:type="dxa"/>
            <w:tcBorders>
              <w:top w:val="single" w:sz="4" w:space="0" w:color="auto"/>
            </w:tcBorders>
          </w:tcPr>
          <w:p w14:paraId="0AA82CD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Social Emotional Climate</w:t>
            </w:r>
          </w:p>
        </w:tc>
        <w:tc>
          <w:tcPr>
            <w:tcW w:w="3407" w:type="dxa"/>
            <w:tcBorders>
              <w:top w:val="single" w:sz="4" w:space="0" w:color="auto"/>
            </w:tcBorders>
          </w:tcPr>
          <w:p w14:paraId="70CE24D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Everett Public Schools supports and promotes school and school district action plans that create,</w:t>
            </w:r>
          </w:p>
          <w:p w14:paraId="2F67AD3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maintain, and nurture physically, emotionally, and intellectually safe, respectful, and </w:t>
            </w:r>
            <w:proofErr w:type="gramStart"/>
            <w:r w:rsidRPr="008F75FC">
              <w:rPr>
                <w:rFonts w:asciiTheme="minorHAnsi" w:hAnsiTheme="minorHAnsi" w:cstheme="minorHAnsi"/>
              </w:rPr>
              <w:t>positive</w:t>
            </w:r>
            <w:proofErr w:type="gramEnd"/>
          </w:p>
          <w:p w14:paraId="376DB6E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school and classroom environments that foster equitable, ethical, social, emotional, and </w:t>
            </w:r>
            <w:proofErr w:type="gramStart"/>
            <w:r w:rsidRPr="008F75FC">
              <w:rPr>
                <w:rFonts w:asciiTheme="minorHAnsi" w:hAnsiTheme="minorHAnsi" w:cstheme="minorHAnsi"/>
              </w:rPr>
              <w:t>academic</w:t>
            </w:r>
            <w:proofErr w:type="gramEnd"/>
          </w:p>
          <w:p w14:paraId="070FA40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education for all students.</w:t>
            </w:r>
          </w:p>
        </w:tc>
        <w:tc>
          <w:tcPr>
            <w:tcW w:w="3398" w:type="dxa"/>
            <w:tcBorders>
              <w:top w:val="single" w:sz="4" w:space="0" w:color="auto"/>
            </w:tcBorders>
          </w:tcPr>
          <w:p w14:paraId="7E1452AB"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Social emotional climate definitions.</w:t>
            </w:r>
          </w:p>
          <w:p w14:paraId="6CB457D0"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Framework of school and classroom climate improvement process:</w:t>
            </w:r>
          </w:p>
          <w:p w14:paraId="5D99C3C4" w14:textId="77777777" w:rsidR="000C5ACC" w:rsidRPr="008F75FC" w:rsidRDefault="000C5ACC" w:rsidP="00257A7F">
            <w:pPr>
              <w:pStyle w:val="ListParagraph"/>
              <w:numPr>
                <w:ilvl w:val="0"/>
                <w:numId w:val="61"/>
              </w:numPr>
              <w:tabs>
                <w:tab w:val="left" w:pos="180"/>
              </w:tabs>
              <w:ind w:left="180" w:right="270" w:hanging="270"/>
              <w:rPr>
                <w:rFonts w:asciiTheme="minorHAnsi" w:hAnsiTheme="minorHAnsi" w:cstheme="minorHAnsi"/>
                <w:sz w:val="20"/>
              </w:rPr>
            </w:pPr>
            <w:r w:rsidRPr="008F75FC">
              <w:rPr>
                <w:rFonts w:asciiTheme="minorHAnsi" w:hAnsiTheme="minorHAnsi" w:cstheme="minorHAnsi"/>
                <w:sz w:val="20"/>
              </w:rPr>
              <w:t>Guiding principles and essential elements</w:t>
            </w:r>
          </w:p>
          <w:p w14:paraId="6EF8241F" w14:textId="77777777" w:rsidR="000C5ACC" w:rsidRPr="008F75FC" w:rsidRDefault="000C5ACC" w:rsidP="00257A7F">
            <w:pPr>
              <w:pStyle w:val="ListParagraph"/>
              <w:numPr>
                <w:ilvl w:val="0"/>
                <w:numId w:val="61"/>
              </w:numPr>
              <w:tabs>
                <w:tab w:val="left" w:pos="180"/>
              </w:tabs>
              <w:ind w:left="180" w:right="270" w:hanging="270"/>
              <w:rPr>
                <w:rFonts w:asciiTheme="minorHAnsi" w:hAnsiTheme="minorHAnsi" w:cstheme="minorHAnsi"/>
                <w:sz w:val="20"/>
              </w:rPr>
            </w:pPr>
            <w:r w:rsidRPr="008F75FC">
              <w:rPr>
                <w:rFonts w:asciiTheme="minorHAnsi" w:hAnsiTheme="minorHAnsi" w:cstheme="minorHAnsi"/>
                <w:sz w:val="20"/>
              </w:rPr>
              <w:t xml:space="preserve">Develop a planning </w:t>
            </w:r>
            <w:proofErr w:type="gramStart"/>
            <w:r w:rsidRPr="008F75FC">
              <w:rPr>
                <w:rFonts w:asciiTheme="minorHAnsi" w:hAnsiTheme="minorHAnsi" w:cstheme="minorHAnsi"/>
                <w:sz w:val="20"/>
              </w:rPr>
              <w:t>team</w:t>
            </w:r>
            <w:proofErr w:type="gramEnd"/>
          </w:p>
          <w:p w14:paraId="408EA502" w14:textId="77777777" w:rsidR="000C5ACC" w:rsidRPr="008F75FC" w:rsidRDefault="000C5ACC" w:rsidP="00257A7F">
            <w:pPr>
              <w:pStyle w:val="ListParagraph"/>
              <w:numPr>
                <w:ilvl w:val="0"/>
                <w:numId w:val="61"/>
              </w:numPr>
              <w:tabs>
                <w:tab w:val="left" w:pos="180"/>
              </w:tabs>
              <w:ind w:left="180" w:right="270" w:hanging="270"/>
              <w:rPr>
                <w:rFonts w:asciiTheme="minorHAnsi" w:hAnsiTheme="minorHAnsi" w:cstheme="minorHAnsi"/>
                <w:sz w:val="20"/>
              </w:rPr>
            </w:pPr>
            <w:r w:rsidRPr="008F75FC">
              <w:rPr>
                <w:rFonts w:asciiTheme="minorHAnsi" w:hAnsiTheme="minorHAnsi" w:cstheme="minorHAnsi"/>
                <w:sz w:val="20"/>
              </w:rPr>
              <w:t xml:space="preserve">Analyze </w:t>
            </w:r>
            <w:proofErr w:type="gramStart"/>
            <w:r w:rsidRPr="008F75FC">
              <w:rPr>
                <w:rFonts w:asciiTheme="minorHAnsi" w:hAnsiTheme="minorHAnsi" w:cstheme="minorHAnsi"/>
                <w:sz w:val="20"/>
              </w:rPr>
              <w:t>data</w:t>
            </w:r>
            <w:proofErr w:type="gramEnd"/>
          </w:p>
          <w:p w14:paraId="3B5D1F5C" w14:textId="77777777" w:rsidR="000C5ACC" w:rsidRPr="008F75FC" w:rsidRDefault="000C5ACC" w:rsidP="00257A7F">
            <w:pPr>
              <w:pStyle w:val="ListParagraph"/>
              <w:numPr>
                <w:ilvl w:val="0"/>
                <w:numId w:val="61"/>
              </w:numPr>
              <w:tabs>
                <w:tab w:val="left" w:pos="180"/>
              </w:tabs>
              <w:spacing w:after="20"/>
              <w:ind w:left="180" w:right="270" w:hanging="270"/>
              <w:rPr>
                <w:rFonts w:asciiTheme="minorHAnsi" w:hAnsiTheme="minorHAnsi" w:cstheme="minorHAnsi"/>
                <w:sz w:val="20"/>
              </w:rPr>
            </w:pPr>
            <w:r w:rsidRPr="008F75FC">
              <w:rPr>
                <w:rFonts w:asciiTheme="minorHAnsi" w:hAnsiTheme="minorHAnsi" w:cstheme="minorHAnsi"/>
                <w:sz w:val="20"/>
              </w:rPr>
              <w:t xml:space="preserve">Develop a </w:t>
            </w:r>
            <w:proofErr w:type="spellStart"/>
            <w:r w:rsidRPr="008F75FC">
              <w:rPr>
                <w:rFonts w:asciiTheme="minorHAnsi" w:hAnsiTheme="minorHAnsi" w:cstheme="minorHAnsi"/>
                <w:sz w:val="20"/>
              </w:rPr>
              <w:t>stratetic</w:t>
            </w:r>
            <w:proofErr w:type="spellEnd"/>
            <w:r w:rsidRPr="008F75FC">
              <w:rPr>
                <w:rFonts w:asciiTheme="minorHAnsi" w:hAnsiTheme="minorHAnsi" w:cstheme="minorHAnsi"/>
                <w:sz w:val="20"/>
              </w:rPr>
              <w:t xml:space="preserve"> communication plan and </w:t>
            </w:r>
            <w:proofErr w:type="spellStart"/>
            <w:proofErr w:type="gramStart"/>
            <w:r w:rsidRPr="008F75FC">
              <w:rPr>
                <w:rFonts w:asciiTheme="minorHAnsi" w:hAnsiTheme="minorHAnsi" w:cstheme="minorHAnsi"/>
                <w:sz w:val="20"/>
              </w:rPr>
              <w:t>a</w:t>
            </w:r>
            <w:proofErr w:type="spellEnd"/>
            <w:proofErr w:type="gramEnd"/>
            <w:r w:rsidRPr="008F75FC">
              <w:rPr>
                <w:rFonts w:asciiTheme="minorHAnsi" w:hAnsiTheme="minorHAnsi" w:cstheme="minorHAnsi"/>
                <w:sz w:val="20"/>
              </w:rPr>
              <w:t xml:space="preserve"> integrated improvement action plan</w:t>
            </w:r>
          </w:p>
        </w:tc>
      </w:tr>
      <w:tr w:rsidR="000C5ACC" w:rsidRPr="008F75FC" w14:paraId="3E058C7F" w14:textId="77777777" w:rsidTr="26561C51">
        <w:tc>
          <w:tcPr>
            <w:tcW w:w="1670" w:type="dxa"/>
            <w:tcBorders>
              <w:top w:val="single" w:sz="4" w:space="0" w:color="auto"/>
              <w:bottom w:val="single" w:sz="4" w:space="0" w:color="auto"/>
            </w:tcBorders>
          </w:tcPr>
          <w:p w14:paraId="631C1F59" w14:textId="57225927" w:rsidR="000C5ACC" w:rsidRPr="008F75FC" w:rsidRDefault="00000000" w:rsidP="00EA1B53">
            <w:pPr>
              <w:tabs>
                <w:tab w:val="left" w:pos="180"/>
              </w:tabs>
              <w:ind w:left="180" w:right="270"/>
              <w:rPr>
                <w:rFonts w:asciiTheme="minorHAnsi" w:hAnsiTheme="minorHAnsi" w:cstheme="minorHAnsi"/>
                <w:highlight w:val="yellow"/>
              </w:rPr>
            </w:pPr>
            <w:hyperlink r:id="rId259" w:history="1">
              <w:r w:rsidR="000C5ACC" w:rsidRPr="008F75FC">
                <w:rPr>
                  <w:rStyle w:val="Hyperlink"/>
                  <w:rFonts w:asciiTheme="minorHAnsi" w:hAnsiTheme="minorHAnsi" w:cstheme="minorHAnsi"/>
                </w:rPr>
                <w:t>3416</w:t>
              </w:r>
            </w:hyperlink>
            <w:r w:rsidR="000C5ACC" w:rsidRPr="008F75FC">
              <w:rPr>
                <w:rFonts w:asciiTheme="minorHAnsi" w:hAnsiTheme="minorHAnsi" w:cstheme="minorHAnsi"/>
              </w:rPr>
              <w:t>/</w:t>
            </w:r>
            <w:hyperlink r:id="rId260" w:history="1">
              <w:r w:rsidR="000C5ACC" w:rsidRPr="008F75FC">
                <w:rPr>
                  <w:rStyle w:val="Hyperlink"/>
                  <w:rFonts w:asciiTheme="minorHAnsi" w:hAnsiTheme="minorHAnsi" w:cstheme="minorHAnsi"/>
                </w:rPr>
                <w:t>3416P</w:t>
              </w:r>
            </w:hyperlink>
          </w:p>
        </w:tc>
        <w:tc>
          <w:tcPr>
            <w:tcW w:w="2505" w:type="dxa"/>
            <w:tcBorders>
              <w:top w:val="single" w:sz="4" w:space="0" w:color="auto"/>
              <w:bottom w:val="single" w:sz="4" w:space="0" w:color="auto"/>
            </w:tcBorders>
          </w:tcPr>
          <w:p w14:paraId="48EB8E98" w14:textId="77777777" w:rsidR="000C5ACC" w:rsidRPr="008F75FC" w:rsidRDefault="000C5ACC" w:rsidP="00EA1B53">
            <w:pPr>
              <w:tabs>
                <w:tab w:val="left" w:pos="180"/>
              </w:tabs>
              <w:ind w:left="180" w:right="270"/>
              <w:rPr>
                <w:rFonts w:asciiTheme="minorHAnsi" w:hAnsiTheme="minorHAnsi" w:cstheme="minorHAnsi"/>
                <w:highlight w:val="yellow"/>
              </w:rPr>
            </w:pPr>
            <w:r w:rsidRPr="008F75FC">
              <w:rPr>
                <w:rFonts w:asciiTheme="minorHAnsi" w:hAnsiTheme="minorHAnsi" w:cstheme="minorHAnsi"/>
              </w:rPr>
              <w:t>Medication at School</w:t>
            </w:r>
          </w:p>
        </w:tc>
        <w:tc>
          <w:tcPr>
            <w:tcW w:w="3407" w:type="dxa"/>
            <w:tcBorders>
              <w:top w:val="single" w:sz="4" w:space="0" w:color="auto"/>
              <w:bottom w:val="single" w:sz="4" w:space="0" w:color="auto"/>
            </w:tcBorders>
          </w:tcPr>
          <w:p w14:paraId="0FCA4154" w14:textId="77777777" w:rsidR="000C5ACC" w:rsidRPr="008F75FC" w:rsidRDefault="000C5ACC" w:rsidP="00EA1B53">
            <w:pPr>
              <w:tabs>
                <w:tab w:val="left" w:pos="180"/>
              </w:tabs>
              <w:ind w:left="180" w:right="270"/>
              <w:rPr>
                <w:rFonts w:asciiTheme="minorHAnsi" w:hAnsiTheme="minorHAnsi" w:cstheme="minorHAnsi"/>
                <w:highlight w:val="yellow"/>
              </w:rPr>
            </w:pPr>
            <w:r w:rsidRPr="008F75FC">
              <w:rPr>
                <w:rFonts w:asciiTheme="minorHAnsi" w:hAnsiTheme="minorHAnsi" w:cstheme="minorHAnsi"/>
              </w:rPr>
              <w:t>Guidelines for the appropriate and authorized storage, administration, and monitoring of prescribed or non-prescribed medication on school grounds.</w:t>
            </w:r>
          </w:p>
        </w:tc>
        <w:tc>
          <w:tcPr>
            <w:tcW w:w="3398" w:type="dxa"/>
            <w:tcBorders>
              <w:top w:val="single" w:sz="4" w:space="0" w:color="auto"/>
              <w:bottom w:val="single" w:sz="4" w:space="0" w:color="auto"/>
            </w:tcBorders>
          </w:tcPr>
          <w:p w14:paraId="5D38DA67"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When it is necessary for a student to receive prescribed and/or non-prescribed (over the counter) medication at school.</w:t>
            </w:r>
          </w:p>
          <w:p w14:paraId="691F85AB"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Storage and administration of medication at school under the supervision of a nurse, staff member or parent/guardian.</w:t>
            </w:r>
          </w:p>
          <w:p w14:paraId="7957F2AB"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Guidelines for prescriptions of marijuana to students and its prohibition for administration/use at school.</w:t>
            </w:r>
          </w:p>
        </w:tc>
      </w:tr>
      <w:tr w:rsidR="000C5ACC" w:rsidRPr="008F75FC" w14:paraId="01A13FCA" w14:textId="77777777" w:rsidTr="26561C51">
        <w:tc>
          <w:tcPr>
            <w:tcW w:w="1670" w:type="dxa"/>
          </w:tcPr>
          <w:p w14:paraId="75EBC012" w14:textId="5BC3237A" w:rsidR="000C5ACC" w:rsidRPr="008F75FC" w:rsidRDefault="00000000" w:rsidP="00EA1B53">
            <w:pPr>
              <w:tabs>
                <w:tab w:val="left" w:pos="180"/>
              </w:tabs>
              <w:ind w:left="180" w:right="270"/>
              <w:rPr>
                <w:rFonts w:asciiTheme="minorHAnsi" w:hAnsiTheme="minorHAnsi" w:cstheme="minorHAnsi"/>
              </w:rPr>
            </w:pPr>
            <w:hyperlink r:id="rId261" w:history="1">
              <w:r w:rsidR="000C5ACC" w:rsidRPr="008F75FC">
                <w:rPr>
                  <w:rStyle w:val="Hyperlink"/>
                  <w:rFonts w:asciiTheme="minorHAnsi" w:hAnsiTheme="minorHAnsi" w:cstheme="minorHAnsi"/>
                </w:rPr>
                <w:t>3418</w:t>
              </w:r>
            </w:hyperlink>
            <w:r w:rsidR="000C5ACC" w:rsidRPr="008F75FC">
              <w:rPr>
                <w:rFonts w:asciiTheme="minorHAnsi" w:hAnsiTheme="minorHAnsi" w:cstheme="minorHAnsi"/>
              </w:rPr>
              <w:t>/</w:t>
            </w:r>
            <w:hyperlink r:id="rId262" w:history="1">
              <w:r w:rsidR="000C5ACC" w:rsidRPr="008F75FC">
                <w:rPr>
                  <w:rStyle w:val="Hyperlink"/>
                  <w:rFonts w:asciiTheme="minorHAnsi" w:hAnsiTheme="minorHAnsi" w:cstheme="minorHAnsi"/>
                </w:rPr>
                <w:t>3418P</w:t>
              </w:r>
            </w:hyperlink>
          </w:p>
        </w:tc>
        <w:tc>
          <w:tcPr>
            <w:tcW w:w="2505" w:type="dxa"/>
          </w:tcPr>
          <w:p w14:paraId="70346DD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Animals in Schools</w:t>
            </w:r>
          </w:p>
        </w:tc>
        <w:tc>
          <w:tcPr>
            <w:tcW w:w="3407" w:type="dxa"/>
          </w:tcPr>
          <w:p w14:paraId="2667DD41"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Animals on school property are discouraged and must have </w:t>
            </w:r>
            <w:r w:rsidRPr="008F75FC">
              <w:rPr>
                <w:rFonts w:asciiTheme="minorHAnsi" w:hAnsiTheme="minorHAnsi" w:cstheme="minorHAnsi"/>
              </w:rPr>
              <w:lastRenderedPageBreak/>
              <w:t xml:space="preserve">direct relevance to the objectives of the instructional program. </w:t>
            </w:r>
          </w:p>
        </w:tc>
        <w:tc>
          <w:tcPr>
            <w:tcW w:w="3398" w:type="dxa"/>
          </w:tcPr>
          <w:p w14:paraId="799FC6F9"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lastRenderedPageBreak/>
              <w:t xml:space="preserve">Guidelines and restrictions for introduction of animals at school. </w:t>
            </w:r>
          </w:p>
        </w:tc>
      </w:tr>
      <w:tr w:rsidR="000C5ACC" w:rsidRPr="008F75FC" w14:paraId="33FD2C0D" w14:textId="77777777" w:rsidTr="26561C51">
        <w:tc>
          <w:tcPr>
            <w:tcW w:w="1670" w:type="dxa"/>
          </w:tcPr>
          <w:p w14:paraId="2218C947" w14:textId="6834F841" w:rsidR="000C5ACC" w:rsidRPr="008F75FC" w:rsidRDefault="00000000" w:rsidP="00EA1B53">
            <w:pPr>
              <w:tabs>
                <w:tab w:val="left" w:pos="180"/>
              </w:tabs>
              <w:ind w:left="180" w:right="270"/>
              <w:rPr>
                <w:rFonts w:asciiTheme="minorHAnsi" w:hAnsiTheme="minorHAnsi" w:cstheme="minorHAnsi"/>
              </w:rPr>
            </w:pPr>
            <w:hyperlink r:id="rId263" w:history="1">
              <w:r w:rsidR="000C5ACC" w:rsidRPr="008F75FC">
                <w:rPr>
                  <w:rStyle w:val="Hyperlink"/>
                  <w:rFonts w:asciiTheme="minorHAnsi" w:hAnsiTheme="minorHAnsi" w:cstheme="minorHAnsi"/>
                </w:rPr>
                <w:t>3421</w:t>
              </w:r>
            </w:hyperlink>
            <w:r w:rsidR="000C5ACC" w:rsidRPr="008F75FC">
              <w:rPr>
                <w:rFonts w:asciiTheme="minorHAnsi" w:hAnsiTheme="minorHAnsi" w:cstheme="minorHAnsi"/>
              </w:rPr>
              <w:t>/</w:t>
            </w:r>
            <w:hyperlink r:id="rId264" w:history="1">
              <w:r w:rsidR="000C5ACC" w:rsidRPr="008F75FC">
                <w:rPr>
                  <w:rStyle w:val="Hyperlink"/>
                  <w:rFonts w:asciiTheme="minorHAnsi" w:hAnsiTheme="minorHAnsi" w:cstheme="minorHAnsi"/>
                </w:rPr>
                <w:t>3421P</w:t>
              </w:r>
            </w:hyperlink>
          </w:p>
        </w:tc>
        <w:tc>
          <w:tcPr>
            <w:tcW w:w="2505" w:type="dxa"/>
          </w:tcPr>
          <w:p w14:paraId="2BEE78A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Child Abuse, Neglect and Exploitation</w:t>
            </w:r>
          </w:p>
        </w:tc>
        <w:tc>
          <w:tcPr>
            <w:tcW w:w="3407" w:type="dxa"/>
          </w:tcPr>
          <w:p w14:paraId="76980F39"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Professional school personnel must meet their legal obligation under RCW 26.44.030 to report to Child Protective Services (CPS) or the proper law enforcement agency within forty-eight (48) hours when they have reasonable cause to believe that a child has suffered abuse or neglect. </w:t>
            </w:r>
          </w:p>
        </w:tc>
        <w:tc>
          <w:tcPr>
            <w:tcW w:w="3398" w:type="dxa"/>
          </w:tcPr>
          <w:p w14:paraId="428CF0C2"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 xml:space="preserve">Definitions of child abuse, neglect and exploitation and staff responsibilities for reporting every instance of suspected child abuse, </w:t>
            </w:r>
            <w:proofErr w:type="gramStart"/>
            <w:r w:rsidRPr="008F75FC">
              <w:rPr>
                <w:rFonts w:asciiTheme="minorHAnsi" w:hAnsiTheme="minorHAnsi" w:cstheme="minorHAnsi"/>
                <w:sz w:val="20"/>
              </w:rPr>
              <w:t>neglect</w:t>
            </w:r>
            <w:proofErr w:type="gramEnd"/>
            <w:r w:rsidRPr="008F75FC">
              <w:rPr>
                <w:rFonts w:asciiTheme="minorHAnsi" w:hAnsiTheme="minorHAnsi" w:cstheme="minorHAnsi"/>
                <w:sz w:val="20"/>
              </w:rPr>
              <w:t xml:space="preserve"> or exploitation.</w:t>
            </w:r>
          </w:p>
        </w:tc>
      </w:tr>
      <w:tr w:rsidR="000C5ACC" w:rsidRPr="008F75FC" w14:paraId="136B8A6C" w14:textId="77777777" w:rsidTr="26561C51">
        <w:tc>
          <w:tcPr>
            <w:tcW w:w="1670" w:type="dxa"/>
            <w:tcBorders>
              <w:bottom w:val="single" w:sz="4" w:space="0" w:color="auto"/>
            </w:tcBorders>
          </w:tcPr>
          <w:p w14:paraId="128FC5F1" w14:textId="5324B5E5" w:rsidR="000C5ACC" w:rsidRPr="008F75FC" w:rsidRDefault="00000000" w:rsidP="00EA1B53">
            <w:pPr>
              <w:tabs>
                <w:tab w:val="left" w:pos="180"/>
              </w:tabs>
              <w:ind w:left="180" w:right="270"/>
              <w:rPr>
                <w:rFonts w:asciiTheme="minorHAnsi" w:hAnsiTheme="minorHAnsi" w:cstheme="minorHAnsi"/>
              </w:rPr>
            </w:pPr>
            <w:hyperlink r:id="rId265" w:history="1">
              <w:r w:rsidR="000C5ACC" w:rsidRPr="008F75FC">
                <w:rPr>
                  <w:rStyle w:val="Hyperlink"/>
                  <w:rFonts w:asciiTheme="minorHAnsi" w:hAnsiTheme="minorHAnsi" w:cstheme="minorHAnsi"/>
                </w:rPr>
                <w:t>3530</w:t>
              </w:r>
            </w:hyperlink>
            <w:r w:rsidR="000C5ACC" w:rsidRPr="008F75FC">
              <w:rPr>
                <w:rFonts w:asciiTheme="minorHAnsi" w:hAnsiTheme="minorHAnsi" w:cstheme="minorHAnsi"/>
              </w:rPr>
              <w:t>/</w:t>
            </w:r>
            <w:hyperlink r:id="rId266" w:history="1">
              <w:r w:rsidR="000C5ACC" w:rsidRPr="008F75FC">
                <w:rPr>
                  <w:rStyle w:val="Hyperlink"/>
                  <w:rFonts w:asciiTheme="minorHAnsi" w:hAnsiTheme="minorHAnsi" w:cstheme="minorHAnsi"/>
                </w:rPr>
                <w:t>3530P</w:t>
              </w:r>
            </w:hyperlink>
          </w:p>
        </w:tc>
        <w:tc>
          <w:tcPr>
            <w:tcW w:w="2505" w:type="dxa"/>
            <w:tcBorders>
              <w:bottom w:val="single" w:sz="4" w:space="0" w:color="auto"/>
            </w:tcBorders>
          </w:tcPr>
          <w:p w14:paraId="30A9728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Student Fundraising Activities</w:t>
            </w:r>
          </w:p>
        </w:tc>
        <w:tc>
          <w:tcPr>
            <w:tcW w:w="3407" w:type="dxa"/>
            <w:tcBorders>
              <w:bottom w:val="single" w:sz="4" w:space="0" w:color="auto"/>
            </w:tcBorders>
          </w:tcPr>
          <w:p w14:paraId="6F9ADBC3"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The solicitation of funds from students, staff and citizens must be limited since students are a captive audience and since solicitation can disrupt the program of the schools. </w:t>
            </w:r>
          </w:p>
        </w:tc>
        <w:tc>
          <w:tcPr>
            <w:tcW w:w="3398" w:type="dxa"/>
            <w:tcBorders>
              <w:bottom w:val="single" w:sz="4" w:space="0" w:color="auto"/>
            </w:tcBorders>
          </w:tcPr>
          <w:p w14:paraId="22EDAF51"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Guidelines and expectations to follow for student fundraising activities.</w:t>
            </w:r>
          </w:p>
        </w:tc>
      </w:tr>
      <w:tr w:rsidR="000C5ACC" w:rsidRPr="008F75FC" w14:paraId="18F21142" w14:textId="77777777" w:rsidTr="26561C51">
        <w:tc>
          <w:tcPr>
            <w:tcW w:w="1670" w:type="dxa"/>
            <w:tcBorders>
              <w:top w:val="single" w:sz="4" w:space="0" w:color="auto"/>
            </w:tcBorders>
          </w:tcPr>
          <w:p w14:paraId="1FAA1C77" w14:textId="4262FBB1" w:rsidR="000C5ACC" w:rsidRPr="008F75FC" w:rsidRDefault="00000000" w:rsidP="00EA1B53">
            <w:pPr>
              <w:tabs>
                <w:tab w:val="left" w:pos="180"/>
              </w:tabs>
              <w:ind w:left="180" w:right="270"/>
              <w:rPr>
                <w:rFonts w:asciiTheme="minorHAnsi" w:hAnsiTheme="minorHAnsi" w:cstheme="minorHAnsi"/>
              </w:rPr>
            </w:pPr>
            <w:hyperlink r:id="rId267" w:history="1">
              <w:r w:rsidR="000C5ACC" w:rsidRPr="008F75FC">
                <w:rPr>
                  <w:rStyle w:val="Hyperlink"/>
                  <w:rFonts w:asciiTheme="minorHAnsi" w:hAnsiTheme="minorHAnsi" w:cstheme="minorHAnsi"/>
                </w:rPr>
                <w:t>3600P</w:t>
              </w:r>
            </w:hyperlink>
          </w:p>
        </w:tc>
        <w:tc>
          <w:tcPr>
            <w:tcW w:w="2505" w:type="dxa"/>
            <w:tcBorders>
              <w:top w:val="single" w:sz="4" w:space="0" w:color="auto"/>
            </w:tcBorders>
          </w:tcPr>
          <w:p w14:paraId="5C12C2C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Student Records</w:t>
            </w:r>
          </w:p>
        </w:tc>
        <w:tc>
          <w:tcPr>
            <w:tcW w:w="3407" w:type="dxa"/>
            <w:tcBorders>
              <w:top w:val="single" w:sz="4" w:space="0" w:color="auto"/>
            </w:tcBorders>
          </w:tcPr>
          <w:p w14:paraId="56C7BD1D"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The district shall maintain those student records necessary for the educational guidance and/or welfare of students, for orderly and efficient operation of schools and as required by law. All information related to individual students shall be treated in a confidential and professional manner.</w:t>
            </w:r>
          </w:p>
        </w:tc>
        <w:tc>
          <w:tcPr>
            <w:tcW w:w="3398" w:type="dxa"/>
            <w:tcBorders>
              <w:top w:val="single" w:sz="4" w:space="0" w:color="auto"/>
            </w:tcBorders>
          </w:tcPr>
          <w:p w14:paraId="47AED36E"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 xml:space="preserve">Guidelines for accessibility, maintenance, and FERPA rights pertaining to student records. </w:t>
            </w:r>
          </w:p>
        </w:tc>
      </w:tr>
      <w:tr w:rsidR="000C5ACC" w:rsidRPr="008F75FC" w14:paraId="406CE440" w14:textId="77777777" w:rsidTr="26561C51">
        <w:tc>
          <w:tcPr>
            <w:tcW w:w="1670" w:type="dxa"/>
          </w:tcPr>
          <w:p w14:paraId="198CD2D7" w14:textId="6A5E858C" w:rsidR="000C5ACC" w:rsidRPr="008F75FC" w:rsidRDefault="00000000" w:rsidP="00EA1B53">
            <w:pPr>
              <w:tabs>
                <w:tab w:val="left" w:pos="180"/>
              </w:tabs>
              <w:ind w:left="180" w:right="270"/>
              <w:rPr>
                <w:rFonts w:asciiTheme="minorHAnsi" w:hAnsiTheme="minorHAnsi" w:cstheme="minorHAnsi"/>
              </w:rPr>
            </w:pPr>
            <w:hyperlink r:id="rId268" w:history="1">
              <w:r w:rsidR="000C5ACC" w:rsidRPr="008F75FC">
                <w:rPr>
                  <w:rStyle w:val="Hyperlink"/>
                  <w:rFonts w:asciiTheme="minorHAnsi" w:hAnsiTheme="minorHAnsi" w:cstheme="minorHAnsi"/>
                </w:rPr>
                <w:t>3610P</w:t>
              </w:r>
            </w:hyperlink>
          </w:p>
        </w:tc>
        <w:tc>
          <w:tcPr>
            <w:tcW w:w="2505" w:type="dxa"/>
          </w:tcPr>
          <w:p w14:paraId="4A814EF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Child Custody</w:t>
            </w:r>
          </w:p>
        </w:tc>
        <w:tc>
          <w:tcPr>
            <w:tcW w:w="3407" w:type="dxa"/>
          </w:tcPr>
          <w:p w14:paraId="5DBFDAF5"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Written guidelines pertaining to rights of non-custodial parents should be readily accessible to direct staff if a non-custodial parent appears without prior notice to meet with the teacher of his/her child, to visit with his/her child, or to remove his/her child from the school premises. </w:t>
            </w:r>
          </w:p>
        </w:tc>
        <w:tc>
          <w:tcPr>
            <w:tcW w:w="3398" w:type="dxa"/>
          </w:tcPr>
          <w:p w14:paraId="243FD8CD"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Defining rights of non-custodial parents to have access to the classroom, school-sponsored activities, and teaching materials. Guidelines for visits and/or releasing student to non-custodial parent.</w:t>
            </w:r>
          </w:p>
        </w:tc>
      </w:tr>
    </w:tbl>
    <w:p w14:paraId="2C7D326F" w14:textId="212FD873" w:rsidR="004A1119" w:rsidRDefault="004A1119" w:rsidP="00EA1B53">
      <w:pPr>
        <w:tabs>
          <w:tab w:val="left" w:pos="180"/>
        </w:tabs>
        <w:ind w:left="180" w:right="270"/>
        <w:rPr>
          <w:rFonts w:asciiTheme="minorHAnsi" w:hAnsiTheme="minorHAnsi" w:cstheme="minorHAnsi"/>
          <w:sz w:val="12"/>
          <w:szCs w:val="12"/>
        </w:rPr>
      </w:pPr>
    </w:p>
    <w:p w14:paraId="438F89DF" w14:textId="77777777" w:rsidR="004A1119" w:rsidRDefault="004A1119">
      <w:pPr>
        <w:rPr>
          <w:rFonts w:asciiTheme="minorHAnsi" w:hAnsiTheme="minorHAnsi" w:cstheme="minorHAnsi"/>
          <w:sz w:val="12"/>
          <w:szCs w:val="12"/>
        </w:rPr>
      </w:pPr>
      <w:r>
        <w:rPr>
          <w:rFonts w:asciiTheme="minorHAnsi" w:hAnsiTheme="minorHAnsi" w:cstheme="minorHAnsi"/>
          <w:sz w:val="12"/>
          <w:szCs w:val="12"/>
        </w:rPr>
        <w:br w:type="page"/>
      </w:r>
    </w:p>
    <w:p w14:paraId="0B10DE61"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10987" w:type="dxa"/>
        <w:tblInd w:w="20" w:type="dxa"/>
        <w:tblLook w:val="04A0" w:firstRow="1" w:lastRow="0" w:firstColumn="1" w:lastColumn="0" w:noHBand="0" w:noVBand="1"/>
      </w:tblPr>
      <w:tblGrid>
        <w:gridCol w:w="1670"/>
        <w:gridCol w:w="2506"/>
        <w:gridCol w:w="3413"/>
        <w:gridCol w:w="3376"/>
        <w:gridCol w:w="22"/>
      </w:tblGrid>
      <w:tr w:rsidR="000C5ACC" w:rsidRPr="008F75FC" w14:paraId="7CDDC827" w14:textId="77777777" w:rsidTr="26561C51">
        <w:trPr>
          <w:gridAfter w:val="1"/>
          <w:wAfter w:w="22" w:type="dxa"/>
        </w:trPr>
        <w:tc>
          <w:tcPr>
            <w:tcW w:w="1096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5A04953A" w14:textId="77777777" w:rsidR="000C5ACC" w:rsidRPr="008F75FC" w:rsidRDefault="000C5ACC" w:rsidP="00EA1B53">
            <w:pPr>
              <w:tabs>
                <w:tab w:val="left" w:pos="180"/>
              </w:tabs>
              <w:spacing w:before="60" w:after="60"/>
              <w:ind w:left="180" w:right="270"/>
              <w:rPr>
                <w:rFonts w:asciiTheme="minorHAnsi" w:hAnsiTheme="minorHAnsi" w:cstheme="minorHAnsi"/>
                <w:b/>
                <w:color w:val="00447C"/>
              </w:rPr>
            </w:pPr>
            <w:r w:rsidRPr="008F75FC">
              <w:rPr>
                <w:rFonts w:asciiTheme="minorHAnsi" w:hAnsiTheme="minorHAnsi" w:cstheme="minorHAnsi"/>
                <w:b/>
                <w:color w:val="00447C"/>
              </w:rPr>
              <w:t>SERIES 4000 – COMMUNITY RELATIONS</w:t>
            </w:r>
          </w:p>
        </w:tc>
      </w:tr>
      <w:tr w:rsidR="000C5ACC" w:rsidRPr="008F75FC" w14:paraId="3D65D378" w14:textId="77777777" w:rsidTr="26561C51">
        <w:tc>
          <w:tcPr>
            <w:tcW w:w="1670" w:type="dxa"/>
            <w:tcBorders>
              <w:top w:val="single" w:sz="12" w:space="0" w:color="auto"/>
              <w:left w:val="single" w:sz="12" w:space="0" w:color="auto"/>
              <w:bottom w:val="single" w:sz="12" w:space="0" w:color="auto"/>
              <w:right w:val="single" w:sz="12" w:space="0" w:color="auto"/>
            </w:tcBorders>
          </w:tcPr>
          <w:p w14:paraId="63548A8F"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Policy/</w:t>
            </w:r>
          </w:p>
          <w:p w14:paraId="3D547CAC"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Procedure</w:t>
            </w:r>
          </w:p>
        </w:tc>
        <w:tc>
          <w:tcPr>
            <w:tcW w:w="2506" w:type="dxa"/>
            <w:tcBorders>
              <w:top w:val="single" w:sz="12" w:space="0" w:color="auto"/>
              <w:left w:val="single" w:sz="12" w:space="0" w:color="auto"/>
              <w:bottom w:val="single" w:sz="12" w:space="0" w:color="auto"/>
              <w:right w:val="single" w:sz="12" w:space="0" w:color="auto"/>
            </w:tcBorders>
          </w:tcPr>
          <w:p w14:paraId="6D3F9B76"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Title</w:t>
            </w:r>
          </w:p>
        </w:tc>
        <w:tc>
          <w:tcPr>
            <w:tcW w:w="3413" w:type="dxa"/>
            <w:tcBorders>
              <w:top w:val="single" w:sz="12" w:space="0" w:color="auto"/>
              <w:left w:val="single" w:sz="12" w:space="0" w:color="auto"/>
              <w:bottom w:val="single" w:sz="12" w:space="0" w:color="auto"/>
              <w:right w:val="single" w:sz="12" w:space="0" w:color="auto"/>
            </w:tcBorders>
          </w:tcPr>
          <w:p w14:paraId="3C3BFAEC"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Description</w:t>
            </w:r>
          </w:p>
        </w:tc>
        <w:tc>
          <w:tcPr>
            <w:tcW w:w="3398" w:type="dxa"/>
            <w:gridSpan w:val="2"/>
            <w:tcBorders>
              <w:top w:val="single" w:sz="12" w:space="0" w:color="auto"/>
              <w:left w:val="single" w:sz="12" w:space="0" w:color="auto"/>
              <w:bottom w:val="single" w:sz="12" w:space="0" w:color="auto"/>
              <w:right w:val="single" w:sz="12" w:space="0" w:color="auto"/>
            </w:tcBorders>
          </w:tcPr>
          <w:p w14:paraId="64160FB7" w14:textId="77777777" w:rsidR="000C5ACC" w:rsidRPr="008F75FC" w:rsidRDefault="000C5ACC" w:rsidP="00EA1B53">
            <w:pPr>
              <w:tabs>
                <w:tab w:val="left" w:pos="180"/>
              </w:tabs>
              <w:ind w:left="180" w:right="270" w:hanging="217"/>
              <w:jc w:val="center"/>
              <w:rPr>
                <w:rFonts w:asciiTheme="minorHAnsi" w:hAnsiTheme="minorHAnsi" w:cstheme="minorHAnsi"/>
                <w:b/>
              </w:rPr>
            </w:pPr>
            <w:r w:rsidRPr="008F75FC">
              <w:rPr>
                <w:rFonts w:asciiTheme="minorHAnsi" w:hAnsiTheme="minorHAnsi" w:cstheme="minorHAnsi"/>
                <w:b/>
              </w:rPr>
              <w:t>Situation to apply</w:t>
            </w:r>
          </w:p>
        </w:tc>
      </w:tr>
      <w:tr w:rsidR="000C5ACC" w:rsidRPr="008F75FC" w14:paraId="63C5F444" w14:textId="77777777" w:rsidTr="26561C51">
        <w:tc>
          <w:tcPr>
            <w:tcW w:w="1670" w:type="dxa"/>
          </w:tcPr>
          <w:p w14:paraId="066E8354" w14:textId="47363A4E" w:rsidR="000C5ACC" w:rsidRPr="008F75FC" w:rsidRDefault="00000000" w:rsidP="00EA1B53">
            <w:pPr>
              <w:tabs>
                <w:tab w:val="left" w:pos="180"/>
              </w:tabs>
              <w:ind w:left="180" w:right="270"/>
              <w:rPr>
                <w:rFonts w:asciiTheme="minorHAnsi" w:hAnsiTheme="minorHAnsi" w:cstheme="minorHAnsi"/>
              </w:rPr>
            </w:pPr>
            <w:hyperlink r:id="rId269" w:history="1">
              <w:r w:rsidR="000C5ACC" w:rsidRPr="008F75FC">
                <w:rPr>
                  <w:rStyle w:val="Hyperlink"/>
                  <w:rFonts w:asciiTheme="minorHAnsi" w:hAnsiTheme="minorHAnsi" w:cstheme="minorHAnsi"/>
                </w:rPr>
                <w:t>4131P</w:t>
              </w:r>
            </w:hyperlink>
          </w:p>
        </w:tc>
        <w:tc>
          <w:tcPr>
            <w:tcW w:w="2506" w:type="dxa"/>
          </w:tcPr>
          <w:p w14:paraId="58B0F41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Confidential Communications</w:t>
            </w:r>
          </w:p>
        </w:tc>
        <w:tc>
          <w:tcPr>
            <w:tcW w:w="3413" w:type="dxa"/>
          </w:tcPr>
          <w:p w14:paraId="179140F8"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Staff shall follow all applicable laws, </w:t>
            </w:r>
            <w:proofErr w:type="gramStart"/>
            <w:r w:rsidRPr="008F75FC">
              <w:rPr>
                <w:rFonts w:asciiTheme="minorHAnsi" w:hAnsiTheme="minorHAnsi" w:cstheme="minorHAnsi"/>
              </w:rPr>
              <w:t>regulations</w:t>
            </w:r>
            <w:proofErr w:type="gramEnd"/>
            <w:r w:rsidRPr="008F75FC">
              <w:rPr>
                <w:rFonts w:asciiTheme="minorHAnsi" w:hAnsiTheme="minorHAnsi" w:cstheme="minorHAnsi"/>
              </w:rPr>
              <w:t xml:space="preserve"> and rules regarding release of information about students, personnel, and district programs.</w:t>
            </w:r>
          </w:p>
        </w:tc>
        <w:tc>
          <w:tcPr>
            <w:tcW w:w="3398" w:type="dxa"/>
            <w:gridSpan w:val="2"/>
          </w:tcPr>
          <w:p w14:paraId="3A76346C"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Guidelines to follow if a student reveals confidential information that may put them or others in danger.</w:t>
            </w:r>
          </w:p>
        </w:tc>
      </w:tr>
      <w:tr w:rsidR="000C5ACC" w:rsidRPr="008F75FC" w14:paraId="45FCBF79" w14:textId="77777777" w:rsidTr="26561C51">
        <w:tc>
          <w:tcPr>
            <w:tcW w:w="1670" w:type="dxa"/>
          </w:tcPr>
          <w:p w14:paraId="3C38B729" w14:textId="06679223" w:rsidR="000C5ACC" w:rsidRPr="008F75FC" w:rsidRDefault="00000000" w:rsidP="00EA1B53">
            <w:pPr>
              <w:tabs>
                <w:tab w:val="left" w:pos="180"/>
              </w:tabs>
              <w:ind w:left="180" w:right="270"/>
              <w:rPr>
                <w:rFonts w:asciiTheme="minorHAnsi" w:hAnsiTheme="minorHAnsi" w:cstheme="minorHAnsi"/>
              </w:rPr>
            </w:pPr>
            <w:hyperlink r:id="rId270" w:history="1">
              <w:r w:rsidR="000C5ACC" w:rsidRPr="008F75FC">
                <w:rPr>
                  <w:rStyle w:val="Hyperlink"/>
                  <w:rFonts w:asciiTheme="minorHAnsi" w:hAnsiTheme="minorHAnsi" w:cstheme="minorHAnsi"/>
                </w:rPr>
                <w:t>4205</w:t>
              </w:r>
            </w:hyperlink>
          </w:p>
          <w:p w14:paraId="66D76D4B" w14:textId="77777777" w:rsidR="000C5ACC" w:rsidRPr="008F75FC" w:rsidRDefault="000C5ACC" w:rsidP="00EA1B53">
            <w:pPr>
              <w:tabs>
                <w:tab w:val="left" w:pos="180"/>
              </w:tabs>
              <w:ind w:left="180" w:right="270"/>
              <w:rPr>
                <w:rFonts w:asciiTheme="minorHAnsi" w:hAnsiTheme="minorHAnsi" w:cstheme="minorHAnsi"/>
              </w:rPr>
            </w:pPr>
          </w:p>
        </w:tc>
        <w:tc>
          <w:tcPr>
            <w:tcW w:w="2506" w:type="dxa"/>
          </w:tcPr>
          <w:p w14:paraId="7188C86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Use of Tobacco, Nicotine Products and Delivery Devices</w:t>
            </w:r>
          </w:p>
        </w:tc>
        <w:tc>
          <w:tcPr>
            <w:tcW w:w="3413" w:type="dxa"/>
          </w:tcPr>
          <w:p w14:paraId="277E43A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To protect students from exposure to the addictive substance of nicotine and to set a smoking-free example for students, employees, </w:t>
            </w:r>
            <w:proofErr w:type="gramStart"/>
            <w:r w:rsidRPr="008F75FC">
              <w:rPr>
                <w:rFonts w:asciiTheme="minorHAnsi" w:hAnsiTheme="minorHAnsi" w:cstheme="minorHAnsi"/>
              </w:rPr>
              <w:t>students</w:t>
            </w:r>
            <w:proofErr w:type="gramEnd"/>
            <w:r w:rsidRPr="008F75FC">
              <w:rPr>
                <w:rFonts w:asciiTheme="minorHAnsi" w:hAnsiTheme="minorHAnsi" w:cstheme="minorHAnsi"/>
              </w:rPr>
              <w:t xml:space="preserve"> and all community members have an obligation as role models to refrain from the use of tobacco and tobacco-like products on district property.</w:t>
            </w:r>
          </w:p>
        </w:tc>
        <w:tc>
          <w:tcPr>
            <w:tcW w:w="3398" w:type="dxa"/>
            <w:gridSpan w:val="2"/>
          </w:tcPr>
          <w:p w14:paraId="31F57AB0"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 xml:space="preserve">Guidelines to enforce the district’s policy for no smoking cigarettes, electronic cigarettes, cigars or any other use of tobacco or tobacco-like products at schools, district buildings, district property and district-owned vehicles. </w:t>
            </w:r>
          </w:p>
          <w:p w14:paraId="31708DCD"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 xml:space="preserve">Cross reference: </w:t>
            </w:r>
            <w:hyperlink r:id="rId271">
              <w:r w:rsidRPr="008F75FC">
                <w:rPr>
                  <w:rStyle w:val="Hyperlink"/>
                  <w:rFonts w:asciiTheme="minorHAnsi" w:hAnsiTheme="minorHAnsi" w:cstheme="minorHAnsi"/>
                  <w:sz w:val="20"/>
                </w:rPr>
                <w:t>Policy 5140</w:t>
              </w:r>
            </w:hyperlink>
          </w:p>
        </w:tc>
      </w:tr>
      <w:tr w:rsidR="000C5ACC" w:rsidRPr="008F75FC" w14:paraId="1EF5A2ED" w14:textId="77777777" w:rsidTr="26561C51">
        <w:tc>
          <w:tcPr>
            <w:tcW w:w="1670" w:type="dxa"/>
          </w:tcPr>
          <w:p w14:paraId="0C4A622C" w14:textId="4E5E0D59" w:rsidR="000C5ACC" w:rsidRPr="008F75FC" w:rsidRDefault="00000000" w:rsidP="00EA1B53">
            <w:pPr>
              <w:tabs>
                <w:tab w:val="left" w:pos="180"/>
              </w:tabs>
              <w:ind w:left="180" w:right="270"/>
              <w:rPr>
                <w:rStyle w:val="Hyperlink"/>
                <w:rFonts w:asciiTheme="minorHAnsi" w:hAnsiTheme="minorHAnsi" w:cstheme="minorHAnsi"/>
                <w:color w:val="auto"/>
                <w:u w:val="none"/>
              </w:rPr>
            </w:pPr>
            <w:hyperlink r:id="rId272" w:history="1">
              <w:r w:rsidR="000C5ACC" w:rsidRPr="008F75FC">
                <w:rPr>
                  <w:rStyle w:val="Hyperlink"/>
                  <w:rFonts w:asciiTheme="minorHAnsi" w:hAnsiTheme="minorHAnsi" w:cstheme="minorHAnsi"/>
                </w:rPr>
                <w:t>4207</w:t>
              </w:r>
            </w:hyperlink>
            <w:r w:rsidR="000C5ACC" w:rsidRPr="008F75FC">
              <w:rPr>
                <w:rStyle w:val="Hyperlink"/>
                <w:rFonts w:asciiTheme="minorHAnsi" w:hAnsiTheme="minorHAnsi" w:cstheme="minorHAnsi"/>
                <w:color w:val="auto"/>
                <w:u w:val="none"/>
              </w:rPr>
              <w:t xml:space="preserve"> </w:t>
            </w:r>
          </w:p>
        </w:tc>
        <w:tc>
          <w:tcPr>
            <w:tcW w:w="2506" w:type="dxa"/>
          </w:tcPr>
          <w:p w14:paraId="1CA4E3F7" w14:textId="77777777" w:rsidR="000C5ACC" w:rsidRPr="008F75FC" w:rsidRDefault="000C5ACC" w:rsidP="00EA1B53">
            <w:pPr>
              <w:tabs>
                <w:tab w:val="left" w:pos="180"/>
              </w:tabs>
              <w:ind w:left="180" w:right="270"/>
              <w:rPr>
                <w:rFonts w:asciiTheme="minorHAnsi" w:hAnsiTheme="minorHAnsi" w:cstheme="minorHAnsi"/>
              </w:rPr>
            </w:pPr>
            <w:r w:rsidRPr="008F75FC">
              <w:rPr>
                <w:rStyle w:val="Hyperlink"/>
                <w:rFonts w:asciiTheme="minorHAnsi" w:hAnsiTheme="minorHAnsi" w:cstheme="minorHAnsi"/>
                <w:color w:val="auto"/>
                <w:u w:val="none"/>
              </w:rPr>
              <w:t>Regulation of Firearms and Dangerous Weapons on School District Property</w:t>
            </w:r>
          </w:p>
        </w:tc>
        <w:tc>
          <w:tcPr>
            <w:tcW w:w="3413" w:type="dxa"/>
          </w:tcPr>
          <w:p w14:paraId="7CCA341F"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It is a violation of district policy and state law for any person to carry a firearm or dangerous weapon on school district property, district-provided transportation or areas of other facilities being used exclusively for school district activities unless specifically authorized by state law.</w:t>
            </w:r>
          </w:p>
        </w:tc>
        <w:tc>
          <w:tcPr>
            <w:tcW w:w="3398" w:type="dxa"/>
            <w:gridSpan w:val="2"/>
          </w:tcPr>
          <w:p w14:paraId="743E8EB5" w14:textId="77777777" w:rsidR="000C5ACC" w:rsidRPr="008F75FC" w:rsidRDefault="000C5ACC" w:rsidP="00257A7F">
            <w:pPr>
              <w:pStyle w:val="ListParagraph"/>
              <w:numPr>
                <w:ilvl w:val="0"/>
                <w:numId w:val="20"/>
              </w:numPr>
              <w:tabs>
                <w:tab w:val="left" w:pos="180"/>
              </w:tabs>
              <w:spacing w:after="120"/>
              <w:ind w:left="180" w:right="270" w:hanging="180"/>
              <w:rPr>
                <w:rFonts w:asciiTheme="minorHAnsi" w:hAnsiTheme="minorHAnsi" w:cstheme="minorHAnsi"/>
                <w:sz w:val="20"/>
              </w:rPr>
            </w:pPr>
            <w:r w:rsidRPr="008F75FC">
              <w:rPr>
                <w:rFonts w:asciiTheme="minorHAnsi" w:hAnsiTheme="minorHAnsi" w:cstheme="minorHAnsi"/>
                <w:sz w:val="20"/>
              </w:rPr>
              <w:t>School or district officials will promptly notify the student’s parents/guardians and the appropriate law enforcement agency of known or suspected violations of this policy.</w:t>
            </w:r>
          </w:p>
        </w:tc>
      </w:tr>
      <w:tr w:rsidR="000C5ACC" w:rsidRPr="008F75FC" w14:paraId="0B25C9F5" w14:textId="77777777" w:rsidTr="26561C51">
        <w:tc>
          <w:tcPr>
            <w:tcW w:w="1670" w:type="dxa"/>
            <w:tcBorders>
              <w:bottom w:val="single" w:sz="4" w:space="0" w:color="auto"/>
            </w:tcBorders>
          </w:tcPr>
          <w:p w14:paraId="50782A99" w14:textId="0932F7DC" w:rsidR="000C5ACC" w:rsidRPr="008F75FC" w:rsidRDefault="00000000" w:rsidP="00EA1B53">
            <w:pPr>
              <w:tabs>
                <w:tab w:val="left" w:pos="180"/>
              </w:tabs>
              <w:ind w:left="180" w:right="270"/>
              <w:rPr>
                <w:rFonts w:asciiTheme="minorHAnsi" w:hAnsiTheme="minorHAnsi" w:cstheme="minorHAnsi"/>
              </w:rPr>
            </w:pPr>
            <w:hyperlink r:id="rId273" w:history="1">
              <w:r w:rsidR="000C5ACC" w:rsidRPr="008F75FC">
                <w:rPr>
                  <w:rStyle w:val="Hyperlink"/>
                  <w:rFonts w:asciiTheme="minorHAnsi" w:hAnsiTheme="minorHAnsi" w:cstheme="minorHAnsi"/>
                </w:rPr>
                <w:t>4310</w:t>
              </w:r>
            </w:hyperlink>
          </w:p>
        </w:tc>
        <w:tc>
          <w:tcPr>
            <w:tcW w:w="2506" w:type="dxa"/>
            <w:tcBorders>
              <w:bottom w:val="single" w:sz="4" w:space="0" w:color="auto"/>
            </w:tcBorders>
          </w:tcPr>
          <w:p w14:paraId="2D071AE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Contact with School/District Staff</w:t>
            </w:r>
          </w:p>
        </w:tc>
        <w:tc>
          <w:tcPr>
            <w:tcW w:w="3413" w:type="dxa"/>
            <w:tcBorders>
              <w:bottom w:val="single" w:sz="4" w:space="0" w:color="auto"/>
            </w:tcBorders>
          </w:tcPr>
          <w:p w14:paraId="049F07C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Certificated staff working at school sites shall be available to consult with parents, citizens, or students for one-half hour before and after the school day. </w:t>
            </w:r>
          </w:p>
        </w:tc>
        <w:tc>
          <w:tcPr>
            <w:tcW w:w="3398" w:type="dxa"/>
            <w:gridSpan w:val="2"/>
            <w:tcBorders>
              <w:bottom w:val="single" w:sz="4" w:space="0" w:color="auto"/>
            </w:tcBorders>
          </w:tcPr>
          <w:p w14:paraId="63FA0F31"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Guidelines for assuring parents have access to their child's classroom for the purpose of observing class procedure, teaching material, and class conduct.</w:t>
            </w:r>
          </w:p>
        </w:tc>
      </w:tr>
      <w:tr w:rsidR="000C5ACC" w:rsidRPr="008F75FC" w14:paraId="3689B7FC" w14:textId="77777777" w:rsidTr="26561C51">
        <w:tc>
          <w:tcPr>
            <w:tcW w:w="1670" w:type="dxa"/>
            <w:tcBorders>
              <w:top w:val="single" w:sz="4" w:space="0" w:color="auto"/>
            </w:tcBorders>
          </w:tcPr>
          <w:p w14:paraId="43C178D9" w14:textId="035B7550" w:rsidR="000C5ACC" w:rsidRPr="008F75FC" w:rsidRDefault="00000000" w:rsidP="00EA1B53">
            <w:pPr>
              <w:tabs>
                <w:tab w:val="left" w:pos="180"/>
              </w:tabs>
              <w:ind w:left="180" w:right="270"/>
              <w:rPr>
                <w:rFonts w:asciiTheme="minorHAnsi" w:hAnsiTheme="minorHAnsi" w:cstheme="minorHAnsi"/>
              </w:rPr>
            </w:pPr>
            <w:hyperlink r:id="rId274" w:history="1">
              <w:r w:rsidR="000C5ACC" w:rsidRPr="008F75FC">
                <w:rPr>
                  <w:rStyle w:val="Hyperlink"/>
                  <w:rFonts w:asciiTheme="minorHAnsi" w:hAnsiTheme="minorHAnsi" w:cstheme="minorHAnsi"/>
                </w:rPr>
                <w:t>4312P</w:t>
              </w:r>
            </w:hyperlink>
          </w:p>
        </w:tc>
        <w:tc>
          <w:tcPr>
            <w:tcW w:w="2506" w:type="dxa"/>
            <w:tcBorders>
              <w:top w:val="single" w:sz="4" w:space="0" w:color="auto"/>
            </w:tcBorders>
          </w:tcPr>
          <w:p w14:paraId="7045E33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Complaints to Board Members Concerning Staff</w:t>
            </w:r>
          </w:p>
        </w:tc>
        <w:tc>
          <w:tcPr>
            <w:tcW w:w="3413" w:type="dxa"/>
            <w:tcBorders>
              <w:top w:val="single" w:sz="4" w:space="0" w:color="auto"/>
            </w:tcBorders>
          </w:tcPr>
          <w:p w14:paraId="442997C8"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The board welcomes constructive feedback about district </w:t>
            </w:r>
            <w:proofErr w:type="gramStart"/>
            <w:r w:rsidRPr="008F75FC">
              <w:rPr>
                <w:rFonts w:asciiTheme="minorHAnsi" w:hAnsiTheme="minorHAnsi" w:cstheme="minorHAnsi"/>
              </w:rPr>
              <w:t>programs</w:t>
            </w:r>
            <w:proofErr w:type="gramEnd"/>
            <w:r w:rsidRPr="008F75FC">
              <w:rPr>
                <w:rFonts w:asciiTheme="minorHAnsi" w:hAnsiTheme="minorHAnsi" w:cstheme="minorHAnsi"/>
              </w:rPr>
              <w:t xml:space="preserve"> but the board has a legal and ethical responsibility to protect its staff from unwarranted criticism and/or disruption of school programs. </w:t>
            </w:r>
          </w:p>
        </w:tc>
        <w:tc>
          <w:tcPr>
            <w:tcW w:w="3398" w:type="dxa"/>
            <w:gridSpan w:val="2"/>
            <w:tcBorders>
              <w:top w:val="single" w:sz="4" w:space="0" w:color="auto"/>
            </w:tcBorders>
          </w:tcPr>
          <w:p w14:paraId="0AB0AA80"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Process to follow for filing/expressing a complaint regarding a staff member.</w:t>
            </w:r>
          </w:p>
        </w:tc>
      </w:tr>
      <w:tr w:rsidR="000C5ACC" w:rsidRPr="008F75FC" w14:paraId="1F780D33" w14:textId="77777777" w:rsidTr="26561C51">
        <w:tc>
          <w:tcPr>
            <w:tcW w:w="1670" w:type="dxa"/>
          </w:tcPr>
          <w:p w14:paraId="5C63FCF6" w14:textId="66B02EFD" w:rsidR="000C5ACC" w:rsidRPr="008F75FC" w:rsidRDefault="00000000" w:rsidP="00EA1B53">
            <w:pPr>
              <w:tabs>
                <w:tab w:val="left" w:pos="180"/>
              </w:tabs>
              <w:ind w:left="180" w:right="270"/>
              <w:rPr>
                <w:rFonts w:asciiTheme="minorHAnsi" w:hAnsiTheme="minorHAnsi" w:cstheme="minorHAnsi"/>
              </w:rPr>
            </w:pPr>
            <w:hyperlink r:id="rId275" w:history="1">
              <w:r w:rsidR="000C5ACC" w:rsidRPr="008F75FC">
                <w:rPr>
                  <w:rStyle w:val="Hyperlink"/>
                  <w:rFonts w:asciiTheme="minorHAnsi" w:hAnsiTheme="minorHAnsi" w:cstheme="minorHAnsi"/>
                </w:rPr>
                <w:t>4314</w:t>
              </w:r>
            </w:hyperlink>
            <w:r w:rsidR="000C5ACC" w:rsidRPr="008F75FC">
              <w:rPr>
                <w:rFonts w:asciiTheme="minorHAnsi" w:hAnsiTheme="minorHAnsi" w:cstheme="minorHAnsi"/>
              </w:rPr>
              <w:t>/</w:t>
            </w:r>
            <w:hyperlink r:id="rId276" w:history="1">
              <w:r w:rsidR="000C5ACC" w:rsidRPr="008F75FC">
                <w:rPr>
                  <w:rStyle w:val="Hyperlink"/>
                  <w:rFonts w:asciiTheme="minorHAnsi" w:hAnsiTheme="minorHAnsi" w:cstheme="minorHAnsi"/>
                </w:rPr>
                <w:t>4314P</w:t>
              </w:r>
            </w:hyperlink>
          </w:p>
        </w:tc>
        <w:tc>
          <w:tcPr>
            <w:tcW w:w="2506" w:type="dxa"/>
          </w:tcPr>
          <w:p w14:paraId="02EC4EF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Visitors, Animals on District Property and/or Disruption of School Operations</w:t>
            </w:r>
          </w:p>
        </w:tc>
        <w:tc>
          <w:tcPr>
            <w:tcW w:w="3413" w:type="dxa"/>
          </w:tcPr>
          <w:p w14:paraId="3E9E659F"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Visits to schools by parents/guardians, other adult residents of the community, and other educators are welcome. </w:t>
            </w:r>
            <w:proofErr w:type="gramStart"/>
            <w:r w:rsidRPr="008F75FC">
              <w:rPr>
                <w:rFonts w:asciiTheme="minorHAnsi" w:hAnsiTheme="minorHAnsi" w:cstheme="minorHAnsi"/>
              </w:rPr>
              <w:t>In order to</w:t>
            </w:r>
            <w:proofErr w:type="gramEnd"/>
            <w:r w:rsidRPr="008F75FC">
              <w:rPr>
                <w:rFonts w:asciiTheme="minorHAnsi" w:hAnsiTheme="minorHAnsi" w:cstheme="minorHAnsi"/>
              </w:rPr>
              <w:t xml:space="preserve"> manage the risks associated with the presence of dogs or other animals on district property, the superintendent will establish guidelines governing such activity.</w:t>
            </w:r>
          </w:p>
        </w:tc>
        <w:tc>
          <w:tcPr>
            <w:tcW w:w="3398" w:type="dxa"/>
            <w:gridSpan w:val="2"/>
          </w:tcPr>
          <w:p w14:paraId="5DAD6352" w14:textId="77777777" w:rsidR="000C5ACC" w:rsidRPr="008F75FC" w:rsidRDefault="000C5ACC" w:rsidP="00257A7F">
            <w:pPr>
              <w:pStyle w:val="ListParagraph"/>
              <w:numPr>
                <w:ilvl w:val="0"/>
                <w:numId w:val="20"/>
              </w:numPr>
              <w:tabs>
                <w:tab w:val="left" w:pos="180"/>
              </w:tabs>
              <w:spacing w:after="120"/>
              <w:ind w:left="180" w:right="270" w:hanging="180"/>
              <w:rPr>
                <w:rFonts w:asciiTheme="minorHAnsi" w:hAnsiTheme="minorHAnsi" w:cstheme="minorHAnsi"/>
                <w:sz w:val="20"/>
              </w:rPr>
            </w:pPr>
            <w:r w:rsidRPr="008F75FC">
              <w:rPr>
                <w:rFonts w:asciiTheme="minorHAnsi" w:hAnsiTheme="minorHAnsi" w:cstheme="minorHAnsi"/>
                <w:sz w:val="20"/>
              </w:rPr>
              <w:t>Guidelines and security measures to follow for minimal disruption when visitors are permitted to observe the educational program.</w:t>
            </w:r>
          </w:p>
          <w:p w14:paraId="5FC83A79" w14:textId="77777777" w:rsidR="000C5ACC" w:rsidRPr="008F75FC" w:rsidRDefault="000C5ACC" w:rsidP="00257A7F">
            <w:pPr>
              <w:pStyle w:val="ListParagraph"/>
              <w:numPr>
                <w:ilvl w:val="0"/>
                <w:numId w:val="20"/>
              </w:numPr>
              <w:tabs>
                <w:tab w:val="left" w:pos="180"/>
              </w:tabs>
              <w:spacing w:after="120"/>
              <w:ind w:left="180" w:right="270" w:hanging="180"/>
              <w:rPr>
                <w:rFonts w:asciiTheme="minorHAnsi" w:hAnsiTheme="minorHAnsi" w:cstheme="minorHAnsi"/>
                <w:sz w:val="20"/>
              </w:rPr>
            </w:pPr>
            <w:r w:rsidRPr="008F75FC">
              <w:rPr>
                <w:rFonts w:asciiTheme="minorHAnsi" w:hAnsiTheme="minorHAnsi" w:cstheme="minorHAnsi"/>
                <w:sz w:val="20"/>
              </w:rPr>
              <w:t>Restrictions applying to dogs and other animals on district property.</w:t>
            </w:r>
          </w:p>
        </w:tc>
      </w:tr>
      <w:tr w:rsidR="000C5ACC" w:rsidRPr="008F75FC" w14:paraId="04B613EB" w14:textId="77777777" w:rsidTr="26561C51">
        <w:tc>
          <w:tcPr>
            <w:tcW w:w="1670" w:type="dxa"/>
            <w:tcBorders>
              <w:top w:val="single" w:sz="4" w:space="0" w:color="auto"/>
            </w:tcBorders>
          </w:tcPr>
          <w:p w14:paraId="5B9F1DD1" w14:textId="10079134" w:rsidR="000C5ACC" w:rsidRPr="008F75FC" w:rsidRDefault="00000000" w:rsidP="00EA1B53">
            <w:pPr>
              <w:tabs>
                <w:tab w:val="left" w:pos="180"/>
              </w:tabs>
              <w:ind w:left="180" w:right="270"/>
              <w:rPr>
                <w:rFonts w:asciiTheme="minorHAnsi" w:hAnsiTheme="minorHAnsi" w:cstheme="minorHAnsi"/>
                <w:highlight w:val="yellow"/>
              </w:rPr>
            </w:pPr>
            <w:hyperlink r:id="rId277" w:history="1">
              <w:r w:rsidR="000C5ACC" w:rsidRPr="008F75FC">
                <w:rPr>
                  <w:rStyle w:val="Hyperlink"/>
                  <w:rFonts w:asciiTheme="minorHAnsi" w:hAnsiTheme="minorHAnsi" w:cstheme="minorHAnsi"/>
                </w:rPr>
                <w:t>4340</w:t>
              </w:r>
            </w:hyperlink>
            <w:r w:rsidR="000C5ACC" w:rsidRPr="008F75FC">
              <w:rPr>
                <w:rFonts w:asciiTheme="minorHAnsi" w:hAnsiTheme="minorHAnsi" w:cstheme="minorHAnsi"/>
              </w:rPr>
              <w:t>/</w:t>
            </w:r>
            <w:hyperlink r:id="rId278" w:history="1">
              <w:r w:rsidR="000C5ACC" w:rsidRPr="008F75FC">
                <w:rPr>
                  <w:rStyle w:val="Hyperlink"/>
                  <w:rFonts w:asciiTheme="minorHAnsi" w:hAnsiTheme="minorHAnsi" w:cstheme="minorHAnsi"/>
                </w:rPr>
                <w:t>4340P</w:t>
              </w:r>
            </w:hyperlink>
          </w:p>
        </w:tc>
        <w:tc>
          <w:tcPr>
            <w:tcW w:w="2506" w:type="dxa"/>
            <w:tcBorders>
              <w:top w:val="single" w:sz="4" w:space="0" w:color="auto"/>
            </w:tcBorders>
          </w:tcPr>
          <w:p w14:paraId="0247AEED" w14:textId="77777777" w:rsidR="000C5ACC" w:rsidRPr="008F75FC" w:rsidRDefault="000C5ACC" w:rsidP="00EA1B53">
            <w:pPr>
              <w:tabs>
                <w:tab w:val="left" w:pos="180"/>
              </w:tabs>
              <w:ind w:left="180" w:right="270"/>
              <w:rPr>
                <w:rFonts w:asciiTheme="minorHAnsi" w:hAnsiTheme="minorHAnsi" w:cstheme="minorHAnsi"/>
                <w:highlight w:val="yellow"/>
              </w:rPr>
            </w:pPr>
            <w:r w:rsidRPr="008F75FC">
              <w:rPr>
                <w:rFonts w:asciiTheme="minorHAnsi" w:hAnsiTheme="minorHAnsi" w:cstheme="minorHAnsi"/>
              </w:rPr>
              <w:t>Public Access to District Records</w:t>
            </w:r>
          </w:p>
        </w:tc>
        <w:tc>
          <w:tcPr>
            <w:tcW w:w="3413" w:type="dxa"/>
            <w:tcBorders>
              <w:top w:val="single" w:sz="4" w:space="0" w:color="auto"/>
            </w:tcBorders>
          </w:tcPr>
          <w:p w14:paraId="130E5EF7" w14:textId="77777777" w:rsidR="000C5ACC" w:rsidRPr="008F75FC" w:rsidRDefault="000C5ACC" w:rsidP="00EA1B53">
            <w:pPr>
              <w:tabs>
                <w:tab w:val="left" w:pos="180"/>
              </w:tabs>
              <w:spacing w:after="120"/>
              <w:ind w:left="180" w:right="270"/>
              <w:rPr>
                <w:rFonts w:asciiTheme="minorHAnsi" w:hAnsiTheme="minorHAnsi" w:cstheme="minorHAnsi"/>
                <w:highlight w:val="yellow"/>
              </w:rPr>
            </w:pPr>
            <w:r w:rsidRPr="008F75FC">
              <w:rPr>
                <w:rFonts w:asciiTheme="minorHAnsi" w:hAnsiTheme="minorHAnsi" w:cstheme="minorHAnsi"/>
              </w:rPr>
              <w:t xml:space="preserve">The district shall afford full access to public records concerning the administration and operations of </w:t>
            </w:r>
            <w:r w:rsidRPr="008F75FC">
              <w:rPr>
                <w:rFonts w:asciiTheme="minorHAnsi" w:hAnsiTheme="minorHAnsi" w:cstheme="minorHAnsi"/>
              </w:rPr>
              <w:lastRenderedPageBreak/>
              <w:t>the district in accordance with the Public Records Act. Access to student records is primarily controlled by the Family Educational Rights and Privacy Act FERPA (20 U.S.C. § 1232g. 34 CFR Part 99).</w:t>
            </w:r>
          </w:p>
        </w:tc>
        <w:tc>
          <w:tcPr>
            <w:tcW w:w="3398" w:type="dxa"/>
            <w:gridSpan w:val="2"/>
            <w:tcBorders>
              <w:top w:val="single" w:sz="4" w:space="0" w:color="auto"/>
            </w:tcBorders>
          </w:tcPr>
          <w:p w14:paraId="295DEB4C"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lastRenderedPageBreak/>
              <w:t xml:space="preserve">When a parent or community member requests to see or be provided copies of district </w:t>
            </w:r>
            <w:r w:rsidRPr="008F75FC">
              <w:rPr>
                <w:rFonts w:asciiTheme="minorHAnsi" w:hAnsiTheme="minorHAnsi" w:cstheme="minorHAnsi"/>
                <w:sz w:val="20"/>
              </w:rPr>
              <w:lastRenderedPageBreak/>
              <w:t>records beyond their normal access online or in regular school communications.</w:t>
            </w:r>
          </w:p>
          <w:p w14:paraId="13188A9E"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Public Records Office</w:t>
            </w:r>
          </w:p>
          <w:p w14:paraId="2F8A983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CRC – 3900 Broadway</w:t>
            </w:r>
          </w:p>
          <w:p w14:paraId="72FED83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425-385-4188/425-385-4172 </w:t>
            </w:r>
            <w:r w:rsidRPr="008F75FC">
              <w:rPr>
                <w:rFonts w:asciiTheme="minorHAnsi" w:hAnsiTheme="minorHAnsi" w:cstheme="minorHAnsi"/>
                <w:sz w:val="14"/>
                <w:szCs w:val="14"/>
              </w:rPr>
              <w:t>(Fax)</w:t>
            </w:r>
          </w:p>
          <w:p w14:paraId="35B89197" w14:textId="0D5A43F2" w:rsidR="000C5ACC" w:rsidRPr="008F75FC" w:rsidRDefault="00000000" w:rsidP="00EA1B53">
            <w:pPr>
              <w:tabs>
                <w:tab w:val="left" w:pos="180"/>
              </w:tabs>
              <w:spacing w:after="20"/>
              <w:ind w:left="180" w:right="270"/>
              <w:rPr>
                <w:rFonts w:asciiTheme="minorHAnsi" w:hAnsiTheme="minorHAnsi" w:cstheme="minorHAnsi"/>
              </w:rPr>
            </w:pPr>
            <w:hyperlink r:id="rId279" w:history="1">
              <w:r w:rsidR="000C5ACC" w:rsidRPr="008F75FC">
                <w:rPr>
                  <w:rStyle w:val="Hyperlink"/>
                  <w:rFonts w:asciiTheme="minorHAnsi" w:hAnsiTheme="minorHAnsi" w:cstheme="minorHAnsi"/>
                </w:rPr>
                <w:t>publicrecords@everettsd.org</w:t>
              </w:r>
            </w:hyperlink>
            <w:r w:rsidR="000C5ACC" w:rsidRPr="008F75FC">
              <w:rPr>
                <w:rFonts w:asciiTheme="minorHAnsi" w:hAnsiTheme="minorHAnsi" w:cstheme="minorHAnsi"/>
              </w:rPr>
              <w:t xml:space="preserve"> </w:t>
            </w:r>
          </w:p>
        </w:tc>
      </w:tr>
      <w:tr w:rsidR="000C5ACC" w:rsidRPr="008F75FC" w14:paraId="02AC6D7F" w14:textId="77777777" w:rsidTr="26561C51">
        <w:tc>
          <w:tcPr>
            <w:tcW w:w="1670" w:type="dxa"/>
          </w:tcPr>
          <w:p w14:paraId="5826CB7A" w14:textId="5AED5C66" w:rsidR="000C5ACC" w:rsidRPr="008F75FC" w:rsidRDefault="00000000" w:rsidP="00EA1B53">
            <w:pPr>
              <w:tabs>
                <w:tab w:val="left" w:pos="180"/>
              </w:tabs>
              <w:ind w:left="180" w:right="270"/>
              <w:rPr>
                <w:rFonts w:asciiTheme="minorHAnsi" w:hAnsiTheme="minorHAnsi" w:cstheme="minorHAnsi"/>
              </w:rPr>
            </w:pPr>
            <w:hyperlink r:id="rId280" w:history="1">
              <w:r w:rsidR="000C5ACC" w:rsidRPr="008F75FC">
                <w:rPr>
                  <w:rStyle w:val="Hyperlink"/>
                  <w:rFonts w:asciiTheme="minorHAnsi" w:hAnsiTheme="minorHAnsi" w:cstheme="minorHAnsi"/>
                </w:rPr>
                <w:t>4411</w:t>
              </w:r>
            </w:hyperlink>
            <w:r w:rsidR="000C5ACC" w:rsidRPr="008F75FC">
              <w:rPr>
                <w:rFonts w:asciiTheme="minorHAnsi" w:hAnsiTheme="minorHAnsi" w:cstheme="minorHAnsi"/>
              </w:rPr>
              <w:t>/</w:t>
            </w:r>
            <w:hyperlink r:id="rId281" w:history="1">
              <w:r w:rsidR="000C5ACC" w:rsidRPr="008F75FC">
                <w:rPr>
                  <w:rStyle w:val="Hyperlink"/>
                  <w:rFonts w:asciiTheme="minorHAnsi" w:hAnsiTheme="minorHAnsi" w:cstheme="minorHAnsi"/>
                </w:rPr>
                <w:t>4411P</w:t>
              </w:r>
            </w:hyperlink>
          </w:p>
        </w:tc>
        <w:tc>
          <w:tcPr>
            <w:tcW w:w="2506" w:type="dxa"/>
          </w:tcPr>
          <w:p w14:paraId="6358EE7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Working Relationships with Law Enforcement, Child Protective </w:t>
            </w:r>
            <w:proofErr w:type="gramStart"/>
            <w:r w:rsidRPr="008F75FC">
              <w:rPr>
                <w:rFonts w:asciiTheme="minorHAnsi" w:hAnsiTheme="minorHAnsi" w:cstheme="minorHAnsi"/>
              </w:rPr>
              <w:t>Services</w:t>
            </w:r>
            <w:proofErr w:type="gramEnd"/>
            <w:r w:rsidRPr="008F75FC">
              <w:rPr>
                <w:rFonts w:asciiTheme="minorHAnsi" w:hAnsiTheme="minorHAnsi" w:cstheme="minorHAnsi"/>
              </w:rPr>
              <w:t xml:space="preserve"> and the County Health Department</w:t>
            </w:r>
          </w:p>
        </w:tc>
        <w:tc>
          <w:tcPr>
            <w:tcW w:w="3413" w:type="dxa"/>
          </w:tcPr>
          <w:p w14:paraId="65C25C8B"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The primary responsibility for maintaining proper order and conduct in the schools resides with district staff. Therefore, district staff shall be responsible for holding students accountable for infractions of school rules, which may include minor violations of the law occurring during school hours or at school activities.</w:t>
            </w:r>
          </w:p>
        </w:tc>
        <w:tc>
          <w:tcPr>
            <w:tcW w:w="3398" w:type="dxa"/>
            <w:gridSpan w:val="2"/>
          </w:tcPr>
          <w:p w14:paraId="6C653B9A" w14:textId="77777777" w:rsidR="000C5ACC" w:rsidRPr="008F75FC" w:rsidRDefault="000C5ACC" w:rsidP="00257A7F">
            <w:pPr>
              <w:pStyle w:val="ListParagraph"/>
              <w:numPr>
                <w:ilvl w:val="0"/>
                <w:numId w:val="20"/>
              </w:numPr>
              <w:tabs>
                <w:tab w:val="left" w:pos="180"/>
              </w:tabs>
              <w:spacing w:after="120"/>
              <w:ind w:left="180" w:right="270" w:hanging="180"/>
              <w:rPr>
                <w:rFonts w:asciiTheme="minorHAnsi" w:hAnsiTheme="minorHAnsi" w:cstheme="minorHAnsi"/>
                <w:sz w:val="20"/>
              </w:rPr>
            </w:pPr>
            <w:r w:rsidRPr="008F75FC">
              <w:rPr>
                <w:rFonts w:asciiTheme="minorHAnsi" w:hAnsiTheme="minorHAnsi" w:cstheme="minorHAnsi"/>
                <w:sz w:val="20"/>
              </w:rPr>
              <w:t xml:space="preserve">Protocols for interviews of students by law enforcement, </w:t>
            </w:r>
            <w:proofErr w:type="gramStart"/>
            <w:r w:rsidRPr="008F75FC">
              <w:rPr>
                <w:rFonts w:asciiTheme="minorHAnsi" w:hAnsiTheme="minorHAnsi" w:cstheme="minorHAnsi"/>
                <w:sz w:val="20"/>
              </w:rPr>
              <w:t>CPS</w:t>
            </w:r>
            <w:proofErr w:type="gramEnd"/>
            <w:r w:rsidRPr="008F75FC">
              <w:rPr>
                <w:rFonts w:asciiTheme="minorHAnsi" w:hAnsiTheme="minorHAnsi" w:cstheme="minorHAnsi"/>
                <w:sz w:val="20"/>
              </w:rPr>
              <w:t xml:space="preserve"> and the county health department on school grounds. Parameters for when a parent must be notified of such actions by the school administrator.</w:t>
            </w:r>
          </w:p>
        </w:tc>
      </w:tr>
      <w:tr w:rsidR="000C5ACC" w:rsidRPr="008F75FC" w14:paraId="61766A65" w14:textId="77777777" w:rsidTr="26561C51">
        <w:tc>
          <w:tcPr>
            <w:tcW w:w="1670" w:type="dxa"/>
          </w:tcPr>
          <w:p w14:paraId="2BF16001" w14:textId="5EFEABD1" w:rsidR="000C5ACC" w:rsidRPr="008F75FC" w:rsidRDefault="00000000" w:rsidP="00EA1B53">
            <w:pPr>
              <w:tabs>
                <w:tab w:val="left" w:pos="180"/>
              </w:tabs>
              <w:ind w:left="180" w:right="270"/>
              <w:rPr>
                <w:rFonts w:asciiTheme="minorHAnsi" w:hAnsiTheme="minorHAnsi" w:cstheme="minorHAnsi"/>
              </w:rPr>
            </w:pPr>
            <w:hyperlink r:id="rId282" w:history="1">
              <w:r w:rsidR="000C5ACC" w:rsidRPr="008F75FC">
                <w:rPr>
                  <w:rStyle w:val="Hyperlink"/>
                  <w:rFonts w:asciiTheme="minorHAnsi" w:hAnsiTheme="minorHAnsi" w:cstheme="minorHAnsi"/>
                </w:rPr>
                <w:t>4412</w:t>
              </w:r>
            </w:hyperlink>
          </w:p>
        </w:tc>
        <w:tc>
          <w:tcPr>
            <w:tcW w:w="2506" w:type="dxa"/>
          </w:tcPr>
          <w:p w14:paraId="65FCC90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Political Relationships with Governmental Agencies</w:t>
            </w:r>
          </w:p>
        </w:tc>
        <w:tc>
          <w:tcPr>
            <w:tcW w:w="3413" w:type="dxa"/>
          </w:tcPr>
          <w:p w14:paraId="2DB9DB87"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The board recognizes and encourages the right of its employees, as citizens, to engage in political activity. School property and school time, supported by public funds, may not be used for political purposes.</w:t>
            </w:r>
          </w:p>
        </w:tc>
        <w:tc>
          <w:tcPr>
            <w:tcW w:w="3398" w:type="dxa"/>
            <w:gridSpan w:val="2"/>
          </w:tcPr>
          <w:p w14:paraId="4E27A1C9"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Guidelines for staff to engage in political activity or who hold elective or appointive public office.</w:t>
            </w:r>
          </w:p>
        </w:tc>
      </w:tr>
    </w:tbl>
    <w:p w14:paraId="16DC7E62" w14:textId="4AF0C59F" w:rsidR="004A1119" w:rsidRDefault="004A1119" w:rsidP="00EA1B53">
      <w:pPr>
        <w:tabs>
          <w:tab w:val="left" w:pos="180"/>
        </w:tabs>
        <w:ind w:left="180" w:right="270"/>
        <w:rPr>
          <w:rFonts w:asciiTheme="minorHAnsi" w:hAnsiTheme="minorHAnsi" w:cstheme="minorHAnsi"/>
          <w:sz w:val="12"/>
          <w:szCs w:val="12"/>
        </w:rPr>
      </w:pPr>
    </w:p>
    <w:p w14:paraId="11DA4E1D" w14:textId="77777777" w:rsidR="004A1119" w:rsidRDefault="004A1119">
      <w:pPr>
        <w:rPr>
          <w:rFonts w:asciiTheme="minorHAnsi" w:hAnsiTheme="minorHAnsi" w:cstheme="minorHAnsi"/>
          <w:sz w:val="12"/>
          <w:szCs w:val="12"/>
        </w:rPr>
      </w:pPr>
      <w:r>
        <w:rPr>
          <w:rFonts w:asciiTheme="minorHAnsi" w:hAnsiTheme="minorHAnsi" w:cstheme="minorHAnsi"/>
          <w:sz w:val="12"/>
          <w:szCs w:val="12"/>
        </w:rPr>
        <w:br w:type="page"/>
      </w:r>
    </w:p>
    <w:p w14:paraId="1239B566"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0C5ACC" w:rsidRPr="008F75FC" w14:paraId="454979E0" w14:textId="77777777" w:rsidTr="26561C51">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23E93957" w14:textId="77777777" w:rsidR="000C5ACC" w:rsidRPr="008F75FC" w:rsidRDefault="000C5ACC" w:rsidP="00EA1B53">
            <w:pPr>
              <w:tabs>
                <w:tab w:val="left" w:pos="180"/>
              </w:tabs>
              <w:spacing w:before="60" w:after="60"/>
              <w:ind w:left="180" w:right="270"/>
              <w:rPr>
                <w:rFonts w:asciiTheme="minorHAnsi" w:hAnsiTheme="minorHAnsi" w:cstheme="minorHAnsi"/>
                <w:b/>
                <w:color w:val="00447C"/>
              </w:rPr>
            </w:pPr>
            <w:r w:rsidRPr="008F75FC">
              <w:rPr>
                <w:rFonts w:asciiTheme="minorHAnsi" w:hAnsiTheme="minorHAnsi" w:cstheme="minorHAnsi"/>
                <w:b/>
                <w:color w:val="00447C"/>
              </w:rPr>
              <w:t>SERIES 5000 – HUMAN RESOURCES</w:t>
            </w:r>
          </w:p>
        </w:tc>
      </w:tr>
      <w:tr w:rsidR="000C5ACC" w:rsidRPr="008F75FC" w14:paraId="1E0A2C3C" w14:textId="77777777" w:rsidTr="26561C51">
        <w:tc>
          <w:tcPr>
            <w:tcW w:w="1667" w:type="dxa"/>
            <w:tcBorders>
              <w:top w:val="single" w:sz="12" w:space="0" w:color="auto"/>
              <w:left w:val="single" w:sz="12" w:space="0" w:color="auto"/>
              <w:bottom w:val="single" w:sz="12" w:space="0" w:color="auto"/>
              <w:right w:val="single" w:sz="12" w:space="0" w:color="auto"/>
            </w:tcBorders>
          </w:tcPr>
          <w:p w14:paraId="2ED553DA"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Policy/</w:t>
            </w:r>
          </w:p>
          <w:p w14:paraId="48FEA4FE"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Procedure</w:t>
            </w:r>
          </w:p>
        </w:tc>
        <w:tc>
          <w:tcPr>
            <w:tcW w:w="2502" w:type="dxa"/>
            <w:tcBorders>
              <w:top w:val="single" w:sz="12" w:space="0" w:color="auto"/>
              <w:left w:val="single" w:sz="12" w:space="0" w:color="auto"/>
              <w:bottom w:val="single" w:sz="12" w:space="0" w:color="auto"/>
              <w:right w:val="single" w:sz="12" w:space="0" w:color="auto"/>
            </w:tcBorders>
          </w:tcPr>
          <w:p w14:paraId="6C0C7318"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Title</w:t>
            </w:r>
          </w:p>
        </w:tc>
        <w:tc>
          <w:tcPr>
            <w:tcW w:w="3409" w:type="dxa"/>
            <w:tcBorders>
              <w:top w:val="single" w:sz="12" w:space="0" w:color="auto"/>
              <w:left w:val="single" w:sz="12" w:space="0" w:color="auto"/>
              <w:bottom w:val="single" w:sz="12" w:space="0" w:color="auto"/>
              <w:right w:val="single" w:sz="12" w:space="0" w:color="auto"/>
            </w:tcBorders>
          </w:tcPr>
          <w:p w14:paraId="34A86338"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Description</w:t>
            </w:r>
          </w:p>
        </w:tc>
        <w:tc>
          <w:tcPr>
            <w:tcW w:w="3397" w:type="dxa"/>
            <w:tcBorders>
              <w:top w:val="single" w:sz="12" w:space="0" w:color="auto"/>
              <w:left w:val="single" w:sz="12" w:space="0" w:color="auto"/>
              <w:bottom w:val="single" w:sz="12" w:space="0" w:color="auto"/>
              <w:right w:val="single" w:sz="12" w:space="0" w:color="auto"/>
            </w:tcBorders>
          </w:tcPr>
          <w:p w14:paraId="3AF32CCB" w14:textId="77777777" w:rsidR="000C5ACC" w:rsidRPr="008F75FC" w:rsidRDefault="000C5ACC" w:rsidP="00EA1B53">
            <w:pPr>
              <w:tabs>
                <w:tab w:val="left" w:pos="180"/>
              </w:tabs>
              <w:ind w:left="180" w:right="270" w:hanging="217"/>
              <w:jc w:val="center"/>
              <w:rPr>
                <w:rFonts w:asciiTheme="minorHAnsi" w:hAnsiTheme="minorHAnsi" w:cstheme="minorHAnsi"/>
                <w:b/>
              </w:rPr>
            </w:pPr>
            <w:r w:rsidRPr="008F75FC">
              <w:rPr>
                <w:rFonts w:asciiTheme="minorHAnsi" w:hAnsiTheme="minorHAnsi" w:cstheme="minorHAnsi"/>
                <w:b/>
              </w:rPr>
              <w:t>Situation to apply</w:t>
            </w:r>
          </w:p>
        </w:tc>
      </w:tr>
      <w:tr w:rsidR="000C5ACC" w:rsidRPr="008F75FC" w14:paraId="45205889" w14:textId="77777777" w:rsidTr="26561C51">
        <w:tc>
          <w:tcPr>
            <w:tcW w:w="1667" w:type="dxa"/>
          </w:tcPr>
          <w:p w14:paraId="074FAE07" w14:textId="6B1246F1" w:rsidR="000C5ACC" w:rsidRPr="008F75FC" w:rsidRDefault="00000000" w:rsidP="00EA1B53">
            <w:pPr>
              <w:tabs>
                <w:tab w:val="left" w:pos="180"/>
              </w:tabs>
              <w:ind w:left="180" w:right="270"/>
              <w:rPr>
                <w:rFonts w:asciiTheme="minorHAnsi" w:hAnsiTheme="minorHAnsi" w:cstheme="minorHAnsi"/>
              </w:rPr>
            </w:pPr>
            <w:hyperlink r:id="rId283" w:history="1">
              <w:r w:rsidR="000C5ACC" w:rsidRPr="008F75FC">
                <w:rPr>
                  <w:rStyle w:val="Hyperlink"/>
                  <w:rFonts w:asciiTheme="minorHAnsi" w:hAnsiTheme="minorHAnsi" w:cstheme="minorHAnsi"/>
                </w:rPr>
                <w:t>5010</w:t>
              </w:r>
            </w:hyperlink>
            <w:r w:rsidR="000C5ACC" w:rsidRPr="008F75FC">
              <w:rPr>
                <w:rFonts w:asciiTheme="minorHAnsi" w:hAnsiTheme="minorHAnsi" w:cstheme="minorHAnsi"/>
              </w:rPr>
              <w:t>/</w:t>
            </w:r>
            <w:hyperlink r:id="rId284" w:history="1">
              <w:r w:rsidR="000C5ACC" w:rsidRPr="008F75FC">
                <w:rPr>
                  <w:rStyle w:val="Hyperlink"/>
                  <w:rFonts w:asciiTheme="minorHAnsi" w:hAnsiTheme="minorHAnsi" w:cstheme="minorHAnsi"/>
                </w:rPr>
                <w:t>5010P</w:t>
              </w:r>
            </w:hyperlink>
          </w:p>
        </w:tc>
        <w:tc>
          <w:tcPr>
            <w:tcW w:w="2502" w:type="dxa"/>
          </w:tcPr>
          <w:p w14:paraId="16D3E6D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Affirmative Action and Nondiscrimination</w:t>
            </w:r>
          </w:p>
        </w:tc>
        <w:tc>
          <w:tcPr>
            <w:tcW w:w="3409" w:type="dxa"/>
          </w:tcPr>
          <w:p w14:paraId="5A4A69B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provides equal employment opportunity for all applicants and employees and will not tolerate unlawful discriminatory practices. </w:t>
            </w:r>
          </w:p>
        </w:tc>
        <w:tc>
          <w:tcPr>
            <w:tcW w:w="3397" w:type="dxa"/>
          </w:tcPr>
          <w:p w14:paraId="73C76FFE"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 xml:space="preserve">Recruitment, hiring, retention, assignment, transfer, promotion, </w:t>
            </w:r>
            <w:proofErr w:type="gramStart"/>
            <w:r w:rsidRPr="008F75FC">
              <w:rPr>
                <w:rFonts w:asciiTheme="minorHAnsi" w:hAnsiTheme="minorHAnsi" w:cstheme="minorHAnsi"/>
                <w:sz w:val="20"/>
              </w:rPr>
              <w:t>training</w:t>
            </w:r>
            <w:proofErr w:type="gramEnd"/>
            <w:r w:rsidRPr="008F75FC">
              <w:rPr>
                <w:rFonts w:asciiTheme="minorHAnsi" w:hAnsiTheme="minorHAnsi" w:cstheme="minorHAnsi"/>
                <w:sz w:val="20"/>
              </w:rPr>
              <w:t xml:space="preserve"> and reasonable accommodations per the Americans with Disabilities Act (ADA)</w:t>
            </w:r>
          </w:p>
        </w:tc>
      </w:tr>
      <w:tr w:rsidR="000C5ACC" w:rsidRPr="008F75FC" w14:paraId="39C28B97" w14:textId="77777777" w:rsidTr="26561C51">
        <w:tc>
          <w:tcPr>
            <w:tcW w:w="1667" w:type="dxa"/>
          </w:tcPr>
          <w:p w14:paraId="04F163F4" w14:textId="37387979" w:rsidR="000C5ACC" w:rsidRPr="008F75FC" w:rsidRDefault="00000000" w:rsidP="00EA1B53">
            <w:pPr>
              <w:tabs>
                <w:tab w:val="left" w:pos="180"/>
              </w:tabs>
              <w:ind w:left="180" w:right="270"/>
              <w:rPr>
                <w:rFonts w:asciiTheme="minorHAnsi" w:hAnsiTheme="minorHAnsi" w:cstheme="minorHAnsi"/>
              </w:rPr>
            </w:pPr>
            <w:hyperlink r:id="rId285" w:history="1">
              <w:r w:rsidR="000C5ACC" w:rsidRPr="008F75FC">
                <w:rPr>
                  <w:rStyle w:val="Hyperlink"/>
                  <w:rFonts w:asciiTheme="minorHAnsi" w:hAnsiTheme="minorHAnsi" w:cstheme="minorHAnsi"/>
                </w:rPr>
                <w:t>5140</w:t>
              </w:r>
            </w:hyperlink>
          </w:p>
        </w:tc>
        <w:tc>
          <w:tcPr>
            <w:tcW w:w="2502" w:type="dxa"/>
          </w:tcPr>
          <w:p w14:paraId="3B94357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Tobacco or Tobacco-Like Products Use Policy</w:t>
            </w:r>
          </w:p>
          <w:p w14:paraId="3FD52945" w14:textId="0C98DC6B"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Cross reference: </w:t>
            </w:r>
            <w:hyperlink r:id="rId286" w:history="1">
              <w:r w:rsidRPr="008F75FC">
                <w:rPr>
                  <w:rStyle w:val="Hyperlink"/>
                  <w:rFonts w:asciiTheme="minorHAnsi" w:hAnsiTheme="minorHAnsi" w:cstheme="minorHAnsi"/>
                </w:rPr>
                <w:t>Policy 4205</w:t>
              </w:r>
            </w:hyperlink>
          </w:p>
        </w:tc>
        <w:tc>
          <w:tcPr>
            <w:tcW w:w="3409" w:type="dxa"/>
          </w:tcPr>
          <w:p w14:paraId="6F9D17A0"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Tobacco or tobacco-like product use is prohibited inside all district facilities, on all district property and in all district vehicles.</w:t>
            </w:r>
          </w:p>
        </w:tc>
        <w:tc>
          <w:tcPr>
            <w:tcW w:w="3397" w:type="dxa"/>
          </w:tcPr>
          <w:p w14:paraId="78A053FA"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Employees are subject to this policy, which includes rented or leased facilities to other agencies.</w:t>
            </w:r>
          </w:p>
        </w:tc>
      </w:tr>
    </w:tbl>
    <w:p w14:paraId="7771FDBD" w14:textId="77777777" w:rsidR="000C5ACC" w:rsidRPr="008F75FC" w:rsidRDefault="000C5ACC" w:rsidP="00EA1B53">
      <w:pPr>
        <w:tabs>
          <w:tab w:val="left" w:pos="180"/>
        </w:tabs>
        <w:ind w:left="180" w:right="270"/>
        <w:rPr>
          <w:rFonts w:asciiTheme="minorHAnsi" w:hAnsiTheme="minorHAnsi" w:cstheme="minorHAnsi"/>
        </w:rPr>
      </w:pPr>
    </w:p>
    <w:tbl>
      <w:tblPr>
        <w:tblStyle w:val="TableGrid"/>
        <w:tblW w:w="10975" w:type="dxa"/>
        <w:tblInd w:w="20" w:type="dxa"/>
        <w:tblLook w:val="04A0" w:firstRow="1" w:lastRow="0" w:firstColumn="1" w:lastColumn="0" w:noHBand="0" w:noVBand="1"/>
      </w:tblPr>
      <w:tblGrid>
        <w:gridCol w:w="1962"/>
        <w:gridCol w:w="2428"/>
        <w:gridCol w:w="3275"/>
        <w:gridCol w:w="3310"/>
      </w:tblGrid>
      <w:tr w:rsidR="000C5ACC" w:rsidRPr="008F75FC" w14:paraId="42135DA2" w14:textId="77777777" w:rsidTr="26561C51">
        <w:tc>
          <w:tcPr>
            <w:tcW w:w="1667" w:type="dxa"/>
            <w:tcBorders>
              <w:bottom w:val="single" w:sz="4" w:space="0" w:color="auto"/>
            </w:tcBorders>
          </w:tcPr>
          <w:p w14:paraId="6B202C5A" w14:textId="5F4CB6F5" w:rsidR="000C5ACC" w:rsidRPr="008F75FC" w:rsidRDefault="00000000" w:rsidP="00EA1B53">
            <w:pPr>
              <w:tabs>
                <w:tab w:val="left" w:pos="180"/>
              </w:tabs>
              <w:ind w:left="180" w:right="270"/>
              <w:rPr>
                <w:rFonts w:asciiTheme="minorHAnsi" w:hAnsiTheme="minorHAnsi" w:cstheme="minorHAnsi"/>
              </w:rPr>
            </w:pPr>
            <w:hyperlink r:id="rId287" w:history="1">
              <w:r w:rsidR="000C5ACC" w:rsidRPr="008F75FC">
                <w:rPr>
                  <w:rStyle w:val="Hyperlink"/>
                  <w:rFonts w:asciiTheme="minorHAnsi" w:hAnsiTheme="minorHAnsi" w:cstheme="minorHAnsi"/>
                </w:rPr>
                <w:t>5150</w:t>
              </w:r>
            </w:hyperlink>
          </w:p>
        </w:tc>
        <w:tc>
          <w:tcPr>
            <w:tcW w:w="2502" w:type="dxa"/>
            <w:tcBorders>
              <w:bottom w:val="single" w:sz="4" w:space="0" w:color="auto"/>
            </w:tcBorders>
          </w:tcPr>
          <w:p w14:paraId="4C5259B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Drug-Free Workplace</w:t>
            </w:r>
          </w:p>
        </w:tc>
        <w:tc>
          <w:tcPr>
            <w:tcW w:w="3409" w:type="dxa"/>
            <w:tcBorders>
              <w:bottom w:val="single" w:sz="4" w:space="0" w:color="auto"/>
            </w:tcBorders>
          </w:tcPr>
          <w:p w14:paraId="0E49171B"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complies with and prohibits acts involving alcohol, illegal drugs and controlled substances including marijuana (cannabis) per the Drug-Free Workplace Act of 1988. </w:t>
            </w:r>
          </w:p>
        </w:tc>
        <w:tc>
          <w:tcPr>
            <w:tcW w:w="3397" w:type="dxa"/>
            <w:tcBorders>
              <w:bottom w:val="single" w:sz="4" w:space="0" w:color="auto"/>
            </w:tcBorders>
          </w:tcPr>
          <w:p w14:paraId="250814D1"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Employees, patrons subject to this policy. Workplace includes any district building, property, district-owned vehicle, other district-approved vehicle used to transport students, off-district property during school-sponsored or approved activity, event, or function.</w:t>
            </w:r>
          </w:p>
        </w:tc>
      </w:tr>
      <w:tr w:rsidR="000C5ACC" w:rsidRPr="008F75FC" w14:paraId="084187FF" w14:textId="77777777" w:rsidTr="26561C51">
        <w:tc>
          <w:tcPr>
            <w:tcW w:w="1667" w:type="dxa"/>
            <w:tcBorders>
              <w:top w:val="single" w:sz="4" w:space="0" w:color="auto"/>
            </w:tcBorders>
          </w:tcPr>
          <w:p w14:paraId="7BFBE32B" w14:textId="1D13B6CA" w:rsidR="000C5ACC" w:rsidRPr="008F75FC" w:rsidRDefault="00000000" w:rsidP="00EA1B53">
            <w:pPr>
              <w:tabs>
                <w:tab w:val="left" w:pos="180"/>
              </w:tabs>
              <w:ind w:left="180" w:right="270"/>
              <w:rPr>
                <w:rFonts w:asciiTheme="minorHAnsi" w:hAnsiTheme="minorHAnsi" w:cstheme="minorHAnsi"/>
              </w:rPr>
            </w:pPr>
            <w:hyperlink r:id="rId288" w:history="1">
              <w:r w:rsidR="000C5ACC" w:rsidRPr="008F75FC">
                <w:rPr>
                  <w:rStyle w:val="Hyperlink"/>
                  <w:rFonts w:asciiTheme="minorHAnsi" w:hAnsiTheme="minorHAnsi" w:cstheme="minorHAnsi"/>
                </w:rPr>
                <w:t>5160</w:t>
              </w:r>
            </w:hyperlink>
            <w:r w:rsidR="000C5ACC" w:rsidRPr="008F75FC">
              <w:rPr>
                <w:rFonts w:asciiTheme="minorHAnsi" w:hAnsiTheme="minorHAnsi" w:cstheme="minorHAnsi"/>
              </w:rPr>
              <w:t>/</w:t>
            </w:r>
            <w:hyperlink r:id="rId289" w:history="1">
              <w:r w:rsidR="000C5ACC" w:rsidRPr="008F75FC">
                <w:rPr>
                  <w:rStyle w:val="Hyperlink"/>
                  <w:rFonts w:asciiTheme="minorHAnsi" w:hAnsiTheme="minorHAnsi" w:cstheme="minorHAnsi"/>
                </w:rPr>
                <w:t>5160P</w:t>
              </w:r>
            </w:hyperlink>
          </w:p>
        </w:tc>
        <w:tc>
          <w:tcPr>
            <w:tcW w:w="2502" w:type="dxa"/>
            <w:tcBorders>
              <w:top w:val="single" w:sz="4" w:space="0" w:color="auto"/>
            </w:tcBorders>
          </w:tcPr>
          <w:p w14:paraId="0946E83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Sexual Harassment</w:t>
            </w:r>
          </w:p>
        </w:tc>
        <w:tc>
          <w:tcPr>
            <w:tcW w:w="3409" w:type="dxa"/>
            <w:tcBorders>
              <w:top w:val="single" w:sz="4" w:space="0" w:color="auto"/>
            </w:tcBorders>
          </w:tcPr>
          <w:p w14:paraId="0047B97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All employees and volunteers will be provided a work environment free from sexual harassment. </w:t>
            </w:r>
          </w:p>
        </w:tc>
        <w:tc>
          <w:tcPr>
            <w:tcW w:w="3397" w:type="dxa"/>
            <w:tcBorders>
              <w:top w:val="single" w:sz="4" w:space="0" w:color="auto"/>
            </w:tcBorders>
          </w:tcPr>
          <w:p w14:paraId="5AA1B249"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 xml:space="preserve">When an employee or volunteer reports unwelcome sexual favor requests, other </w:t>
            </w:r>
            <w:proofErr w:type="gramStart"/>
            <w:r w:rsidRPr="008F75FC">
              <w:rPr>
                <w:rFonts w:asciiTheme="minorHAnsi" w:hAnsiTheme="minorHAnsi" w:cstheme="minorHAnsi"/>
                <w:sz w:val="20"/>
              </w:rPr>
              <w:t>verbal</w:t>
            </w:r>
            <w:proofErr w:type="gramEnd"/>
            <w:r w:rsidRPr="008F75FC">
              <w:rPr>
                <w:rFonts w:asciiTheme="minorHAnsi" w:hAnsiTheme="minorHAnsi" w:cstheme="minorHAnsi"/>
                <w:sz w:val="20"/>
              </w:rPr>
              <w:t xml:space="preserve"> or physical conduct of a sexual nature as a condition of employment, in employment decisions or it substantially affects the individual’s work performance.</w:t>
            </w:r>
          </w:p>
        </w:tc>
      </w:tr>
      <w:tr w:rsidR="000C5ACC" w:rsidRPr="008F75FC" w14:paraId="173A3E97" w14:textId="77777777" w:rsidTr="26561C51">
        <w:tc>
          <w:tcPr>
            <w:tcW w:w="1667" w:type="dxa"/>
          </w:tcPr>
          <w:p w14:paraId="550AEB98" w14:textId="1858186F" w:rsidR="000C5ACC" w:rsidRPr="008F75FC" w:rsidRDefault="00000000" w:rsidP="00EA1B53">
            <w:pPr>
              <w:tabs>
                <w:tab w:val="left" w:pos="180"/>
              </w:tabs>
              <w:ind w:left="180" w:right="270"/>
              <w:rPr>
                <w:rFonts w:asciiTheme="minorHAnsi" w:hAnsiTheme="minorHAnsi" w:cstheme="minorHAnsi"/>
              </w:rPr>
            </w:pPr>
            <w:hyperlink r:id="rId290" w:history="1">
              <w:r w:rsidR="000C5ACC" w:rsidRPr="008F75FC">
                <w:rPr>
                  <w:rStyle w:val="Hyperlink"/>
                  <w:rFonts w:asciiTheme="minorHAnsi" w:hAnsiTheme="minorHAnsi" w:cstheme="minorHAnsi"/>
                </w:rPr>
                <w:t>5161</w:t>
              </w:r>
            </w:hyperlink>
          </w:p>
        </w:tc>
        <w:tc>
          <w:tcPr>
            <w:tcW w:w="2502" w:type="dxa"/>
          </w:tcPr>
          <w:p w14:paraId="1EFD1BA2"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Civility in the Workplace</w:t>
            </w:r>
          </w:p>
        </w:tc>
        <w:tc>
          <w:tcPr>
            <w:tcW w:w="3409" w:type="dxa"/>
          </w:tcPr>
          <w:p w14:paraId="6F19E187"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board commits the district in its entirety to the core value of mutual respect for each person regardless of individual differences or characteristics. </w:t>
            </w:r>
          </w:p>
        </w:tc>
        <w:tc>
          <w:tcPr>
            <w:tcW w:w="3397" w:type="dxa"/>
          </w:tcPr>
          <w:p w14:paraId="4EEDE36A" w14:textId="77777777" w:rsidR="000C5ACC" w:rsidRPr="008F75FC" w:rsidRDefault="000C5ACC" w:rsidP="00257A7F">
            <w:pPr>
              <w:pStyle w:val="Default"/>
              <w:numPr>
                <w:ilvl w:val="0"/>
                <w:numId w:val="20"/>
              </w:numPr>
              <w:tabs>
                <w:tab w:val="left" w:pos="180"/>
              </w:tabs>
              <w:spacing w:after="20"/>
              <w:ind w:left="180" w:right="270" w:hanging="180"/>
              <w:rPr>
                <w:rFonts w:asciiTheme="minorHAnsi" w:hAnsiTheme="minorHAnsi" w:cstheme="minorHAnsi"/>
                <w:sz w:val="20"/>
                <w:szCs w:val="20"/>
              </w:rPr>
            </w:pPr>
            <w:r w:rsidRPr="008F75FC">
              <w:rPr>
                <w:rFonts w:asciiTheme="minorHAnsi" w:hAnsiTheme="minorHAnsi" w:cstheme="minorHAnsi"/>
                <w:sz w:val="20"/>
                <w:szCs w:val="20"/>
              </w:rPr>
              <w:t xml:space="preserve">Board of Directors, employees, parents, volunteers, </w:t>
            </w:r>
            <w:proofErr w:type="gramStart"/>
            <w:r w:rsidRPr="008F75FC">
              <w:rPr>
                <w:rFonts w:asciiTheme="minorHAnsi" w:hAnsiTheme="minorHAnsi" w:cstheme="minorHAnsi"/>
                <w:sz w:val="20"/>
                <w:szCs w:val="20"/>
              </w:rPr>
              <w:t>contractors</w:t>
            </w:r>
            <w:proofErr w:type="gramEnd"/>
            <w:r w:rsidRPr="008F75FC">
              <w:rPr>
                <w:rFonts w:asciiTheme="minorHAnsi" w:hAnsiTheme="minorHAnsi" w:cstheme="minorHAnsi"/>
                <w:sz w:val="20"/>
                <w:szCs w:val="20"/>
              </w:rPr>
              <w:t xml:space="preserve"> and visitors are subject to this policy when uncivil conduct or other forms of disruptive behavior interferes with an employee’s ability to accomplish their work and a school’s ability to educate its students.</w:t>
            </w:r>
          </w:p>
        </w:tc>
      </w:tr>
      <w:tr w:rsidR="000C5ACC" w:rsidRPr="008F75FC" w14:paraId="075C0E5E" w14:textId="77777777" w:rsidTr="26561C51">
        <w:tc>
          <w:tcPr>
            <w:tcW w:w="1667" w:type="dxa"/>
          </w:tcPr>
          <w:p w14:paraId="307FDB9B" w14:textId="06AE24E2" w:rsidR="000C5ACC" w:rsidRPr="008F75FC" w:rsidRDefault="00000000" w:rsidP="00EA1B53">
            <w:pPr>
              <w:tabs>
                <w:tab w:val="left" w:pos="180"/>
              </w:tabs>
              <w:ind w:left="180" w:right="270"/>
              <w:rPr>
                <w:rFonts w:asciiTheme="minorHAnsi" w:hAnsiTheme="minorHAnsi" w:cstheme="minorHAnsi"/>
              </w:rPr>
            </w:pPr>
            <w:hyperlink r:id="rId291" w:history="1">
              <w:r w:rsidR="000C5ACC" w:rsidRPr="008F75FC">
                <w:rPr>
                  <w:rStyle w:val="Hyperlink"/>
                  <w:rFonts w:asciiTheme="minorHAnsi" w:hAnsiTheme="minorHAnsi" w:cstheme="minorHAnsi"/>
                </w:rPr>
                <w:t>5215</w:t>
              </w:r>
            </w:hyperlink>
          </w:p>
        </w:tc>
        <w:tc>
          <w:tcPr>
            <w:tcW w:w="2502" w:type="dxa"/>
          </w:tcPr>
          <w:p w14:paraId="34189E5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Conflicts of Interest</w:t>
            </w:r>
          </w:p>
        </w:tc>
        <w:tc>
          <w:tcPr>
            <w:tcW w:w="3409" w:type="dxa"/>
          </w:tcPr>
          <w:p w14:paraId="2F7FC2C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purpose of this policy is to provide guidance on activities that may constitute a conflict of interest. </w:t>
            </w:r>
          </w:p>
        </w:tc>
        <w:tc>
          <w:tcPr>
            <w:tcW w:w="3397" w:type="dxa"/>
          </w:tcPr>
          <w:p w14:paraId="535F3AB5" w14:textId="77777777" w:rsidR="000C5ACC" w:rsidRPr="008F75FC" w:rsidRDefault="000C5ACC" w:rsidP="00257A7F">
            <w:pPr>
              <w:pStyle w:val="Default"/>
              <w:numPr>
                <w:ilvl w:val="0"/>
                <w:numId w:val="20"/>
              </w:numPr>
              <w:tabs>
                <w:tab w:val="left" w:pos="180"/>
              </w:tabs>
              <w:spacing w:after="20"/>
              <w:ind w:left="180" w:right="270" w:hanging="180"/>
              <w:rPr>
                <w:rFonts w:asciiTheme="minorHAnsi" w:hAnsiTheme="minorHAnsi" w:cstheme="minorHAnsi"/>
                <w:sz w:val="20"/>
                <w:szCs w:val="20"/>
              </w:rPr>
            </w:pPr>
            <w:r w:rsidRPr="008F75FC">
              <w:rPr>
                <w:rFonts w:asciiTheme="minorHAnsi" w:hAnsiTheme="minorHAnsi" w:cstheme="minorHAnsi"/>
                <w:sz w:val="20"/>
                <w:szCs w:val="20"/>
              </w:rPr>
              <w:t xml:space="preserve">Any situation in which a district employee, either for himself/herself or some other person(s), attempts to promote a private or personal interest that interferes with the objective exercise of his/her district duties or for gain/advantage by virtue of his/her position in the district. </w:t>
            </w:r>
          </w:p>
        </w:tc>
      </w:tr>
      <w:tr w:rsidR="000C5ACC" w:rsidRPr="008F75FC" w14:paraId="12BAD00C" w14:textId="77777777" w:rsidTr="26561C51">
        <w:tc>
          <w:tcPr>
            <w:tcW w:w="1667" w:type="dxa"/>
          </w:tcPr>
          <w:p w14:paraId="719FF31A" w14:textId="61C99B4F" w:rsidR="000C5ACC" w:rsidRPr="008F75FC" w:rsidRDefault="00000000" w:rsidP="00EA1B53">
            <w:pPr>
              <w:tabs>
                <w:tab w:val="left" w:pos="180"/>
              </w:tabs>
              <w:ind w:left="180" w:right="270"/>
              <w:rPr>
                <w:rFonts w:asciiTheme="minorHAnsi" w:hAnsiTheme="minorHAnsi" w:cstheme="minorHAnsi"/>
              </w:rPr>
            </w:pPr>
            <w:hyperlink r:id="rId292" w:history="1">
              <w:r w:rsidR="000C5ACC" w:rsidRPr="008F75FC">
                <w:rPr>
                  <w:rStyle w:val="Hyperlink"/>
                  <w:rFonts w:asciiTheme="minorHAnsi" w:hAnsiTheme="minorHAnsi" w:cstheme="minorHAnsi"/>
                </w:rPr>
                <w:t>5225</w:t>
              </w:r>
            </w:hyperlink>
            <w:r w:rsidR="000C5ACC" w:rsidRPr="008F75FC">
              <w:rPr>
                <w:rFonts w:asciiTheme="minorHAnsi" w:hAnsiTheme="minorHAnsi" w:cstheme="minorHAnsi"/>
              </w:rPr>
              <w:t>/</w:t>
            </w:r>
            <w:hyperlink r:id="rId293" w:history="1">
              <w:r w:rsidR="000C5ACC" w:rsidRPr="008F75FC">
                <w:rPr>
                  <w:rStyle w:val="Hyperlink"/>
                  <w:rFonts w:asciiTheme="minorHAnsi" w:hAnsiTheme="minorHAnsi" w:cstheme="minorHAnsi"/>
                </w:rPr>
                <w:t>5225P</w:t>
              </w:r>
            </w:hyperlink>
          </w:p>
        </w:tc>
        <w:tc>
          <w:tcPr>
            <w:tcW w:w="2502" w:type="dxa"/>
          </w:tcPr>
          <w:p w14:paraId="203E2D2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Technology</w:t>
            </w:r>
          </w:p>
        </w:tc>
        <w:tc>
          <w:tcPr>
            <w:tcW w:w="3409" w:type="dxa"/>
          </w:tcPr>
          <w:p w14:paraId="0C57CD3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Use of technology is to improve performance and achievement for all students and </w:t>
            </w:r>
            <w:proofErr w:type="gramStart"/>
            <w:r w:rsidRPr="008F75FC">
              <w:rPr>
                <w:rFonts w:asciiTheme="minorHAnsi" w:hAnsiTheme="minorHAnsi" w:cstheme="minorHAnsi"/>
              </w:rPr>
              <w:t>employees, and</w:t>
            </w:r>
            <w:proofErr w:type="gramEnd"/>
            <w:r w:rsidRPr="008F75FC">
              <w:rPr>
                <w:rFonts w:asciiTheme="minorHAnsi" w:hAnsiTheme="minorHAnsi" w:cstheme="minorHAnsi"/>
              </w:rPr>
              <w:t xml:space="preserve"> increase productivity and efficiency in day-to-day operations.</w:t>
            </w:r>
          </w:p>
        </w:tc>
        <w:tc>
          <w:tcPr>
            <w:tcW w:w="3397" w:type="dxa"/>
          </w:tcPr>
          <w:p w14:paraId="1F68CE30" w14:textId="77777777" w:rsidR="000C5ACC" w:rsidRPr="008F75FC" w:rsidRDefault="000C5ACC" w:rsidP="00257A7F">
            <w:pPr>
              <w:pStyle w:val="Default"/>
              <w:numPr>
                <w:ilvl w:val="0"/>
                <w:numId w:val="20"/>
              </w:numPr>
              <w:tabs>
                <w:tab w:val="left" w:pos="180"/>
              </w:tabs>
              <w:spacing w:after="20"/>
              <w:ind w:left="180" w:right="270" w:hanging="180"/>
              <w:rPr>
                <w:rFonts w:asciiTheme="minorHAnsi" w:hAnsiTheme="minorHAnsi" w:cstheme="minorHAnsi"/>
                <w:sz w:val="20"/>
                <w:szCs w:val="20"/>
              </w:rPr>
            </w:pPr>
            <w:r w:rsidRPr="008F75FC">
              <w:rPr>
                <w:rFonts w:asciiTheme="minorHAnsi" w:hAnsiTheme="minorHAnsi" w:cstheme="minorHAnsi"/>
                <w:sz w:val="20"/>
                <w:szCs w:val="20"/>
              </w:rPr>
              <w:t>Provides for employee access to job-appropriate technologies and outlines expectations for appropriate use of available technology.</w:t>
            </w:r>
          </w:p>
        </w:tc>
      </w:tr>
      <w:tr w:rsidR="000C5ACC" w:rsidRPr="008F75FC" w14:paraId="0B308B42" w14:textId="77777777" w:rsidTr="26561C51">
        <w:tc>
          <w:tcPr>
            <w:tcW w:w="1667" w:type="dxa"/>
            <w:tcBorders>
              <w:top w:val="single" w:sz="4" w:space="0" w:color="auto"/>
            </w:tcBorders>
          </w:tcPr>
          <w:p w14:paraId="23CC1036" w14:textId="0E582229" w:rsidR="000C5ACC" w:rsidRPr="008F75FC" w:rsidRDefault="00000000" w:rsidP="00EA1B53">
            <w:pPr>
              <w:tabs>
                <w:tab w:val="left" w:pos="180"/>
              </w:tabs>
              <w:ind w:left="180" w:right="270"/>
              <w:rPr>
                <w:rFonts w:asciiTheme="minorHAnsi" w:hAnsiTheme="minorHAnsi" w:cstheme="minorHAnsi"/>
              </w:rPr>
            </w:pPr>
            <w:hyperlink r:id="rId294" w:history="1">
              <w:r w:rsidR="000C5ACC" w:rsidRPr="008F75FC">
                <w:rPr>
                  <w:rStyle w:val="Hyperlink"/>
                  <w:rFonts w:asciiTheme="minorHAnsi" w:hAnsiTheme="minorHAnsi" w:cstheme="minorHAnsi"/>
                </w:rPr>
                <w:t>5253</w:t>
              </w:r>
            </w:hyperlink>
            <w:r w:rsidR="000C5ACC" w:rsidRPr="008F75FC">
              <w:rPr>
                <w:rFonts w:asciiTheme="minorHAnsi" w:hAnsiTheme="minorHAnsi" w:cstheme="minorHAnsi"/>
              </w:rPr>
              <w:t>/</w:t>
            </w:r>
            <w:hyperlink r:id="rId295" w:history="1">
              <w:r w:rsidR="000C5ACC" w:rsidRPr="008F75FC">
                <w:rPr>
                  <w:rStyle w:val="Hyperlink"/>
                  <w:rFonts w:asciiTheme="minorHAnsi" w:hAnsiTheme="minorHAnsi" w:cstheme="minorHAnsi"/>
                </w:rPr>
                <w:t>5253P</w:t>
              </w:r>
            </w:hyperlink>
          </w:p>
        </w:tc>
        <w:tc>
          <w:tcPr>
            <w:tcW w:w="2502" w:type="dxa"/>
            <w:tcBorders>
              <w:top w:val="single" w:sz="4" w:space="0" w:color="auto"/>
            </w:tcBorders>
          </w:tcPr>
          <w:p w14:paraId="6696B5C4"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Maintaining Professional Staff/Student Boundaries </w:t>
            </w:r>
          </w:p>
        </w:tc>
        <w:tc>
          <w:tcPr>
            <w:tcW w:w="3409" w:type="dxa"/>
            <w:tcBorders>
              <w:top w:val="single" w:sz="4" w:space="0" w:color="auto"/>
            </w:tcBorders>
          </w:tcPr>
          <w:p w14:paraId="3EC80B5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All employees will maintain the highest professional, </w:t>
            </w:r>
            <w:proofErr w:type="gramStart"/>
            <w:r w:rsidRPr="008F75FC">
              <w:rPr>
                <w:rFonts w:asciiTheme="minorHAnsi" w:hAnsiTheme="minorHAnsi" w:cstheme="minorHAnsi"/>
              </w:rPr>
              <w:t>moral</w:t>
            </w:r>
            <w:proofErr w:type="gramEnd"/>
            <w:r w:rsidRPr="008F75FC">
              <w:rPr>
                <w:rFonts w:asciiTheme="minorHAnsi" w:hAnsiTheme="minorHAnsi" w:cstheme="minorHAnsi"/>
              </w:rPr>
              <w:t xml:space="preserve"> and ethical standards in interactions with students. </w:t>
            </w:r>
          </w:p>
        </w:tc>
        <w:tc>
          <w:tcPr>
            <w:tcW w:w="3397" w:type="dxa"/>
            <w:tcBorders>
              <w:top w:val="single" w:sz="4" w:space="0" w:color="auto"/>
            </w:tcBorders>
          </w:tcPr>
          <w:p w14:paraId="1B684BCC" w14:textId="77777777" w:rsidR="000C5ACC" w:rsidRPr="008F75FC" w:rsidRDefault="000C5ACC" w:rsidP="00257A7F">
            <w:pPr>
              <w:pStyle w:val="Default"/>
              <w:numPr>
                <w:ilvl w:val="0"/>
                <w:numId w:val="20"/>
              </w:numPr>
              <w:tabs>
                <w:tab w:val="left" w:pos="180"/>
              </w:tabs>
              <w:spacing w:after="20"/>
              <w:ind w:left="180" w:right="270" w:hanging="180"/>
              <w:rPr>
                <w:rFonts w:asciiTheme="minorHAnsi" w:hAnsiTheme="minorHAnsi" w:cstheme="minorHAnsi"/>
                <w:sz w:val="20"/>
                <w:szCs w:val="20"/>
              </w:rPr>
            </w:pPr>
            <w:r w:rsidRPr="008F75FC">
              <w:rPr>
                <w:rFonts w:asciiTheme="minorHAnsi" w:hAnsiTheme="minorHAnsi" w:cstheme="minorHAnsi"/>
                <w:sz w:val="20"/>
                <w:szCs w:val="20"/>
              </w:rPr>
              <w:t>When an employee’s behavior has no legitimate educational purpose, has the potential to abuse the relationship between the employee and the student, or violates legal and ethical standards of care.</w:t>
            </w:r>
          </w:p>
        </w:tc>
      </w:tr>
      <w:tr w:rsidR="000C5ACC" w:rsidRPr="008F75FC" w14:paraId="3A261E8C" w14:textId="77777777" w:rsidTr="26561C51">
        <w:tc>
          <w:tcPr>
            <w:tcW w:w="1667" w:type="dxa"/>
          </w:tcPr>
          <w:p w14:paraId="605B14A7" w14:textId="6623270E" w:rsidR="000C5ACC" w:rsidRPr="008F75FC" w:rsidRDefault="00000000" w:rsidP="00EA1B53">
            <w:pPr>
              <w:tabs>
                <w:tab w:val="left" w:pos="180"/>
              </w:tabs>
              <w:ind w:left="180" w:right="270"/>
              <w:rPr>
                <w:rStyle w:val="Hyperlink"/>
                <w:rFonts w:asciiTheme="minorHAnsi" w:hAnsiTheme="minorHAnsi" w:cstheme="minorHAnsi"/>
                <w:color w:val="auto"/>
                <w:u w:val="none"/>
              </w:rPr>
            </w:pPr>
            <w:hyperlink r:id="rId296" w:history="1">
              <w:r w:rsidR="000C5ACC" w:rsidRPr="008F75FC">
                <w:rPr>
                  <w:rStyle w:val="Hyperlink"/>
                  <w:rFonts w:asciiTheme="minorHAnsi" w:hAnsiTheme="minorHAnsi" w:cstheme="minorHAnsi"/>
                </w:rPr>
                <w:t>5270</w:t>
              </w:r>
            </w:hyperlink>
          </w:p>
        </w:tc>
        <w:tc>
          <w:tcPr>
            <w:tcW w:w="2502" w:type="dxa"/>
          </w:tcPr>
          <w:p w14:paraId="213434EB" w14:textId="77777777" w:rsidR="000C5ACC" w:rsidRPr="008F75FC" w:rsidRDefault="000C5ACC" w:rsidP="00EA1B53">
            <w:pPr>
              <w:tabs>
                <w:tab w:val="left" w:pos="180"/>
              </w:tabs>
              <w:ind w:left="180" w:right="270"/>
              <w:rPr>
                <w:rFonts w:asciiTheme="minorHAnsi" w:hAnsiTheme="minorHAnsi" w:cstheme="minorHAnsi"/>
                <w:color w:val="auto"/>
              </w:rPr>
            </w:pPr>
            <w:r w:rsidRPr="008F75FC">
              <w:rPr>
                <w:rFonts w:asciiTheme="minorHAnsi" w:hAnsiTheme="minorHAnsi" w:cstheme="minorHAnsi"/>
                <w:color w:val="auto"/>
              </w:rPr>
              <w:t>Disciplinary Action and Discharge</w:t>
            </w:r>
          </w:p>
        </w:tc>
        <w:tc>
          <w:tcPr>
            <w:tcW w:w="3409" w:type="dxa"/>
          </w:tcPr>
          <w:p w14:paraId="6ADEE493" w14:textId="77777777" w:rsidR="000C5ACC" w:rsidRPr="008F75FC" w:rsidRDefault="000C5ACC" w:rsidP="00EA1B53">
            <w:pPr>
              <w:tabs>
                <w:tab w:val="left" w:pos="180"/>
              </w:tabs>
              <w:spacing w:after="120"/>
              <w:ind w:left="180" w:right="270"/>
              <w:rPr>
                <w:rFonts w:asciiTheme="minorHAnsi" w:hAnsiTheme="minorHAnsi" w:cstheme="minorHAnsi"/>
                <w:color w:val="auto"/>
                <w:highlight w:val="yellow"/>
              </w:rPr>
            </w:pPr>
            <w:r w:rsidRPr="008F75FC">
              <w:rPr>
                <w:rFonts w:asciiTheme="minorHAnsi" w:hAnsiTheme="minorHAnsi" w:cstheme="minorHAnsi"/>
                <w:color w:val="auto"/>
              </w:rPr>
              <w:t>The superintendent or designee may take disciplinary action against an employee in accordance with any applicable contract or bargaining agreement or state law.</w:t>
            </w:r>
          </w:p>
        </w:tc>
        <w:tc>
          <w:tcPr>
            <w:tcW w:w="3397" w:type="dxa"/>
          </w:tcPr>
          <w:p w14:paraId="03F3C701"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Staff who fail to fulfill their job responsibilities or follow the reasonable directions of their administrators, who conduct themselves on or off the job in ways that negatively impact their effectiveness on the job, or engage in certain other negative behavior and conduct, may be subject to disciplinary action or discharge.</w:t>
            </w:r>
          </w:p>
        </w:tc>
      </w:tr>
      <w:tr w:rsidR="000C5ACC" w:rsidRPr="008F75FC" w14:paraId="154DFFE9" w14:textId="77777777" w:rsidTr="26561C51">
        <w:tc>
          <w:tcPr>
            <w:tcW w:w="1667" w:type="dxa"/>
            <w:tcBorders>
              <w:top w:val="single" w:sz="4" w:space="0" w:color="auto"/>
            </w:tcBorders>
          </w:tcPr>
          <w:p w14:paraId="636EA8A4" w14:textId="6D9E2BB6" w:rsidR="000C5ACC" w:rsidRPr="008F75FC" w:rsidRDefault="00000000" w:rsidP="00EA1B53">
            <w:pPr>
              <w:tabs>
                <w:tab w:val="left" w:pos="180"/>
              </w:tabs>
              <w:ind w:left="180" w:right="270"/>
              <w:rPr>
                <w:rFonts w:asciiTheme="minorHAnsi" w:hAnsiTheme="minorHAnsi" w:cstheme="minorHAnsi"/>
              </w:rPr>
            </w:pPr>
            <w:hyperlink r:id="rId297" w:history="1">
              <w:r w:rsidR="000C5ACC" w:rsidRPr="008F75FC">
                <w:rPr>
                  <w:rStyle w:val="Hyperlink"/>
                  <w:rFonts w:asciiTheme="minorHAnsi" w:hAnsiTheme="minorHAnsi" w:cstheme="minorHAnsi"/>
                </w:rPr>
                <w:t>5320</w:t>
              </w:r>
            </w:hyperlink>
            <w:r w:rsidR="000C5ACC" w:rsidRPr="008F75FC">
              <w:rPr>
                <w:rFonts w:asciiTheme="minorHAnsi" w:hAnsiTheme="minorHAnsi" w:cstheme="minorHAnsi"/>
              </w:rPr>
              <w:t>/</w:t>
            </w:r>
            <w:hyperlink r:id="rId298" w:history="1">
              <w:r w:rsidR="000C5ACC" w:rsidRPr="008F75FC">
                <w:rPr>
                  <w:rStyle w:val="Hyperlink"/>
                  <w:rFonts w:asciiTheme="minorHAnsi" w:hAnsiTheme="minorHAnsi" w:cstheme="minorHAnsi"/>
                </w:rPr>
                <w:t>5320P</w:t>
              </w:r>
            </w:hyperlink>
          </w:p>
        </w:tc>
        <w:tc>
          <w:tcPr>
            <w:tcW w:w="2502" w:type="dxa"/>
            <w:tcBorders>
              <w:top w:val="single" w:sz="4" w:space="0" w:color="auto"/>
            </w:tcBorders>
          </w:tcPr>
          <w:p w14:paraId="274875D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Leaves of Absence</w:t>
            </w:r>
          </w:p>
        </w:tc>
        <w:tc>
          <w:tcPr>
            <w:tcW w:w="3409" w:type="dxa"/>
            <w:tcBorders>
              <w:top w:val="single" w:sz="4" w:space="0" w:color="auto"/>
            </w:tcBorders>
          </w:tcPr>
          <w:p w14:paraId="21DE9AC5"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Consistent with the law, leaves of absence for non-represented employees may be granted.</w:t>
            </w:r>
          </w:p>
        </w:tc>
        <w:tc>
          <w:tcPr>
            <w:tcW w:w="3397" w:type="dxa"/>
            <w:tcBorders>
              <w:top w:val="single" w:sz="4" w:space="0" w:color="auto"/>
            </w:tcBorders>
          </w:tcPr>
          <w:p w14:paraId="73E4383A"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 xml:space="preserve">Outlines protocols for leaves of absence for employee groups not associated with a union, </w:t>
            </w:r>
            <w:proofErr w:type="gramStart"/>
            <w:r w:rsidRPr="008F75FC">
              <w:rPr>
                <w:rFonts w:asciiTheme="minorHAnsi" w:hAnsiTheme="minorHAnsi" w:cstheme="minorHAnsi"/>
                <w:sz w:val="20"/>
              </w:rPr>
              <w:t>e.g.</w:t>
            </w:r>
            <w:proofErr w:type="gramEnd"/>
            <w:r w:rsidRPr="008F75FC">
              <w:rPr>
                <w:rFonts w:asciiTheme="minorHAnsi" w:hAnsiTheme="minorHAnsi" w:cstheme="minorHAnsi"/>
                <w:sz w:val="20"/>
              </w:rPr>
              <w:t xml:space="preserve"> administrators and professional/technical.</w:t>
            </w:r>
          </w:p>
        </w:tc>
      </w:tr>
      <w:tr w:rsidR="000C5ACC" w:rsidRPr="008F75FC" w14:paraId="08DDCA07" w14:textId="77777777" w:rsidTr="26561C51">
        <w:tc>
          <w:tcPr>
            <w:tcW w:w="1667" w:type="dxa"/>
          </w:tcPr>
          <w:p w14:paraId="6C5F446A" w14:textId="67FFC6F9" w:rsidR="000C5ACC" w:rsidRPr="008F75FC" w:rsidRDefault="00000000" w:rsidP="00EA1B53">
            <w:pPr>
              <w:tabs>
                <w:tab w:val="left" w:pos="180"/>
              </w:tabs>
              <w:ind w:left="180" w:right="270"/>
              <w:rPr>
                <w:rFonts w:asciiTheme="minorHAnsi" w:hAnsiTheme="minorHAnsi" w:cstheme="minorHAnsi"/>
              </w:rPr>
            </w:pPr>
            <w:hyperlink r:id="rId299" w:history="1">
              <w:r w:rsidR="000C5ACC" w:rsidRPr="008F75FC">
                <w:rPr>
                  <w:rStyle w:val="Hyperlink"/>
                  <w:rFonts w:asciiTheme="minorHAnsi" w:hAnsiTheme="minorHAnsi" w:cstheme="minorHAnsi"/>
                </w:rPr>
                <w:t>5320.9</w:t>
              </w:r>
            </w:hyperlink>
            <w:r w:rsidR="000C5ACC" w:rsidRPr="008F75FC">
              <w:rPr>
                <w:rFonts w:asciiTheme="minorHAnsi" w:hAnsiTheme="minorHAnsi" w:cstheme="minorHAnsi"/>
              </w:rPr>
              <w:t>/</w:t>
            </w:r>
            <w:hyperlink r:id="rId300" w:history="1">
              <w:r w:rsidR="000C5ACC" w:rsidRPr="008F75FC">
                <w:rPr>
                  <w:rStyle w:val="Hyperlink"/>
                  <w:rFonts w:asciiTheme="minorHAnsi" w:hAnsiTheme="minorHAnsi" w:cstheme="minorHAnsi"/>
                </w:rPr>
                <w:t>5320.9P</w:t>
              </w:r>
            </w:hyperlink>
          </w:p>
        </w:tc>
        <w:tc>
          <w:tcPr>
            <w:tcW w:w="2502" w:type="dxa"/>
          </w:tcPr>
          <w:p w14:paraId="1DD08E3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Family, Medical, and Maternity Leave</w:t>
            </w:r>
          </w:p>
        </w:tc>
        <w:tc>
          <w:tcPr>
            <w:tcW w:w="3409" w:type="dxa"/>
          </w:tcPr>
          <w:p w14:paraId="64EDC48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Family and Medical Leave will be provided for all eligible employees pursuant to its provisions and Washington state laws/regulations.</w:t>
            </w:r>
          </w:p>
        </w:tc>
        <w:tc>
          <w:tcPr>
            <w:tcW w:w="3397" w:type="dxa"/>
          </w:tcPr>
          <w:p w14:paraId="109A41DF" w14:textId="77777777" w:rsidR="000C5ACC" w:rsidRPr="008F75FC" w:rsidRDefault="000C5ACC" w:rsidP="00257A7F">
            <w:pPr>
              <w:pStyle w:val="Default"/>
              <w:numPr>
                <w:ilvl w:val="0"/>
                <w:numId w:val="20"/>
              </w:numPr>
              <w:tabs>
                <w:tab w:val="left" w:pos="180"/>
              </w:tabs>
              <w:spacing w:after="20"/>
              <w:ind w:left="180" w:right="270" w:hanging="180"/>
              <w:rPr>
                <w:rFonts w:asciiTheme="minorHAnsi" w:hAnsiTheme="minorHAnsi" w:cstheme="minorHAnsi"/>
                <w:sz w:val="20"/>
                <w:szCs w:val="20"/>
              </w:rPr>
            </w:pPr>
            <w:r w:rsidRPr="008F75FC">
              <w:rPr>
                <w:rFonts w:asciiTheme="minorHAnsi" w:hAnsiTheme="minorHAnsi" w:cstheme="minorHAnsi"/>
                <w:sz w:val="20"/>
                <w:szCs w:val="20"/>
              </w:rPr>
              <w:t>Applies to all employees who have worked for the district for at least twelve (12) months, and at least 1,250 hours over the previous twelve (12) months, except female employees who are eligible for leave for any period of pregnancy-related illness or disability.</w:t>
            </w:r>
          </w:p>
        </w:tc>
      </w:tr>
      <w:tr w:rsidR="000C5ACC" w:rsidRPr="008F75FC" w14:paraId="71C70793" w14:textId="77777777" w:rsidTr="26561C51">
        <w:tc>
          <w:tcPr>
            <w:tcW w:w="1667" w:type="dxa"/>
          </w:tcPr>
          <w:p w14:paraId="3F9C22FE" w14:textId="5A8120FD" w:rsidR="000C5ACC" w:rsidRPr="008F75FC" w:rsidRDefault="00000000" w:rsidP="00EA1B53">
            <w:pPr>
              <w:tabs>
                <w:tab w:val="left" w:pos="180"/>
              </w:tabs>
              <w:ind w:left="180" w:right="270"/>
              <w:rPr>
                <w:rFonts w:asciiTheme="minorHAnsi" w:hAnsiTheme="minorHAnsi" w:cstheme="minorHAnsi"/>
              </w:rPr>
            </w:pPr>
            <w:hyperlink r:id="rId301" w:history="1">
              <w:r w:rsidR="000C5ACC" w:rsidRPr="008F75FC">
                <w:rPr>
                  <w:rStyle w:val="Hyperlink"/>
                  <w:rFonts w:asciiTheme="minorHAnsi" w:hAnsiTheme="minorHAnsi" w:cstheme="minorHAnsi"/>
                </w:rPr>
                <w:t>5406</w:t>
              </w:r>
            </w:hyperlink>
            <w:r w:rsidR="000C5ACC" w:rsidRPr="008F75FC">
              <w:rPr>
                <w:rFonts w:asciiTheme="minorHAnsi" w:hAnsiTheme="minorHAnsi" w:cstheme="minorHAnsi"/>
              </w:rPr>
              <w:t>/</w:t>
            </w:r>
            <w:hyperlink r:id="rId302" w:history="1">
              <w:r w:rsidR="000C5ACC" w:rsidRPr="008F75FC">
                <w:rPr>
                  <w:rStyle w:val="Hyperlink"/>
                  <w:rFonts w:asciiTheme="minorHAnsi" w:hAnsiTheme="minorHAnsi" w:cstheme="minorHAnsi"/>
                </w:rPr>
                <w:t>5406P</w:t>
              </w:r>
            </w:hyperlink>
          </w:p>
        </w:tc>
        <w:tc>
          <w:tcPr>
            <w:tcW w:w="2502" w:type="dxa"/>
          </w:tcPr>
          <w:p w14:paraId="63F749C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Shared Leave Program</w:t>
            </w:r>
          </w:p>
        </w:tc>
        <w:tc>
          <w:tcPr>
            <w:tcW w:w="3409" w:type="dxa"/>
          </w:tcPr>
          <w:p w14:paraId="20D7546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has established and administers a leave sharing program in which qualified employees may donate accrued leave. </w:t>
            </w:r>
          </w:p>
        </w:tc>
        <w:tc>
          <w:tcPr>
            <w:tcW w:w="3397" w:type="dxa"/>
          </w:tcPr>
          <w:p w14:paraId="7FCCE055" w14:textId="77777777" w:rsidR="000C5ACC" w:rsidRPr="008F75FC" w:rsidRDefault="000C5ACC" w:rsidP="00257A7F">
            <w:pPr>
              <w:pStyle w:val="ListParagraph"/>
              <w:numPr>
                <w:ilvl w:val="0"/>
                <w:numId w:val="20"/>
              </w:numPr>
              <w:tabs>
                <w:tab w:val="left" w:pos="180"/>
              </w:tabs>
              <w:autoSpaceDE w:val="0"/>
              <w:autoSpaceDN w:val="0"/>
              <w:adjustRightInd w:val="0"/>
              <w:spacing w:after="20"/>
              <w:ind w:left="180" w:right="270" w:hanging="180"/>
              <w:rPr>
                <w:rFonts w:asciiTheme="minorHAnsi" w:hAnsiTheme="minorHAnsi" w:cstheme="minorHAnsi"/>
                <w:color w:val="000000"/>
                <w:sz w:val="20"/>
              </w:rPr>
            </w:pPr>
            <w:r w:rsidRPr="008F75FC">
              <w:rPr>
                <w:rFonts w:asciiTheme="minorHAnsi" w:hAnsiTheme="minorHAnsi" w:cstheme="minorHAnsi"/>
                <w:color w:val="000000" w:themeColor="text1"/>
                <w:sz w:val="20"/>
              </w:rPr>
              <w:t>The purpose of the Shared Leave Program is to provide a mechanism to allow employees to donate annual (vacation) or sick leave to eligible fellow employees in a manner consistent with state law and regulations.</w:t>
            </w:r>
          </w:p>
        </w:tc>
      </w:tr>
    </w:tbl>
    <w:p w14:paraId="7B7A856A" w14:textId="2BFB9E95" w:rsidR="004A1119" w:rsidRDefault="004A1119" w:rsidP="00EA1B53">
      <w:pPr>
        <w:tabs>
          <w:tab w:val="left" w:pos="180"/>
        </w:tabs>
        <w:ind w:left="180" w:right="270"/>
        <w:rPr>
          <w:rFonts w:asciiTheme="minorHAnsi" w:hAnsiTheme="minorHAnsi" w:cstheme="minorHAnsi"/>
          <w:sz w:val="12"/>
          <w:szCs w:val="12"/>
        </w:rPr>
      </w:pPr>
    </w:p>
    <w:p w14:paraId="6EFF85CE" w14:textId="77777777" w:rsidR="004A1119" w:rsidRDefault="004A1119">
      <w:pPr>
        <w:rPr>
          <w:rFonts w:asciiTheme="minorHAnsi" w:hAnsiTheme="minorHAnsi" w:cstheme="minorHAnsi"/>
          <w:sz w:val="12"/>
          <w:szCs w:val="12"/>
        </w:rPr>
      </w:pPr>
      <w:r>
        <w:rPr>
          <w:rFonts w:asciiTheme="minorHAnsi" w:hAnsiTheme="minorHAnsi" w:cstheme="minorHAnsi"/>
          <w:sz w:val="12"/>
          <w:szCs w:val="12"/>
        </w:rPr>
        <w:br w:type="page"/>
      </w:r>
    </w:p>
    <w:p w14:paraId="5C3D0527" w14:textId="77777777" w:rsidR="000C5ACC" w:rsidRPr="008F75FC" w:rsidRDefault="000C5ACC" w:rsidP="00EA1B53">
      <w:pPr>
        <w:tabs>
          <w:tab w:val="left" w:pos="180"/>
        </w:tabs>
        <w:ind w:left="180" w:right="270"/>
        <w:rPr>
          <w:rFonts w:asciiTheme="minorHAnsi" w:hAnsiTheme="minorHAnsi" w:cstheme="minorHAnsi"/>
          <w:sz w:val="12"/>
          <w:szCs w:val="12"/>
        </w:rPr>
      </w:pPr>
    </w:p>
    <w:tbl>
      <w:tblPr>
        <w:tblStyle w:val="TableGrid"/>
        <w:tblW w:w="10975" w:type="dxa"/>
        <w:tblInd w:w="10" w:type="dxa"/>
        <w:tblLook w:val="04A0" w:firstRow="1" w:lastRow="0" w:firstColumn="1" w:lastColumn="0" w:noHBand="0" w:noVBand="1"/>
      </w:tblPr>
      <w:tblGrid>
        <w:gridCol w:w="1667"/>
        <w:gridCol w:w="2502"/>
        <w:gridCol w:w="3409"/>
        <w:gridCol w:w="3397"/>
      </w:tblGrid>
      <w:tr w:rsidR="000C5ACC" w:rsidRPr="008F75FC" w14:paraId="5F8D2AC3" w14:textId="77777777" w:rsidTr="26561C51">
        <w:tc>
          <w:tcPr>
            <w:tcW w:w="1097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265D2CD2" w14:textId="77777777" w:rsidR="000C5ACC" w:rsidRPr="008F75FC" w:rsidRDefault="000C5ACC" w:rsidP="00EA1B53">
            <w:pPr>
              <w:tabs>
                <w:tab w:val="left" w:pos="180"/>
              </w:tabs>
              <w:spacing w:before="60" w:after="60"/>
              <w:ind w:left="180" w:right="270"/>
              <w:rPr>
                <w:rFonts w:asciiTheme="minorHAnsi" w:hAnsiTheme="minorHAnsi" w:cstheme="minorHAnsi"/>
                <w:b/>
                <w:color w:val="00447C"/>
              </w:rPr>
            </w:pPr>
            <w:r w:rsidRPr="008F75FC">
              <w:rPr>
                <w:rFonts w:asciiTheme="minorHAnsi" w:hAnsiTheme="minorHAnsi" w:cstheme="minorHAnsi"/>
                <w:b/>
                <w:color w:val="00447C"/>
              </w:rPr>
              <w:t>SERIES 6000 – MANAGEMENT SUPPORT</w:t>
            </w:r>
          </w:p>
        </w:tc>
      </w:tr>
      <w:tr w:rsidR="000C5ACC" w:rsidRPr="008F75FC" w14:paraId="4500106F" w14:textId="77777777" w:rsidTr="26561C51">
        <w:tc>
          <w:tcPr>
            <w:tcW w:w="1667" w:type="dxa"/>
            <w:tcBorders>
              <w:top w:val="single" w:sz="12" w:space="0" w:color="auto"/>
              <w:left w:val="single" w:sz="12" w:space="0" w:color="auto"/>
              <w:bottom w:val="single" w:sz="12" w:space="0" w:color="auto"/>
              <w:right w:val="single" w:sz="12" w:space="0" w:color="auto"/>
            </w:tcBorders>
          </w:tcPr>
          <w:p w14:paraId="45AE56B4"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Policy/</w:t>
            </w:r>
          </w:p>
          <w:p w14:paraId="4C410564"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Procedure</w:t>
            </w:r>
          </w:p>
        </w:tc>
        <w:tc>
          <w:tcPr>
            <w:tcW w:w="2502" w:type="dxa"/>
            <w:tcBorders>
              <w:top w:val="single" w:sz="12" w:space="0" w:color="auto"/>
              <w:left w:val="single" w:sz="12" w:space="0" w:color="auto"/>
              <w:bottom w:val="single" w:sz="12" w:space="0" w:color="auto"/>
              <w:right w:val="single" w:sz="12" w:space="0" w:color="auto"/>
            </w:tcBorders>
          </w:tcPr>
          <w:p w14:paraId="7578AA89"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Title</w:t>
            </w:r>
          </w:p>
        </w:tc>
        <w:tc>
          <w:tcPr>
            <w:tcW w:w="3409" w:type="dxa"/>
            <w:tcBorders>
              <w:top w:val="single" w:sz="12" w:space="0" w:color="auto"/>
              <w:left w:val="single" w:sz="12" w:space="0" w:color="auto"/>
              <w:bottom w:val="single" w:sz="12" w:space="0" w:color="auto"/>
              <w:right w:val="single" w:sz="12" w:space="0" w:color="auto"/>
            </w:tcBorders>
          </w:tcPr>
          <w:p w14:paraId="31334879"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Description</w:t>
            </w:r>
          </w:p>
        </w:tc>
        <w:tc>
          <w:tcPr>
            <w:tcW w:w="3397" w:type="dxa"/>
            <w:tcBorders>
              <w:top w:val="single" w:sz="12" w:space="0" w:color="auto"/>
              <w:left w:val="single" w:sz="12" w:space="0" w:color="auto"/>
              <w:bottom w:val="single" w:sz="12" w:space="0" w:color="auto"/>
              <w:right w:val="single" w:sz="12" w:space="0" w:color="auto"/>
            </w:tcBorders>
          </w:tcPr>
          <w:p w14:paraId="177029CB" w14:textId="77777777" w:rsidR="000C5ACC" w:rsidRPr="008F75FC" w:rsidRDefault="000C5ACC" w:rsidP="00EA1B53">
            <w:pPr>
              <w:tabs>
                <w:tab w:val="left" w:pos="180"/>
              </w:tabs>
              <w:ind w:left="180" w:right="270"/>
              <w:jc w:val="center"/>
              <w:rPr>
                <w:rFonts w:asciiTheme="minorHAnsi" w:hAnsiTheme="minorHAnsi" w:cstheme="minorHAnsi"/>
                <w:b/>
              </w:rPr>
            </w:pPr>
            <w:r w:rsidRPr="008F75FC">
              <w:rPr>
                <w:rFonts w:asciiTheme="minorHAnsi" w:hAnsiTheme="minorHAnsi" w:cstheme="minorHAnsi"/>
                <w:b/>
              </w:rPr>
              <w:t>Situation to apply</w:t>
            </w:r>
          </w:p>
        </w:tc>
      </w:tr>
      <w:tr w:rsidR="000C5ACC" w:rsidRPr="008F75FC" w14:paraId="325461E9" w14:textId="77777777" w:rsidTr="26561C51">
        <w:tc>
          <w:tcPr>
            <w:tcW w:w="1667" w:type="dxa"/>
            <w:tcBorders>
              <w:top w:val="single" w:sz="12" w:space="0" w:color="auto"/>
            </w:tcBorders>
          </w:tcPr>
          <w:p w14:paraId="2E835B4D" w14:textId="26DB5E48" w:rsidR="000C5ACC" w:rsidRPr="008F75FC" w:rsidRDefault="00000000" w:rsidP="00EA1B53">
            <w:pPr>
              <w:tabs>
                <w:tab w:val="left" w:pos="180"/>
              </w:tabs>
              <w:ind w:left="180" w:right="270"/>
              <w:rPr>
                <w:rFonts w:asciiTheme="minorHAnsi" w:hAnsiTheme="minorHAnsi" w:cstheme="minorHAnsi"/>
              </w:rPr>
            </w:pPr>
            <w:hyperlink r:id="rId303" w:history="1">
              <w:r w:rsidR="000C5ACC" w:rsidRPr="008F75FC">
                <w:rPr>
                  <w:rStyle w:val="Hyperlink"/>
                  <w:rFonts w:asciiTheme="minorHAnsi" w:hAnsiTheme="minorHAnsi" w:cstheme="minorHAnsi"/>
                </w:rPr>
                <w:t>6114P</w:t>
              </w:r>
            </w:hyperlink>
          </w:p>
        </w:tc>
        <w:tc>
          <w:tcPr>
            <w:tcW w:w="2502" w:type="dxa"/>
            <w:tcBorders>
              <w:top w:val="single" w:sz="12" w:space="0" w:color="auto"/>
            </w:tcBorders>
          </w:tcPr>
          <w:p w14:paraId="00525EC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Gifts</w:t>
            </w:r>
          </w:p>
        </w:tc>
        <w:tc>
          <w:tcPr>
            <w:tcW w:w="3409" w:type="dxa"/>
            <w:tcBorders>
              <w:top w:val="single" w:sz="12" w:space="0" w:color="auto"/>
            </w:tcBorders>
          </w:tcPr>
          <w:p w14:paraId="730BE9C3"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 xml:space="preserve">Individuals and organizations in the community may wish to contribute additional supplies, </w:t>
            </w:r>
            <w:proofErr w:type="gramStart"/>
            <w:r w:rsidRPr="008F75FC">
              <w:rPr>
                <w:rFonts w:asciiTheme="minorHAnsi" w:hAnsiTheme="minorHAnsi" w:cstheme="minorHAnsi"/>
              </w:rPr>
              <w:t>equipment</w:t>
            </w:r>
            <w:proofErr w:type="gramEnd"/>
            <w:r w:rsidRPr="008F75FC">
              <w:rPr>
                <w:rFonts w:asciiTheme="minorHAnsi" w:hAnsiTheme="minorHAnsi" w:cstheme="minorHAnsi"/>
              </w:rPr>
              <w:t xml:space="preserve"> or monetary donations to enhance or extend the instructional program.</w:t>
            </w:r>
          </w:p>
        </w:tc>
        <w:tc>
          <w:tcPr>
            <w:tcW w:w="3397" w:type="dxa"/>
            <w:tcBorders>
              <w:top w:val="single" w:sz="12" w:space="0" w:color="auto"/>
            </w:tcBorders>
          </w:tcPr>
          <w:p w14:paraId="2B13D162"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Procedure for staff to follow if money or another type of gift is donated to a school or staff member.</w:t>
            </w:r>
          </w:p>
        </w:tc>
      </w:tr>
      <w:tr w:rsidR="000C5ACC" w:rsidRPr="008F75FC" w14:paraId="30E2FB41" w14:textId="77777777" w:rsidTr="26561C51">
        <w:tc>
          <w:tcPr>
            <w:tcW w:w="1667" w:type="dxa"/>
            <w:tcBorders>
              <w:bottom w:val="single" w:sz="4" w:space="0" w:color="auto"/>
            </w:tcBorders>
          </w:tcPr>
          <w:p w14:paraId="6A3D0228" w14:textId="48BCB7DD" w:rsidR="000C5ACC" w:rsidRPr="008F75FC" w:rsidRDefault="00000000" w:rsidP="00EA1B53">
            <w:pPr>
              <w:tabs>
                <w:tab w:val="left" w:pos="180"/>
              </w:tabs>
              <w:ind w:left="180" w:right="270"/>
              <w:rPr>
                <w:rFonts w:asciiTheme="minorHAnsi" w:hAnsiTheme="minorHAnsi" w:cstheme="minorHAnsi"/>
              </w:rPr>
            </w:pPr>
            <w:hyperlink r:id="rId304" w:history="1">
              <w:r w:rsidR="000C5ACC" w:rsidRPr="008F75FC">
                <w:rPr>
                  <w:rStyle w:val="Hyperlink"/>
                  <w:rFonts w:asciiTheme="minorHAnsi" w:hAnsiTheme="minorHAnsi" w:cstheme="minorHAnsi"/>
                </w:rPr>
                <w:t>6213P</w:t>
              </w:r>
            </w:hyperlink>
          </w:p>
        </w:tc>
        <w:tc>
          <w:tcPr>
            <w:tcW w:w="2502" w:type="dxa"/>
            <w:tcBorders>
              <w:bottom w:val="single" w:sz="4" w:space="0" w:color="auto"/>
            </w:tcBorders>
          </w:tcPr>
          <w:p w14:paraId="4188A28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Reimbursement for Travel Expenses</w:t>
            </w:r>
          </w:p>
        </w:tc>
        <w:tc>
          <w:tcPr>
            <w:tcW w:w="3409" w:type="dxa"/>
            <w:tcBorders>
              <w:bottom w:val="single" w:sz="4" w:space="0" w:color="auto"/>
            </w:tcBorders>
          </w:tcPr>
          <w:p w14:paraId="31D0FC40"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Travel expenses incurred by employees and board members on approved travel may be reimbursed.</w:t>
            </w:r>
          </w:p>
        </w:tc>
        <w:tc>
          <w:tcPr>
            <w:tcW w:w="3397" w:type="dxa"/>
            <w:tcBorders>
              <w:bottom w:val="single" w:sz="4" w:space="0" w:color="auto"/>
            </w:tcBorders>
          </w:tcPr>
          <w:p w14:paraId="3969F4D9"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Procedure for staff to follow during approved district travel.</w:t>
            </w:r>
          </w:p>
        </w:tc>
      </w:tr>
      <w:tr w:rsidR="000C5ACC" w:rsidRPr="008F75FC" w14:paraId="52D7DE80" w14:textId="77777777" w:rsidTr="26561C51">
        <w:tc>
          <w:tcPr>
            <w:tcW w:w="1667" w:type="dxa"/>
            <w:tcBorders>
              <w:top w:val="single" w:sz="4" w:space="0" w:color="auto"/>
            </w:tcBorders>
          </w:tcPr>
          <w:p w14:paraId="0ECDBEF6" w14:textId="0AE66C9C" w:rsidR="000C5ACC" w:rsidRPr="008F75FC" w:rsidRDefault="00000000" w:rsidP="00EA1B53">
            <w:pPr>
              <w:tabs>
                <w:tab w:val="left" w:pos="180"/>
              </w:tabs>
              <w:ind w:left="180" w:right="270"/>
              <w:rPr>
                <w:rFonts w:asciiTheme="minorHAnsi" w:hAnsiTheme="minorHAnsi" w:cstheme="minorHAnsi"/>
              </w:rPr>
            </w:pPr>
            <w:hyperlink r:id="rId305" w:history="1">
              <w:r w:rsidR="000C5ACC" w:rsidRPr="008F75FC">
                <w:rPr>
                  <w:rStyle w:val="Hyperlink"/>
                  <w:rFonts w:asciiTheme="minorHAnsi" w:hAnsiTheme="minorHAnsi" w:cstheme="minorHAnsi"/>
                </w:rPr>
                <w:t>6225P</w:t>
              </w:r>
            </w:hyperlink>
          </w:p>
        </w:tc>
        <w:tc>
          <w:tcPr>
            <w:tcW w:w="2502" w:type="dxa"/>
            <w:tcBorders>
              <w:top w:val="single" w:sz="4" w:space="0" w:color="auto"/>
            </w:tcBorders>
          </w:tcPr>
          <w:p w14:paraId="0623AEC0"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Food and Beverage Consumption</w:t>
            </w:r>
          </w:p>
        </w:tc>
        <w:tc>
          <w:tcPr>
            <w:tcW w:w="3409" w:type="dxa"/>
            <w:tcBorders>
              <w:top w:val="single" w:sz="4" w:space="0" w:color="auto"/>
            </w:tcBorders>
          </w:tcPr>
          <w:p w14:paraId="21F3A4E3"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Staff members and others associated with the district are expected to pay for their own food and beverages. However, under certain circumstances the district may expend funds for food and non-alcoholic beverages consumed by staff and others while in the conduct of district business.</w:t>
            </w:r>
          </w:p>
        </w:tc>
        <w:tc>
          <w:tcPr>
            <w:tcW w:w="3397" w:type="dxa"/>
            <w:tcBorders>
              <w:top w:val="single" w:sz="4" w:space="0" w:color="auto"/>
            </w:tcBorders>
          </w:tcPr>
          <w:p w14:paraId="1B096797"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Procedure for staff to follow when purchasing/providing food for school or district meetings.</w:t>
            </w:r>
          </w:p>
        </w:tc>
      </w:tr>
      <w:tr w:rsidR="000C5ACC" w:rsidRPr="008F75FC" w14:paraId="468D3BC6" w14:textId="77777777" w:rsidTr="26561C51">
        <w:tc>
          <w:tcPr>
            <w:tcW w:w="1667" w:type="dxa"/>
          </w:tcPr>
          <w:p w14:paraId="3E7FBBC0" w14:textId="44E14F8C" w:rsidR="000C5ACC" w:rsidRPr="008F75FC" w:rsidRDefault="00000000" w:rsidP="00EA1B53">
            <w:pPr>
              <w:tabs>
                <w:tab w:val="left" w:pos="180"/>
              </w:tabs>
              <w:ind w:left="180" w:right="270"/>
              <w:rPr>
                <w:rFonts w:asciiTheme="minorHAnsi" w:hAnsiTheme="minorHAnsi" w:cstheme="minorHAnsi"/>
              </w:rPr>
            </w:pPr>
            <w:hyperlink r:id="rId306" w:history="1">
              <w:r w:rsidR="000C5ACC" w:rsidRPr="008F75FC">
                <w:rPr>
                  <w:rStyle w:val="Hyperlink"/>
                  <w:rFonts w:asciiTheme="minorHAnsi" w:hAnsiTheme="minorHAnsi" w:cstheme="minorHAnsi"/>
                </w:rPr>
                <w:t>6505P</w:t>
              </w:r>
            </w:hyperlink>
          </w:p>
        </w:tc>
        <w:tc>
          <w:tcPr>
            <w:tcW w:w="2502" w:type="dxa"/>
          </w:tcPr>
          <w:p w14:paraId="45529A21"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Video Security on School District Grounds or Property</w:t>
            </w:r>
          </w:p>
        </w:tc>
        <w:tc>
          <w:tcPr>
            <w:tcW w:w="3409" w:type="dxa"/>
          </w:tcPr>
          <w:p w14:paraId="0CEFB49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The district is committed to maintaining a safe and positive environment for students, </w:t>
            </w:r>
            <w:proofErr w:type="gramStart"/>
            <w:r w:rsidRPr="008F75FC">
              <w:rPr>
                <w:rFonts w:asciiTheme="minorHAnsi" w:hAnsiTheme="minorHAnsi" w:cstheme="minorHAnsi"/>
              </w:rPr>
              <w:t>staff</w:t>
            </w:r>
            <w:proofErr w:type="gramEnd"/>
            <w:r w:rsidRPr="008F75FC">
              <w:rPr>
                <w:rFonts w:asciiTheme="minorHAnsi" w:hAnsiTheme="minorHAnsi" w:cstheme="minorHAnsi"/>
              </w:rPr>
              <w:t xml:space="preserve"> and visitors. </w:t>
            </w:r>
          </w:p>
        </w:tc>
        <w:tc>
          <w:tcPr>
            <w:tcW w:w="3397" w:type="dxa"/>
          </w:tcPr>
          <w:p w14:paraId="62F0AF98"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 xml:space="preserve">It is necessary to use video security on district property to ensure the safety of school staff, </w:t>
            </w:r>
            <w:proofErr w:type="gramStart"/>
            <w:r w:rsidRPr="008F75FC">
              <w:rPr>
                <w:rFonts w:asciiTheme="minorHAnsi" w:hAnsiTheme="minorHAnsi" w:cstheme="minorHAnsi"/>
                <w:sz w:val="20"/>
              </w:rPr>
              <w:t>students</w:t>
            </w:r>
            <w:proofErr w:type="gramEnd"/>
            <w:r w:rsidRPr="008F75FC">
              <w:rPr>
                <w:rFonts w:asciiTheme="minorHAnsi" w:hAnsiTheme="minorHAnsi" w:cstheme="minorHAnsi"/>
                <w:sz w:val="20"/>
              </w:rPr>
              <w:t xml:space="preserve"> and visitors; to protect district property; and to aid in the enforcement of district policies, procedures and rules.</w:t>
            </w:r>
          </w:p>
        </w:tc>
      </w:tr>
      <w:tr w:rsidR="000C5ACC" w:rsidRPr="008F75FC" w14:paraId="32A9F634" w14:textId="77777777" w:rsidTr="26561C51">
        <w:tc>
          <w:tcPr>
            <w:tcW w:w="1667" w:type="dxa"/>
            <w:tcBorders>
              <w:top w:val="single" w:sz="4" w:space="0" w:color="auto"/>
            </w:tcBorders>
          </w:tcPr>
          <w:p w14:paraId="333B07CD" w14:textId="12B59484" w:rsidR="000C5ACC" w:rsidRPr="008F75FC" w:rsidRDefault="00000000" w:rsidP="00EA1B53">
            <w:pPr>
              <w:tabs>
                <w:tab w:val="left" w:pos="180"/>
              </w:tabs>
              <w:ind w:left="180" w:right="270"/>
              <w:rPr>
                <w:rFonts w:asciiTheme="minorHAnsi" w:hAnsiTheme="minorHAnsi" w:cstheme="minorHAnsi"/>
              </w:rPr>
            </w:pPr>
            <w:hyperlink r:id="rId307" w:history="1">
              <w:r w:rsidR="000C5ACC" w:rsidRPr="008F75FC">
                <w:rPr>
                  <w:rStyle w:val="Hyperlink"/>
                  <w:rFonts w:asciiTheme="minorHAnsi" w:hAnsiTheme="minorHAnsi" w:cstheme="minorHAnsi"/>
                </w:rPr>
                <w:t>6531</w:t>
              </w:r>
            </w:hyperlink>
          </w:p>
        </w:tc>
        <w:tc>
          <w:tcPr>
            <w:tcW w:w="2502" w:type="dxa"/>
            <w:tcBorders>
              <w:top w:val="single" w:sz="4" w:space="0" w:color="auto"/>
            </w:tcBorders>
          </w:tcPr>
          <w:p w14:paraId="7AA71A63"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Care of District Property</w:t>
            </w:r>
          </w:p>
        </w:tc>
        <w:tc>
          <w:tcPr>
            <w:tcW w:w="3409" w:type="dxa"/>
            <w:tcBorders>
              <w:top w:val="single" w:sz="4" w:space="0" w:color="auto"/>
            </w:tcBorders>
          </w:tcPr>
          <w:p w14:paraId="77AC3CC6"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Staff shall ensure buildings, equipment, </w:t>
            </w:r>
            <w:proofErr w:type="gramStart"/>
            <w:r w:rsidRPr="008F75FC">
              <w:rPr>
                <w:rFonts w:asciiTheme="minorHAnsi" w:hAnsiTheme="minorHAnsi" w:cstheme="minorHAnsi"/>
              </w:rPr>
              <w:t>furniture</w:t>
            </w:r>
            <w:proofErr w:type="gramEnd"/>
            <w:r w:rsidRPr="008F75FC">
              <w:rPr>
                <w:rFonts w:asciiTheme="minorHAnsi" w:hAnsiTheme="minorHAnsi" w:cstheme="minorHAnsi"/>
              </w:rPr>
              <w:t xml:space="preserve"> and motor vehicles are not abused. </w:t>
            </w:r>
          </w:p>
        </w:tc>
        <w:tc>
          <w:tcPr>
            <w:tcW w:w="3397" w:type="dxa"/>
            <w:tcBorders>
              <w:top w:val="single" w:sz="4" w:space="0" w:color="auto"/>
            </w:tcBorders>
          </w:tcPr>
          <w:p w14:paraId="25A47F07"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District provided equipment, furniture, etc. should be maintained and treated with care.</w:t>
            </w:r>
          </w:p>
        </w:tc>
      </w:tr>
    </w:tbl>
    <w:p w14:paraId="3D56E762" w14:textId="77777777" w:rsidR="000C5ACC" w:rsidRPr="008F75FC" w:rsidRDefault="000C5ACC" w:rsidP="00EA1B53">
      <w:pPr>
        <w:tabs>
          <w:tab w:val="left" w:pos="180"/>
        </w:tabs>
        <w:ind w:left="180" w:right="270"/>
        <w:rPr>
          <w:rFonts w:asciiTheme="minorHAnsi" w:hAnsiTheme="minorHAnsi" w:cstheme="minorHAnsi"/>
        </w:rPr>
      </w:pPr>
    </w:p>
    <w:p w14:paraId="49F760CF"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br w:type="page"/>
      </w:r>
    </w:p>
    <w:tbl>
      <w:tblPr>
        <w:tblStyle w:val="TableGrid"/>
        <w:tblW w:w="10975" w:type="dxa"/>
        <w:tblInd w:w="20" w:type="dxa"/>
        <w:tblLook w:val="04A0" w:firstRow="1" w:lastRow="0" w:firstColumn="1" w:lastColumn="0" w:noHBand="0" w:noVBand="1"/>
      </w:tblPr>
      <w:tblGrid>
        <w:gridCol w:w="1667"/>
        <w:gridCol w:w="2502"/>
        <w:gridCol w:w="3409"/>
        <w:gridCol w:w="3397"/>
      </w:tblGrid>
      <w:tr w:rsidR="000C5ACC" w:rsidRPr="008F75FC" w14:paraId="4E1B4422" w14:textId="77777777" w:rsidTr="26561C51">
        <w:tc>
          <w:tcPr>
            <w:tcW w:w="1667" w:type="dxa"/>
          </w:tcPr>
          <w:p w14:paraId="3249C69B" w14:textId="5B0F3995" w:rsidR="000C5ACC" w:rsidRPr="008F75FC" w:rsidRDefault="00000000" w:rsidP="00EA1B53">
            <w:pPr>
              <w:tabs>
                <w:tab w:val="left" w:pos="180"/>
              </w:tabs>
              <w:ind w:left="180" w:right="270"/>
              <w:rPr>
                <w:rFonts w:asciiTheme="minorHAnsi" w:hAnsiTheme="minorHAnsi" w:cstheme="minorHAnsi"/>
              </w:rPr>
            </w:pPr>
            <w:hyperlink r:id="rId308" w:history="1">
              <w:r w:rsidR="000C5ACC" w:rsidRPr="008F75FC">
                <w:rPr>
                  <w:rStyle w:val="Hyperlink"/>
                  <w:rFonts w:asciiTheme="minorHAnsi" w:hAnsiTheme="minorHAnsi" w:cstheme="minorHAnsi"/>
                </w:rPr>
                <w:t>6540P</w:t>
              </w:r>
            </w:hyperlink>
          </w:p>
        </w:tc>
        <w:tc>
          <w:tcPr>
            <w:tcW w:w="2502" w:type="dxa"/>
          </w:tcPr>
          <w:p w14:paraId="5355073E"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School District’s Responsibility for Privately-Owned Property</w:t>
            </w:r>
          </w:p>
        </w:tc>
        <w:tc>
          <w:tcPr>
            <w:tcW w:w="3409" w:type="dxa"/>
          </w:tcPr>
          <w:p w14:paraId="0003B4B0"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The district shall not make reimbursement for loss or damage to a staff member's personal equipment or material brought to school unless evidence can be shown that it was necessary or highly desirable for use in the school program.</w:t>
            </w:r>
          </w:p>
        </w:tc>
        <w:tc>
          <w:tcPr>
            <w:tcW w:w="3397" w:type="dxa"/>
          </w:tcPr>
          <w:p w14:paraId="29376B47"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 xml:space="preserve">If a staff member brings personal equipment or materials for use at school, the district is not responsible for loss or damage. </w:t>
            </w:r>
          </w:p>
        </w:tc>
      </w:tr>
      <w:tr w:rsidR="000C5ACC" w:rsidRPr="008F75FC" w14:paraId="67794834" w14:textId="77777777" w:rsidTr="26561C51">
        <w:tc>
          <w:tcPr>
            <w:tcW w:w="1667" w:type="dxa"/>
          </w:tcPr>
          <w:p w14:paraId="07119CA4" w14:textId="7220FAB8" w:rsidR="000C5ACC" w:rsidRPr="008F75FC" w:rsidRDefault="00000000" w:rsidP="00EA1B53">
            <w:pPr>
              <w:tabs>
                <w:tab w:val="left" w:pos="180"/>
              </w:tabs>
              <w:ind w:left="180" w:right="270"/>
              <w:rPr>
                <w:rFonts w:asciiTheme="minorHAnsi" w:hAnsiTheme="minorHAnsi" w:cstheme="minorHAnsi"/>
              </w:rPr>
            </w:pPr>
            <w:hyperlink r:id="rId309" w:history="1">
              <w:r w:rsidR="000C5ACC" w:rsidRPr="008F75FC">
                <w:rPr>
                  <w:rStyle w:val="Hyperlink"/>
                  <w:rFonts w:asciiTheme="minorHAnsi" w:hAnsiTheme="minorHAnsi" w:cstheme="minorHAnsi"/>
                </w:rPr>
                <w:t>6550P</w:t>
              </w:r>
            </w:hyperlink>
          </w:p>
        </w:tc>
        <w:tc>
          <w:tcPr>
            <w:tcW w:w="2502" w:type="dxa"/>
          </w:tcPr>
          <w:p w14:paraId="49B2F7ED"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Data Security and Privacy</w:t>
            </w:r>
          </w:p>
        </w:tc>
        <w:tc>
          <w:tcPr>
            <w:tcW w:w="3409" w:type="dxa"/>
          </w:tcPr>
          <w:p w14:paraId="71DE0959"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 xml:space="preserve">This policy provides guidance and a framework to encourage and support the district’s use of data for decision-making purposes to improve student learning, while </w:t>
            </w:r>
            <w:proofErr w:type="gramStart"/>
            <w:r w:rsidRPr="008F75FC">
              <w:rPr>
                <w:rFonts w:asciiTheme="minorHAnsi" w:hAnsiTheme="minorHAnsi" w:cstheme="minorHAnsi"/>
              </w:rPr>
              <w:t>safe-guarding</w:t>
            </w:r>
            <w:proofErr w:type="gramEnd"/>
            <w:r w:rsidRPr="008F75FC">
              <w:rPr>
                <w:rFonts w:asciiTheme="minorHAnsi" w:hAnsiTheme="minorHAnsi" w:cstheme="minorHAnsi"/>
              </w:rPr>
              <w:t xml:space="preserve"> the security of the data and the privacy of our students, staff and the district as an organization.</w:t>
            </w:r>
          </w:p>
        </w:tc>
        <w:tc>
          <w:tcPr>
            <w:tcW w:w="3397" w:type="dxa"/>
          </w:tcPr>
          <w:p w14:paraId="6E199BC2" w14:textId="77777777" w:rsidR="000C5ACC" w:rsidRPr="008F75FC" w:rsidRDefault="000C5ACC" w:rsidP="00257A7F">
            <w:pPr>
              <w:pStyle w:val="ListParagraph"/>
              <w:numPr>
                <w:ilvl w:val="0"/>
                <w:numId w:val="20"/>
              </w:numPr>
              <w:tabs>
                <w:tab w:val="left" w:pos="180"/>
              </w:tabs>
              <w:spacing w:after="20"/>
              <w:ind w:left="180" w:right="270" w:hanging="180"/>
              <w:rPr>
                <w:rFonts w:asciiTheme="minorHAnsi" w:hAnsiTheme="minorHAnsi" w:cstheme="minorHAnsi"/>
                <w:sz w:val="20"/>
              </w:rPr>
            </w:pPr>
            <w:r w:rsidRPr="008F75FC">
              <w:rPr>
                <w:rFonts w:asciiTheme="minorHAnsi" w:hAnsiTheme="minorHAnsi" w:cstheme="minorHAnsi"/>
                <w:sz w:val="20"/>
              </w:rPr>
              <w:t>Staff members with access to personally identifying student information should consider themselves data users and are responsible to ensure the security of data. This procedure outlines obligations to ensure privacy of student information online following FERPA, COPPA and CIPA.</w:t>
            </w:r>
          </w:p>
        </w:tc>
      </w:tr>
      <w:tr w:rsidR="000C5ACC" w:rsidRPr="008F75FC" w14:paraId="3D8B3D46" w14:textId="77777777" w:rsidTr="26561C51">
        <w:tc>
          <w:tcPr>
            <w:tcW w:w="1667" w:type="dxa"/>
          </w:tcPr>
          <w:p w14:paraId="32D3CDEE" w14:textId="763F4CC4" w:rsidR="000C5ACC" w:rsidRPr="008F75FC" w:rsidRDefault="00000000" w:rsidP="00EA1B53">
            <w:pPr>
              <w:tabs>
                <w:tab w:val="left" w:pos="180"/>
              </w:tabs>
              <w:ind w:left="180" w:right="270"/>
              <w:rPr>
                <w:rFonts w:asciiTheme="minorHAnsi" w:hAnsiTheme="minorHAnsi" w:cstheme="minorHAnsi"/>
              </w:rPr>
            </w:pPr>
            <w:hyperlink r:id="rId310" w:history="1">
              <w:r w:rsidR="000C5ACC" w:rsidRPr="008F75FC">
                <w:rPr>
                  <w:rStyle w:val="Hyperlink"/>
                  <w:rFonts w:asciiTheme="minorHAnsi" w:hAnsiTheme="minorHAnsi" w:cstheme="minorHAnsi"/>
                </w:rPr>
                <w:t>6571P</w:t>
              </w:r>
            </w:hyperlink>
          </w:p>
        </w:tc>
        <w:tc>
          <w:tcPr>
            <w:tcW w:w="2502" w:type="dxa"/>
          </w:tcPr>
          <w:p w14:paraId="028FF18A" w14:textId="77777777" w:rsidR="000C5ACC" w:rsidRPr="008F75FC" w:rsidRDefault="000C5ACC" w:rsidP="00EA1B53">
            <w:pPr>
              <w:tabs>
                <w:tab w:val="left" w:pos="180"/>
              </w:tabs>
              <w:ind w:left="180" w:right="270"/>
              <w:rPr>
                <w:rFonts w:asciiTheme="minorHAnsi" w:hAnsiTheme="minorHAnsi" w:cstheme="minorHAnsi"/>
              </w:rPr>
            </w:pPr>
            <w:r w:rsidRPr="008F75FC">
              <w:rPr>
                <w:rFonts w:asciiTheme="minorHAnsi" w:hAnsiTheme="minorHAnsi" w:cstheme="minorHAnsi"/>
              </w:rPr>
              <w:t>Lending of District-Owned Equipment and Books</w:t>
            </w:r>
          </w:p>
        </w:tc>
        <w:tc>
          <w:tcPr>
            <w:tcW w:w="3409" w:type="dxa"/>
          </w:tcPr>
          <w:p w14:paraId="6731F8F2" w14:textId="77777777" w:rsidR="000C5ACC" w:rsidRPr="008F75FC" w:rsidRDefault="000C5ACC" w:rsidP="00EA1B53">
            <w:pPr>
              <w:tabs>
                <w:tab w:val="left" w:pos="180"/>
              </w:tabs>
              <w:spacing w:after="20"/>
              <w:ind w:left="180" w:right="270"/>
              <w:rPr>
                <w:rFonts w:asciiTheme="minorHAnsi" w:hAnsiTheme="minorHAnsi" w:cstheme="minorHAnsi"/>
              </w:rPr>
            </w:pPr>
            <w:r w:rsidRPr="008F75FC">
              <w:rPr>
                <w:rFonts w:asciiTheme="minorHAnsi" w:hAnsiTheme="minorHAnsi" w:cstheme="minorHAnsi"/>
              </w:rPr>
              <w:t>This policy provides that school equipment may be removed from school property by students or staff members only when such equipment is necessary to accomplish tasks arising from their school or job responsibilities.</w:t>
            </w:r>
          </w:p>
        </w:tc>
        <w:tc>
          <w:tcPr>
            <w:tcW w:w="3397" w:type="dxa"/>
          </w:tcPr>
          <w:p w14:paraId="03285681" w14:textId="77777777" w:rsidR="000C5ACC" w:rsidRPr="008F75FC" w:rsidRDefault="000C5ACC" w:rsidP="00257A7F">
            <w:pPr>
              <w:pStyle w:val="ListParagraph"/>
              <w:numPr>
                <w:ilvl w:val="0"/>
                <w:numId w:val="20"/>
              </w:numPr>
              <w:tabs>
                <w:tab w:val="left" w:pos="180"/>
              </w:tabs>
              <w:ind w:left="180" w:right="270" w:hanging="180"/>
              <w:rPr>
                <w:rFonts w:asciiTheme="minorHAnsi" w:hAnsiTheme="minorHAnsi" w:cstheme="minorHAnsi"/>
                <w:sz w:val="20"/>
              </w:rPr>
            </w:pPr>
            <w:r w:rsidRPr="008F75FC">
              <w:rPr>
                <w:rFonts w:asciiTheme="minorHAnsi" w:hAnsiTheme="minorHAnsi" w:cstheme="minorHAnsi"/>
                <w:sz w:val="20"/>
              </w:rPr>
              <w:t>If school equipment is to be used off the school site by a staff member, they must have prior approval from the principal and will be fully liable for loss or damage.</w:t>
            </w:r>
          </w:p>
        </w:tc>
      </w:tr>
    </w:tbl>
    <w:p w14:paraId="21BA78EE" w14:textId="77777777" w:rsidR="000C5ACC" w:rsidRPr="008F75FC" w:rsidRDefault="000C5ACC" w:rsidP="00EA1B53">
      <w:pPr>
        <w:tabs>
          <w:tab w:val="left" w:pos="180"/>
        </w:tabs>
        <w:ind w:left="180" w:right="270"/>
        <w:rPr>
          <w:rFonts w:asciiTheme="minorHAnsi" w:hAnsiTheme="minorHAnsi" w:cstheme="minorHAnsi"/>
        </w:rPr>
      </w:pPr>
    </w:p>
    <w:p w14:paraId="1115DF21" w14:textId="77777777" w:rsidR="000C5ACC" w:rsidRPr="008F75FC" w:rsidRDefault="000C5ACC" w:rsidP="00EA1B53">
      <w:pPr>
        <w:tabs>
          <w:tab w:val="left" w:pos="180"/>
        </w:tabs>
        <w:ind w:left="180" w:right="270"/>
        <w:rPr>
          <w:rFonts w:asciiTheme="minorHAnsi" w:eastAsia="Cambria" w:hAnsiTheme="minorHAnsi" w:cstheme="minorHAnsi"/>
          <w:b/>
          <w:bCs/>
          <w:color w:val="000000" w:themeColor="text1"/>
          <w:sz w:val="24"/>
          <w:szCs w:val="24"/>
        </w:rPr>
      </w:pPr>
    </w:p>
    <w:p w14:paraId="715DAFE7" w14:textId="2E45D263" w:rsidR="00764833" w:rsidRPr="008F75FC" w:rsidRDefault="00764833" w:rsidP="00EA1B53">
      <w:pPr>
        <w:tabs>
          <w:tab w:val="left" w:pos="180"/>
        </w:tabs>
        <w:ind w:left="180" w:right="270"/>
        <w:jc w:val="center"/>
        <w:rPr>
          <w:rFonts w:asciiTheme="minorHAnsi" w:eastAsia="Cambria" w:hAnsiTheme="minorHAnsi" w:cstheme="minorHAnsi"/>
          <w:b/>
          <w:sz w:val="24"/>
          <w:szCs w:val="24"/>
        </w:rPr>
      </w:pPr>
    </w:p>
    <w:p w14:paraId="460D99D7" w14:textId="77777777" w:rsidR="00764833" w:rsidRPr="008F75FC" w:rsidRDefault="00764833" w:rsidP="00EA1B53">
      <w:pPr>
        <w:tabs>
          <w:tab w:val="left" w:pos="180"/>
        </w:tabs>
        <w:ind w:left="180" w:right="270"/>
        <w:jc w:val="center"/>
        <w:rPr>
          <w:rFonts w:asciiTheme="minorHAnsi" w:eastAsia="Cambria" w:hAnsiTheme="minorHAnsi" w:cstheme="minorHAnsi"/>
          <w:b/>
          <w:sz w:val="24"/>
          <w:szCs w:val="24"/>
        </w:rPr>
      </w:pPr>
    </w:p>
    <w:p w14:paraId="2A8391D6" w14:textId="77777777" w:rsidR="00764833" w:rsidRPr="008F75FC" w:rsidRDefault="00764833" w:rsidP="00EA1B53">
      <w:pPr>
        <w:tabs>
          <w:tab w:val="left" w:pos="180"/>
        </w:tabs>
        <w:ind w:left="180" w:right="270"/>
        <w:jc w:val="center"/>
        <w:rPr>
          <w:rFonts w:asciiTheme="minorHAnsi" w:eastAsia="Cambria" w:hAnsiTheme="minorHAnsi" w:cstheme="minorHAnsi"/>
          <w:b/>
          <w:sz w:val="24"/>
          <w:szCs w:val="24"/>
        </w:rPr>
      </w:pPr>
    </w:p>
    <w:p w14:paraId="01DB6B76" w14:textId="77777777" w:rsidR="00764833" w:rsidRPr="008F75FC" w:rsidRDefault="00764833" w:rsidP="00EA1B53">
      <w:pPr>
        <w:tabs>
          <w:tab w:val="left" w:pos="180"/>
        </w:tabs>
        <w:ind w:left="180" w:right="270"/>
        <w:jc w:val="center"/>
        <w:rPr>
          <w:rFonts w:asciiTheme="minorHAnsi" w:eastAsia="Cambria" w:hAnsiTheme="minorHAnsi" w:cstheme="minorHAnsi"/>
          <w:b/>
          <w:sz w:val="24"/>
          <w:szCs w:val="24"/>
        </w:rPr>
      </w:pPr>
    </w:p>
    <w:p w14:paraId="3ABF0425" w14:textId="77777777" w:rsidR="00764833" w:rsidRPr="008F75FC" w:rsidRDefault="00764833" w:rsidP="00EA1B53">
      <w:pPr>
        <w:tabs>
          <w:tab w:val="left" w:pos="180"/>
        </w:tabs>
        <w:ind w:left="180" w:right="270"/>
        <w:jc w:val="center"/>
        <w:rPr>
          <w:rFonts w:asciiTheme="minorHAnsi" w:eastAsia="Cambria" w:hAnsiTheme="minorHAnsi" w:cstheme="minorHAnsi"/>
          <w:b/>
          <w:sz w:val="24"/>
          <w:szCs w:val="24"/>
        </w:rPr>
      </w:pPr>
    </w:p>
    <w:p w14:paraId="6E0ABC1B" w14:textId="77777777" w:rsidR="00764833" w:rsidRPr="008F75FC" w:rsidRDefault="00764833" w:rsidP="00EA1B53">
      <w:pPr>
        <w:tabs>
          <w:tab w:val="left" w:pos="180"/>
        </w:tabs>
        <w:ind w:left="180" w:right="270"/>
        <w:jc w:val="center"/>
        <w:rPr>
          <w:rFonts w:asciiTheme="minorHAnsi" w:eastAsia="Cambria" w:hAnsiTheme="minorHAnsi" w:cstheme="minorHAnsi"/>
          <w:b/>
          <w:sz w:val="24"/>
          <w:szCs w:val="24"/>
        </w:rPr>
      </w:pPr>
    </w:p>
    <w:p w14:paraId="43AAC177" w14:textId="77777777" w:rsidR="00764833" w:rsidRPr="008F75FC" w:rsidRDefault="00764833" w:rsidP="00EA1B53">
      <w:pPr>
        <w:tabs>
          <w:tab w:val="left" w:pos="180"/>
        </w:tabs>
        <w:ind w:left="180" w:right="270"/>
        <w:rPr>
          <w:rFonts w:asciiTheme="minorHAnsi" w:eastAsia="Cambria" w:hAnsiTheme="minorHAnsi" w:cstheme="minorHAnsi"/>
          <w:b/>
          <w:sz w:val="24"/>
          <w:szCs w:val="24"/>
        </w:rPr>
      </w:pPr>
    </w:p>
    <w:p w14:paraId="29D9EE04" w14:textId="77777777" w:rsidR="00764833" w:rsidRPr="008F75FC" w:rsidRDefault="00764833" w:rsidP="00EA1B53">
      <w:pPr>
        <w:tabs>
          <w:tab w:val="left" w:pos="180"/>
        </w:tabs>
        <w:ind w:left="180" w:right="270"/>
        <w:jc w:val="center"/>
        <w:rPr>
          <w:rFonts w:asciiTheme="minorHAnsi" w:eastAsia="Cambria" w:hAnsiTheme="minorHAnsi" w:cstheme="minorHAnsi"/>
          <w:b/>
          <w:sz w:val="24"/>
          <w:szCs w:val="24"/>
        </w:rPr>
      </w:pPr>
    </w:p>
    <w:p w14:paraId="460B812C" w14:textId="77777777" w:rsidR="00764833" w:rsidRPr="008F75FC" w:rsidRDefault="00764833" w:rsidP="00EA1B53">
      <w:pPr>
        <w:tabs>
          <w:tab w:val="left" w:pos="180"/>
        </w:tabs>
        <w:ind w:left="180" w:right="270"/>
        <w:jc w:val="center"/>
        <w:rPr>
          <w:rFonts w:asciiTheme="minorHAnsi" w:eastAsia="Cambria" w:hAnsiTheme="minorHAnsi" w:cstheme="minorHAnsi"/>
          <w:b/>
          <w:sz w:val="24"/>
          <w:szCs w:val="24"/>
        </w:rPr>
      </w:pPr>
    </w:p>
    <w:p w14:paraId="6DBAFCF3" w14:textId="77777777" w:rsidR="00697CB8" w:rsidRPr="008F75FC" w:rsidRDefault="00697CB8" w:rsidP="00EA1B53">
      <w:pPr>
        <w:tabs>
          <w:tab w:val="left" w:pos="180"/>
        </w:tabs>
        <w:ind w:left="180" w:right="270"/>
        <w:rPr>
          <w:rFonts w:asciiTheme="minorHAnsi" w:eastAsia="Cambria" w:hAnsiTheme="minorHAnsi" w:cstheme="minorHAnsi"/>
          <w:b/>
          <w:sz w:val="24"/>
          <w:szCs w:val="24"/>
          <w:lang w:val="en"/>
        </w:rPr>
      </w:pPr>
    </w:p>
    <w:sectPr w:rsidR="00697CB8" w:rsidRPr="008F75FC" w:rsidSect="00EA1B53">
      <w:pgSz w:w="12240" w:h="15840"/>
      <w:pgMar w:top="720" w:right="630" w:bottom="7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8F45A" w14:textId="77777777" w:rsidR="00FC6CCA" w:rsidRDefault="00FC6CCA">
      <w:r>
        <w:separator/>
      </w:r>
    </w:p>
  </w:endnote>
  <w:endnote w:type="continuationSeparator" w:id="0">
    <w:p w14:paraId="308EA802" w14:textId="77777777" w:rsidR="00FC6CCA" w:rsidRDefault="00FC6CCA">
      <w:r>
        <w:continuationSeparator/>
      </w:r>
    </w:p>
  </w:endnote>
  <w:endnote w:type="continuationNotice" w:id="1">
    <w:p w14:paraId="2D26FBE2" w14:textId="77777777" w:rsidR="00FC6CCA" w:rsidRDefault="00FC6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Myriad Pro Cond">
    <w:panose1 w:val="020B0506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80C4" w14:textId="77777777" w:rsidR="00A029CC" w:rsidRDefault="00A029CC">
    <w:pPr>
      <w:pStyle w:val="Footer"/>
      <w:jc w:val="center"/>
    </w:pPr>
  </w:p>
  <w:sdt>
    <w:sdtPr>
      <w:id w:val="-479695520"/>
      <w:docPartObj>
        <w:docPartGallery w:val="Page Numbers (Bottom of Page)"/>
        <w:docPartUnique/>
      </w:docPartObj>
    </w:sdtPr>
    <w:sdtEndPr>
      <w:rPr>
        <w:noProof/>
      </w:rPr>
    </w:sdtEndPr>
    <w:sdtContent>
      <w:p w14:paraId="706972AA" w14:textId="65020332" w:rsidR="00076132" w:rsidRDefault="00076132">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1860D307" w14:textId="41D7AA6F" w:rsidR="00076132" w:rsidRDefault="00E753C8" w:rsidP="00E753C8">
    <w:pPr>
      <w:pStyle w:val="Footer"/>
      <w:jc w:val="right"/>
    </w:pPr>
    <w:r>
      <w:fldChar w:fldCharType="begin"/>
    </w:r>
    <w:r>
      <w:instrText xml:space="preserve"> DATE \@ "d MMMM yyyy" </w:instrText>
    </w:r>
    <w:r>
      <w:fldChar w:fldCharType="separate"/>
    </w:r>
    <w:r w:rsidR="00BE24DD">
      <w:rPr>
        <w:noProof/>
      </w:rPr>
      <w:t>28 August 2023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3CDB" w14:textId="65B82B61" w:rsidR="00AE3626" w:rsidRDefault="00000000">
    <w:pPr>
      <w:pStyle w:val="Footer"/>
      <w:jc w:val="center"/>
    </w:pPr>
    <w:sdt>
      <w:sdtPr>
        <w:id w:val="-892737317"/>
        <w:docPartObj>
          <w:docPartGallery w:val="Page Numbers (Bottom of Page)"/>
          <w:docPartUnique/>
        </w:docPartObj>
      </w:sdtPr>
      <w:sdtEndPr>
        <w:rPr>
          <w:noProof/>
        </w:rPr>
      </w:sdtEndPr>
      <w:sdtContent>
        <w:r w:rsidR="00AE3626">
          <w:fldChar w:fldCharType="begin"/>
        </w:r>
        <w:r w:rsidR="00AE3626">
          <w:instrText xml:space="preserve"> PAGE   \* MERGEFORMAT </w:instrText>
        </w:r>
        <w:r w:rsidR="00AE3626">
          <w:fldChar w:fldCharType="separate"/>
        </w:r>
        <w:r w:rsidR="00AE3626">
          <w:rPr>
            <w:noProof/>
          </w:rPr>
          <w:t>2</w:t>
        </w:r>
        <w:r w:rsidR="00AE3626">
          <w:rPr>
            <w:noProof/>
          </w:rPr>
          <w:fldChar w:fldCharType="end"/>
        </w:r>
      </w:sdtContent>
    </w:sdt>
  </w:p>
  <w:p w14:paraId="3FEDF6DB" w14:textId="3A697EC6" w:rsidR="000C5ACC" w:rsidRDefault="000C5A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88557" w14:textId="77777777" w:rsidR="00FC6CCA" w:rsidRDefault="00FC6CCA">
      <w:r>
        <w:separator/>
      </w:r>
    </w:p>
  </w:footnote>
  <w:footnote w:type="continuationSeparator" w:id="0">
    <w:p w14:paraId="41A185A8" w14:textId="77777777" w:rsidR="00FC6CCA" w:rsidRDefault="00FC6CCA">
      <w:r>
        <w:continuationSeparator/>
      </w:r>
    </w:p>
  </w:footnote>
  <w:footnote w:type="continuationNotice" w:id="1">
    <w:p w14:paraId="1BE27A58" w14:textId="77777777" w:rsidR="00FC6CCA" w:rsidRDefault="00FC6CCA"/>
  </w:footnote>
</w:footnotes>
</file>

<file path=word/intelligence2.xml><?xml version="1.0" encoding="utf-8"?>
<int2:intelligence xmlns:int2="http://schemas.microsoft.com/office/intelligence/2020/intelligence" xmlns:oel="http://schemas.microsoft.com/office/2019/extlst">
  <int2:observations>
    <int2:bookmark int2:bookmarkName="_Int_ZdFqUj5X" int2:invalidationBookmarkName="" int2:hashCode="Ugg1wYmI7T9kX4" int2:id="B6LOBCN1">
      <int2:state int2:value="Rejected" int2:type="LegacyProofing"/>
    </int2:bookmark>
    <int2:bookmark int2:bookmarkName="_Int_mAaMTHO9" int2:invalidationBookmarkName="" int2:hashCode="Ugg1wYmI7T9kX4" int2:id="K0fTWSo3">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512"/>
    <w:multiLevelType w:val="hybridMultilevel"/>
    <w:tmpl w:val="7686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13E22"/>
    <w:multiLevelType w:val="hybridMultilevel"/>
    <w:tmpl w:val="AE1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D48D8"/>
    <w:multiLevelType w:val="multilevel"/>
    <w:tmpl w:val="7A521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377EA"/>
    <w:multiLevelType w:val="hybridMultilevel"/>
    <w:tmpl w:val="45C0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B533B"/>
    <w:multiLevelType w:val="hybridMultilevel"/>
    <w:tmpl w:val="BCE2DD4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6366744"/>
    <w:multiLevelType w:val="hybridMultilevel"/>
    <w:tmpl w:val="B19A0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F3565"/>
    <w:multiLevelType w:val="hybridMultilevel"/>
    <w:tmpl w:val="8674A41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8BD685D"/>
    <w:multiLevelType w:val="multilevel"/>
    <w:tmpl w:val="2A240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E1E45"/>
    <w:multiLevelType w:val="hybridMultilevel"/>
    <w:tmpl w:val="F206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3538B8"/>
    <w:multiLevelType w:val="multilevel"/>
    <w:tmpl w:val="65DC28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0C4C7E6A"/>
    <w:multiLevelType w:val="hybridMultilevel"/>
    <w:tmpl w:val="EF36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62AAB"/>
    <w:multiLevelType w:val="hybridMultilevel"/>
    <w:tmpl w:val="29A2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465E6"/>
    <w:multiLevelType w:val="multilevel"/>
    <w:tmpl w:val="085E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931B77"/>
    <w:multiLevelType w:val="hybridMultilevel"/>
    <w:tmpl w:val="9D8A2242"/>
    <w:lvl w:ilvl="0" w:tplc="0409000D">
      <w:start w:val="1"/>
      <w:numFmt w:val="bullet"/>
      <w:lvlText w:val=""/>
      <w:lvlJc w:val="left"/>
      <w:pPr>
        <w:ind w:left="937" w:hanging="360"/>
      </w:pPr>
      <w:rPr>
        <w:rFonts w:ascii="Wingdings" w:hAnsi="Wingdings"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14" w15:restartNumberingAfterBreak="0">
    <w:nsid w:val="15DC3D9A"/>
    <w:multiLevelType w:val="hybridMultilevel"/>
    <w:tmpl w:val="EDEA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96C60"/>
    <w:multiLevelType w:val="hybridMultilevel"/>
    <w:tmpl w:val="F508C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8C62B21"/>
    <w:multiLevelType w:val="hybridMultilevel"/>
    <w:tmpl w:val="81A65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A9F0CBC"/>
    <w:multiLevelType w:val="hybridMultilevel"/>
    <w:tmpl w:val="0D26E43C"/>
    <w:lvl w:ilvl="0" w:tplc="EF5C2262">
      <w:start w:val="1"/>
      <w:numFmt w:val="bullet"/>
      <w:lvlText w:val=""/>
      <w:lvlJc w:val="left"/>
      <w:pPr>
        <w:tabs>
          <w:tab w:val="num" w:pos="720"/>
        </w:tabs>
        <w:ind w:left="720" w:hanging="360"/>
      </w:pPr>
      <w:rPr>
        <w:rFonts w:ascii="Symbol" w:hAnsi="Symbol" w:hint="default"/>
        <w:color w:val="auto"/>
      </w:rPr>
    </w:lvl>
    <w:lvl w:ilvl="1" w:tplc="94DC6910">
      <w:start w:val="6"/>
      <w:numFmt w:val="lowerLetter"/>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C32C1F"/>
    <w:multiLevelType w:val="multilevel"/>
    <w:tmpl w:val="D6AAC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00F2747"/>
    <w:multiLevelType w:val="hybridMultilevel"/>
    <w:tmpl w:val="EFD0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F92578"/>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51A1025"/>
    <w:multiLevelType w:val="hybridMultilevel"/>
    <w:tmpl w:val="150CF430"/>
    <w:lvl w:ilvl="0" w:tplc="6D8E557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67C2658"/>
    <w:multiLevelType w:val="hybridMultilevel"/>
    <w:tmpl w:val="5E86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A62F3D"/>
    <w:multiLevelType w:val="hybridMultilevel"/>
    <w:tmpl w:val="C1CC28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AC7593"/>
    <w:multiLevelType w:val="hybridMultilevel"/>
    <w:tmpl w:val="A70A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E8775C"/>
    <w:multiLevelType w:val="hybridMultilevel"/>
    <w:tmpl w:val="B7DE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E8577F"/>
    <w:multiLevelType w:val="hybridMultilevel"/>
    <w:tmpl w:val="C8B209C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311072ED"/>
    <w:multiLevelType w:val="hybridMultilevel"/>
    <w:tmpl w:val="FE603D36"/>
    <w:lvl w:ilvl="0" w:tplc="E9E47D16">
      <w:start w:val="1"/>
      <w:numFmt w:val="bullet"/>
      <w:pStyle w:val="ListBullet2"/>
      <w:lvlText w:val="−"/>
      <w:lvlJc w:val="left"/>
      <w:pPr>
        <w:tabs>
          <w:tab w:val="num" w:pos="648"/>
        </w:tabs>
        <w:ind w:left="648" w:hanging="288"/>
      </w:pPr>
      <w:rPr>
        <w:rFonts w:ascii="Times New Roman" w:hAnsi="Times New Roman" w:cs="Times New Roman" w:hint="default"/>
        <w:sz w:val="24"/>
        <w:szCs w:val="24"/>
      </w:rPr>
    </w:lvl>
    <w:lvl w:ilvl="1" w:tplc="63D45A98">
      <w:start w:val="1"/>
      <w:numFmt w:val="bullet"/>
      <w:lvlText w:val=""/>
      <w:lvlJc w:val="left"/>
      <w:pPr>
        <w:tabs>
          <w:tab w:val="num" w:pos="360"/>
        </w:tabs>
        <w:ind w:left="36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FE2C44"/>
    <w:multiLevelType w:val="hybridMultilevel"/>
    <w:tmpl w:val="BCF2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B44CD5"/>
    <w:multiLevelType w:val="multilevel"/>
    <w:tmpl w:val="91726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EF28BE"/>
    <w:multiLevelType w:val="hybridMultilevel"/>
    <w:tmpl w:val="5594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2E7EF8"/>
    <w:multiLevelType w:val="hybridMultilevel"/>
    <w:tmpl w:val="70ACE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972DD4"/>
    <w:multiLevelType w:val="hybridMultilevel"/>
    <w:tmpl w:val="A3C0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C45EA8"/>
    <w:multiLevelType w:val="hybridMultilevel"/>
    <w:tmpl w:val="46A2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614040"/>
    <w:multiLevelType w:val="hybridMultilevel"/>
    <w:tmpl w:val="524A5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4824E9"/>
    <w:multiLevelType w:val="hybridMultilevel"/>
    <w:tmpl w:val="B038CE5A"/>
    <w:lvl w:ilvl="0" w:tplc="DDBAD97C">
      <w:start w:val="1"/>
      <w:numFmt w:val="upperLetter"/>
      <w:lvlText w:val="%1."/>
      <w:lvlJc w:val="left"/>
      <w:pPr>
        <w:tabs>
          <w:tab w:val="num" w:pos="720"/>
        </w:tabs>
        <w:ind w:left="720" w:hanging="360"/>
      </w:pPr>
      <w:rPr>
        <w:rFonts w:hint="default"/>
        <w:b w:val="0"/>
        <w:strike w:val="0"/>
      </w:rPr>
    </w:lvl>
    <w:lvl w:ilvl="1" w:tplc="1BD4D39A">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E0F1813"/>
    <w:multiLevelType w:val="hybridMultilevel"/>
    <w:tmpl w:val="6D06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200877"/>
    <w:multiLevelType w:val="hybridMultilevel"/>
    <w:tmpl w:val="C0BE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4563CD"/>
    <w:multiLevelType w:val="hybridMultilevel"/>
    <w:tmpl w:val="0C2C6384"/>
    <w:lvl w:ilvl="0" w:tplc="2118E166">
      <w:start w:val="1"/>
      <w:numFmt w:val="upperLetter"/>
      <w:lvlText w:val="%1."/>
      <w:lvlJc w:val="left"/>
      <w:pPr>
        <w:tabs>
          <w:tab w:val="num" w:pos="720"/>
        </w:tabs>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A61BB9"/>
    <w:multiLevelType w:val="hybridMultilevel"/>
    <w:tmpl w:val="A3D2183E"/>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9A768B"/>
    <w:multiLevelType w:val="hybridMultilevel"/>
    <w:tmpl w:val="0854E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C824974"/>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4F6931EB"/>
    <w:multiLevelType w:val="hybridMultilevel"/>
    <w:tmpl w:val="6FE64C72"/>
    <w:lvl w:ilvl="0" w:tplc="04090001">
      <w:start w:val="1"/>
      <w:numFmt w:val="bullet"/>
      <w:lvlText w:val=""/>
      <w:lvlJc w:val="left"/>
      <w:pPr>
        <w:ind w:left="720" w:hanging="360"/>
      </w:pPr>
      <w:rPr>
        <w:rFonts w:ascii="Symbol" w:hAnsi="Symbol" w:hint="default"/>
      </w:rPr>
    </w:lvl>
    <w:lvl w:ilvl="1" w:tplc="9C76C780">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0A4089"/>
    <w:multiLevelType w:val="hybridMultilevel"/>
    <w:tmpl w:val="2A9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5F5A1C"/>
    <w:multiLevelType w:val="hybridMultilevel"/>
    <w:tmpl w:val="3A0A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516DE3"/>
    <w:multiLevelType w:val="hybridMultilevel"/>
    <w:tmpl w:val="F4B0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A90E26"/>
    <w:multiLevelType w:val="hybridMultilevel"/>
    <w:tmpl w:val="09B4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38638C"/>
    <w:multiLevelType w:val="hybridMultilevel"/>
    <w:tmpl w:val="6E682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6F82071"/>
    <w:multiLevelType w:val="hybridMultilevel"/>
    <w:tmpl w:val="8CF2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800B96"/>
    <w:multiLevelType w:val="hybridMultilevel"/>
    <w:tmpl w:val="7A963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57A776A5"/>
    <w:multiLevelType w:val="hybridMultilevel"/>
    <w:tmpl w:val="B26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3E6244"/>
    <w:multiLevelType w:val="hybridMultilevel"/>
    <w:tmpl w:val="467C99A6"/>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BA4291"/>
    <w:multiLevelType w:val="hybridMultilevel"/>
    <w:tmpl w:val="D676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154DCB"/>
    <w:multiLevelType w:val="hybridMultilevel"/>
    <w:tmpl w:val="7460FE10"/>
    <w:lvl w:ilvl="0" w:tplc="EF5C226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E06F8B"/>
    <w:multiLevelType w:val="hybridMultilevel"/>
    <w:tmpl w:val="F6CC9832"/>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861231"/>
    <w:multiLevelType w:val="hybridMultilevel"/>
    <w:tmpl w:val="4FDABB04"/>
    <w:lvl w:ilvl="0" w:tplc="9C76C7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AF2B88"/>
    <w:multiLevelType w:val="hybridMultilevel"/>
    <w:tmpl w:val="58820D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8D58AF"/>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4CC2272"/>
    <w:multiLevelType w:val="hybridMultilevel"/>
    <w:tmpl w:val="6894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547280"/>
    <w:multiLevelType w:val="hybridMultilevel"/>
    <w:tmpl w:val="D8F238E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66FC2BB7"/>
    <w:multiLevelType w:val="hybridMultilevel"/>
    <w:tmpl w:val="7B32ABC0"/>
    <w:lvl w:ilvl="0" w:tplc="8F46E5D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92508A1"/>
    <w:multiLevelType w:val="hybridMultilevel"/>
    <w:tmpl w:val="6BA6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9E54E9E"/>
    <w:multiLevelType w:val="multilevel"/>
    <w:tmpl w:val="9E2C9A96"/>
    <w:lvl w:ilvl="0">
      <w:start w:val="4"/>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63" w15:restartNumberingAfterBreak="0">
    <w:nsid w:val="6B9D3C36"/>
    <w:multiLevelType w:val="hybridMultilevel"/>
    <w:tmpl w:val="313A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4E2FDF"/>
    <w:multiLevelType w:val="hybridMultilevel"/>
    <w:tmpl w:val="927E4F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0745960"/>
    <w:multiLevelType w:val="hybridMultilevel"/>
    <w:tmpl w:val="1CFC51C0"/>
    <w:lvl w:ilvl="0" w:tplc="7346CECC">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D90EBE"/>
    <w:multiLevelType w:val="hybridMultilevel"/>
    <w:tmpl w:val="76BEC8B2"/>
    <w:lvl w:ilvl="0" w:tplc="04090001">
      <w:start w:val="1"/>
      <w:numFmt w:val="bullet"/>
      <w:lvlText w:val=""/>
      <w:lvlJc w:val="left"/>
      <w:pPr>
        <w:tabs>
          <w:tab w:val="num" w:pos="720"/>
        </w:tabs>
        <w:ind w:left="720" w:hanging="360"/>
      </w:pPr>
      <w:rPr>
        <w:rFonts w:ascii="Symbol" w:hAnsi="Symbol" w:hint="default"/>
      </w:rPr>
    </w:lvl>
    <w:lvl w:ilvl="1" w:tplc="5EDC952A">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4484F59"/>
    <w:multiLevelType w:val="hybridMultilevel"/>
    <w:tmpl w:val="AD5C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DD23E8"/>
    <w:multiLevelType w:val="hybridMultilevel"/>
    <w:tmpl w:val="3DB8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E13AF2"/>
    <w:multiLevelType w:val="hybridMultilevel"/>
    <w:tmpl w:val="5006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71277B"/>
    <w:multiLevelType w:val="singleLevel"/>
    <w:tmpl w:val="0409000F"/>
    <w:lvl w:ilvl="0">
      <w:start w:val="1"/>
      <w:numFmt w:val="decimal"/>
      <w:lvlText w:val="%1."/>
      <w:lvlJc w:val="left"/>
      <w:pPr>
        <w:tabs>
          <w:tab w:val="num" w:pos="360"/>
        </w:tabs>
        <w:ind w:left="360" w:hanging="360"/>
      </w:pPr>
    </w:lvl>
  </w:abstractNum>
  <w:abstractNum w:abstractNumId="71" w15:restartNumberingAfterBreak="0">
    <w:nsid w:val="7BDC066A"/>
    <w:multiLevelType w:val="hybridMultilevel"/>
    <w:tmpl w:val="7254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487A97"/>
    <w:multiLevelType w:val="hybridMultilevel"/>
    <w:tmpl w:val="7896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E7D4D13"/>
    <w:multiLevelType w:val="hybridMultilevel"/>
    <w:tmpl w:val="18FE1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EE14A4B"/>
    <w:multiLevelType w:val="hybridMultilevel"/>
    <w:tmpl w:val="DC7E915C"/>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hint="default"/>
      </w:rPr>
    </w:lvl>
    <w:lvl w:ilvl="8" w:tplc="04090005" w:tentative="1">
      <w:start w:val="1"/>
      <w:numFmt w:val="bullet"/>
      <w:lvlText w:val=""/>
      <w:lvlJc w:val="left"/>
      <w:pPr>
        <w:ind w:left="7005" w:hanging="360"/>
      </w:pPr>
      <w:rPr>
        <w:rFonts w:ascii="Wingdings" w:hAnsi="Wingdings" w:hint="default"/>
      </w:rPr>
    </w:lvl>
  </w:abstractNum>
  <w:num w:numId="1" w16cid:durableId="1810394516">
    <w:abstractNumId w:val="27"/>
  </w:num>
  <w:num w:numId="2" w16cid:durableId="1601716002">
    <w:abstractNumId w:val="66"/>
  </w:num>
  <w:num w:numId="3" w16cid:durableId="2095514437">
    <w:abstractNumId w:val="15"/>
  </w:num>
  <w:num w:numId="4" w16cid:durableId="6528799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4996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5144609">
    <w:abstractNumId w:val="73"/>
  </w:num>
  <w:num w:numId="7" w16cid:durableId="687751333">
    <w:abstractNumId w:val="11"/>
  </w:num>
  <w:num w:numId="8" w16cid:durableId="1202935099">
    <w:abstractNumId w:val="72"/>
  </w:num>
  <w:num w:numId="9" w16cid:durableId="168761253">
    <w:abstractNumId w:val="32"/>
  </w:num>
  <w:num w:numId="10" w16cid:durableId="977758114">
    <w:abstractNumId w:val="58"/>
  </w:num>
  <w:num w:numId="11" w16cid:durableId="800075883">
    <w:abstractNumId w:val="8"/>
  </w:num>
  <w:num w:numId="12" w16cid:durableId="1977684128">
    <w:abstractNumId w:val="61"/>
  </w:num>
  <w:num w:numId="13" w16cid:durableId="389349760">
    <w:abstractNumId w:val="19"/>
  </w:num>
  <w:num w:numId="14" w16cid:durableId="753862504">
    <w:abstractNumId w:val="1"/>
  </w:num>
  <w:num w:numId="15" w16cid:durableId="699362360">
    <w:abstractNumId w:val="69"/>
  </w:num>
  <w:num w:numId="16" w16cid:durableId="2118285751">
    <w:abstractNumId w:val="46"/>
  </w:num>
  <w:num w:numId="17" w16cid:durableId="2137137972">
    <w:abstractNumId w:val="28"/>
  </w:num>
  <w:num w:numId="18" w16cid:durableId="1815953009">
    <w:abstractNumId w:val="34"/>
  </w:num>
  <w:num w:numId="19" w16cid:durableId="1439058096">
    <w:abstractNumId w:val="30"/>
  </w:num>
  <w:num w:numId="20" w16cid:durableId="216859953">
    <w:abstractNumId w:val="68"/>
  </w:num>
  <w:num w:numId="21" w16cid:durableId="456879953">
    <w:abstractNumId w:val="74"/>
  </w:num>
  <w:num w:numId="22" w16cid:durableId="909458165">
    <w:abstractNumId w:val="36"/>
  </w:num>
  <w:num w:numId="23" w16cid:durableId="651523381">
    <w:abstractNumId w:val="16"/>
  </w:num>
  <w:num w:numId="24" w16cid:durableId="218904697">
    <w:abstractNumId w:val="3"/>
  </w:num>
  <w:num w:numId="25" w16cid:durableId="314460195">
    <w:abstractNumId w:val="50"/>
  </w:num>
  <w:num w:numId="26" w16cid:durableId="1558979585">
    <w:abstractNumId w:val="35"/>
  </w:num>
  <w:num w:numId="27" w16cid:durableId="2005283716">
    <w:abstractNumId w:val="38"/>
  </w:num>
  <w:num w:numId="28" w16cid:durableId="234510974">
    <w:abstractNumId w:val="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3158546">
    <w:abstractNumId w:val="40"/>
  </w:num>
  <w:num w:numId="30" w16cid:durableId="556403920">
    <w:abstractNumId w:val="65"/>
  </w:num>
  <w:num w:numId="31" w16cid:durableId="1293093750">
    <w:abstractNumId w:val="56"/>
  </w:num>
  <w:num w:numId="32" w16cid:durableId="1686710545">
    <w:abstractNumId w:val="41"/>
  </w:num>
  <w:num w:numId="33" w16cid:durableId="1421294777">
    <w:abstractNumId w:val="70"/>
  </w:num>
  <w:num w:numId="34" w16cid:durableId="141630065">
    <w:abstractNumId w:val="2"/>
  </w:num>
  <w:num w:numId="35" w16cid:durableId="176235261">
    <w:abstractNumId w:val="12"/>
  </w:num>
  <w:num w:numId="36" w16cid:durableId="9858903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55084182">
    <w:abstractNumId w:val="37"/>
  </w:num>
  <w:num w:numId="38" w16cid:durableId="1977761330">
    <w:abstractNumId w:val="7"/>
  </w:num>
  <w:num w:numId="39" w16cid:durableId="614481521">
    <w:abstractNumId w:val="29"/>
  </w:num>
  <w:num w:numId="40" w16cid:durableId="491482511">
    <w:abstractNumId w:val="48"/>
  </w:num>
  <w:num w:numId="41" w16cid:durableId="244725793">
    <w:abstractNumId w:val="52"/>
  </w:num>
  <w:num w:numId="42" w16cid:durableId="1513565796">
    <w:abstractNumId w:val="0"/>
  </w:num>
  <w:num w:numId="43" w16cid:durableId="106392005">
    <w:abstractNumId w:val="63"/>
  </w:num>
  <w:num w:numId="44" w16cid:durableId="1268545253">
    <w:abstractNumId w:val="71"/>
  </w:num>
  <w:num w:numId="45" w16cid:durableId="2102791614">
    <w:abstractNumId w:val="39"/>
  </w:num>
  <w:num w:numId="46" w16cid:durableId="1689406828">
    <w:abstractNumId w:val="54"/>
  </w:num>
  <w:num w:numId="47" w16cid:durableId="637302295">
    <w:abstractNumId w:val="51"/>
  </w:num>
  <w:num w:numId="48" w16cid:durableId="1821967474">
    <w:abstractNumId w:val="55"/>
  </w:num>
  <w:num w:numId="49" w16cid:durableId="1185022380">
    <w:abstractNumId w:val="67"/>
  </w:num>
  <w:num w:numId="50" w16cid:durableId="1319306994">
    <w:abstractNumId w:val="23"/>
  </w:num>
  <w:num w:numId="51" w16cid:durableId="873736087">
    <w:abstractNumId w:val="42"/>
  </w:num>
  <w:num w:numId="52" w16cid:durableId="1703288387">
    <w:abstractNumId w:val="9"/>
  </w:num>
  <w:num w:numId="53" w16cid:durableId="1979872263">
    <w:abstractNumId w:val="17"/>
  </w:num>
  <w:num w:numId="54" w16cid:durableId="1728914175">
    <w:abstractNumId w:val="53"/>
  </w:num>
  <w:num w:numId="55" w16cid:durableId="387270587">
    <w:abstractNumId w:val="21"/>
  </w:num>
  <w:num w:numId="56" w16cid:durableId="1646397196">
    <w:abstractNumId w:val="57"/>
  </w:num>
  <w:num w:numId="57" w16cid:durableId="1977487948">
    <w:abstractNumId w:val="44"/>
  </w:num>
  <w:num w:numId="58" w16cid:durableId="1865511645">
    <w:abstractNumId w:val="33"/>
  </w:num>
  <w:num w:numId="59" w16cid:durableId="1270236143">
    <w:abstractNumId w:val="25"/>
  </w:num>
  <w:num w:numId="60" w16cid:durableId="1162236066">
    <w:abstractNumId w:val="24"/>
  </w:num>
  <w:num w:numId="61" w16cid:durableId="1837458693">
    <w:abstractNumId w:val="13"/>
  </w:num>
  <w:num w:numId="62" w16cid:durableId="1412464610">
    <w:abstractNumId w:val="59"/>
  </w:num>
  <w:num w:numId="63" w16cid:durableId="1631014572">
    <w:abstractNumId w:val="60"/>
  </w:num>
  <w:num w:numId="64" w16cid:durableId="1009866290">
    <w:abstractNumId w:val="6"/>
  </w:num>
  <w:num w:numId="65" w16cid:durableId="928807551">
    <w:abstractNumId w:val="4"/>
  </w:num>
  <w:num w:numId="66" w16cid:durableId="701247691">
    <w:abstractNumId w:val="14"/>
  </w:num>
  <w:num w:numId="67" w16cid:durableId="999038751">
    <w:abstractNumId w:val="45"/>
  </w:num>
  <w:num w:numId="68" w16cid:durableId="1912541139">
    <w:abstractNumId w:val="43"/>
  </w:num>
  <w:num w:numId="69" w16cid:durableId="1208763060">
    <w:abstractNumId w:val="10"/>
  </w:num>
  <w:num w:numId="70" w16cid:durableId="72630137">
    <w:abstractNumId w:val="26"/>
  </w:num>
  <w:num w:numId="71" w16cid:durableId="671034028">
    <w:abstractNumId w:val="47"/>
  </w:num>
  <w:num w:numId="72" w16cid:durableId="1096292481">
    <w:abstractNumId w:val="22"/>
  </w:num>
  <w:num w:numId="73" w16cid:durableId="105124644">
    <w:abstractNumId w:val="31"/>
  </w:num>
  <w:num w:numId="74" w16cid:durableId="4332803">
    <w:abstractNumId w:val="20"/>
  </w:num>
  <w:num w:numId="75" w16cid:durableId="1268731034">
    <w:abstractNumId w:val="5"/>
  </w:num>
  <w:num w:numId="76" w16cid:durableId="1122531074">
    <w:abstractNumId w:val="6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hideSpellingErrors/>
  <w:hideGrammaticalErrors/>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300"/>
    <w:rsid w:val="00000BD9"/>
    <w:rsid w:val="00000CDF"/>
    <w:rsid w:val="00000E91"/>
    <w:rsid w:val="00001519"/>
    <w:rsid w:val="00001B7D"/>
    <w:rsid w:val="000022D4"/>
    <w:rsid w:val="0000230A"/>
    <w:rsid w:val="00003056"/>
    <w:rsid w:val="0000346F"/>
    <w:rsid w:val="00003B34"/>
    <w:rsid w:val="0000425E"/>
    <w:rsid w:val="00005024"/>
    <w:rsid w:val="00005B64"/>
    <w:rsid w:val="00005D29"/>
    <w:rsid w:val="000061C5"/>
    <w:rsid w:val="000075F8"/>
    <w:rsid w:val="00007766"/>
    <w:rsid w:val="00010848"/>
    <w:rsid w:val="0001108E"/>
    <w:rsid w:val="000122C6"/>
    <w:rsid w:val="0001239D"/>
    <w:rsid w:val="00012A90"/>
    <w:rsid w:val="00014666"/>
    <w:rsid w:val="00014B35"/>
    <w:rsid w:val="00014DCA"/>
    <w:rsid w:val="00015071"/>
    <w:rsid w:val="00015A96"/>
    <w:rsid w:val="00015E6F"/>
    <w:rsid w:val="000167FD"/>
    <w:rsid w:val="00016869"/>
    <w:rsid w:val="0001775A"/>
    <w:rsid w:val="00017BD5"/>
    <w:rsid w:val="00017F31"/>
    <w:rsid w:val="00020452"/>
    <w:rsid w:val="00020537"/>
    <w:rsid w:val="00020E15"/>
    <w:rsid w:val="000210C9"/>
    <w:rsid w:val="000210F3"/>
    <w:rsid w:val="000237D3"/>
    <w:rsid w:val="00023AFA"/>
    <w:rsid w:val="00024847"/>
    <w:rsid w:val="00024865"/>
    <w:rsid w:val="00026D29"/>
    <w:rsid w:val="0002738B"/>
    <w:rsid w:val="00027CE1"/>
    <w:rsid w:val="00027D67"/>
    <w:rsid w:val="000308B5"/>
    <w:rsid w:val="0003131A"/>
    <w:rsid w:val="0003269E"/>
    <w:rsid w:val="00032B20"/>
    <w:rsid w:val="0003370E"/>
    <w:rsid w:val="00033EB0"/>
    <w:rsid w:val="00034946"/>
    <w:rsid w:val="000357D0"/>
    <w:rsid w:val="00036178"/>
    <w:rsid w:val="00036EED"/>
    <w:rsid w:val="000379A9"/>
    <w:rsid w:val="000403E5"/>
    <w:rsid w:val="00041240"/>
    <w:rsid w:val="00045887"/>
    <w:rsid w:val="00045CD3"/>
    <w:rsid w:val="00045E44"/>
    <w:rsid w:val="000461E3"/>
    <w:rsid w:val="00046720"/>
    <w:rsid w:val="0004678F"/>
    <w:rsid w:val="00047C68"/>
    <w:rsid w:val="00051045"/>
    <w:rsid w:val="000531EE"/>
    <w:rsid w:val="00053592"/>
    <w:rsid w:val="00053D1F"/>
    <w:rsid w:val="00054449"/>
    <w:rsid w:val="00054588"/>
    <w:rsid w:val="00054A9E"/>
    <w:rsid w:val="00055D93"/>
    <w:rsid w:val="00056402"/>
    <w:rsid w:val="00057E6A"/>
    <w:rsid w:val="00061B3F"/>
    <w:rsid w:val="00061E7E"/>
    <w:rsid w:val="0006214D"/>
    <w:rsid w:val="00062AA5"/>
    <w:rsid w:val="00063BA5"/>
    <w:rsid w:val="00063CD2"/>
    <w:rsid w:val="000669E1"/>
    <w:rsid w:val="00066E33"/>
    <w:rsid w:val="00070B03"/>
    <w:rsid w:val="00070B9A"/>
    <w:rsid w:val="00072530"/>
    <w:rsid w:val="00072929"/>
    <w:rsid w:val="00072B26"/>
    <w:rsid w:val="00073439"/>
    <w:rsid w:val="00074A17"/>
    <w:rsid w:val="00074A56"/>
    <w:rsid w:val="000756E6"/>
    <w:rsid w:val="000760E7"/>
    <w:rsid w:val="00076132"/>
    <w:rsid w:val="0007719E"/>
    <w:rsid w:val="0007723A"/>
    <w:rsid w:val="00077688"/>
    <w:rsid w:val="00077DBA"/>
    <w:rsid w:val="00077E32"/>
    <w:rsid w:val="000804C2"/>
    <w:rsid w:val="0008093A"/>
    <w:rsid w:val="00080DE3"/>
    <w:rsid w:val="00080F47"/>
    <w:rsid w:val="00080FD4"/>
    <w:rsid w:val="000819E8"/>
    <w:rsid w:val="00081B20"/>
    <w:rsid w:val="00081D02"/>
    <w:rsid w:val="00082F91"/>
    <w:rsid w:val="000837B6"/>
    <w:rsid w:val="00083E1B"/>
    <w:rsid w:val="00084428"/>
    <w:rsid w:val="000848FE"/>
    <w:rsid w:val="00084F4C"/>
    <w:rsid w:val="000852C6"/>
    <w:rsid w:val="00085786"/>
    <w:rsid w:val="0008596D"/>
    <w:rsid w:val="000868B1"/>
    <w:rsid w:val="0008734E"/>
    <w:rsid w:val="0008743B"/>
    <w:rsid w:val="000900D2"/>
    <w:rsid w:val="00090311"/>
    <w:rsid w:val="000906B3"/>
    <w:rsid w:val="0009159D"/>
    <w:rsid w:val="00091B53"/>
    <w:rsid w:val="00091FD1"/>
    <w:rsid w:val="00093200"/>
    <w:rsid w:val="00093627"/>
    <w:rsid w:val="00093A45"/>
    <w:rsid w:val="00094335"/>
    <w:rsid w:val="00096599"/>
    <w:rsid w:val="0009673C"/>
    <w:rsid w:val="00096F0B"/>
    <w:rsid w:val="000979F1"/>
    <w:rsid w:val="000A1AD4"/>
    <w:rsid w:val="000A26D2"/>
    <w:rsid w:val="000A33B2"/>
    <w:rsid w:val="000A35AC"/>
    <w:rsid w:val="000A3F74"/>
    <w:rsid w:val="000A555D"/>
    <w:rsid w:val="000A5800"/>
    <w:rsid w:val="000A5965"/>
    <w:rsid w:val="000A6C3B"/>
    <w:rsid w:val="000A7961"/>
    <w:rsid w:val="000A7AB0"/>
    <w:rsid w:val="000A7DE6"/>
    <w:rsid w:val="000B009C"/>
    <w:rsid w:val="000B0436"/>
    <w:rsid w:val="000B1951"/>
    <w:rsid w:val="000B213E"/>
    <w:rsid w:val="000B25A6"/>
    <w:rsid w:val="000B2CED"/>
    <w:rsid w:val="000B3677"/>
    <w:rsid w:val="000B4EB9"/>
    <w:rsid w:val="000B4F7D"/>
    <w:rsid w:val="000B518D"/>
    <w:rsid w:val="000B5811"/>
    <w:rsid w:val="000B5BE7"/>
    <w:rsid w:val="000B6C67"/>
    <w:rsid w:val="000B6CB2"/>
    <w:rsid w:val="000B7AA4"/>
    <w:rsid w:val="000B7C56"/>
    <w:rsid w:val="000C056B"/>
    <w:rsid w:val="000C0669"/>
    <w:rsid w:val="000C17C8"/>
    <w:rsid w:val="000C2752"/>
    <w:rsid w:val="000C31D4"/>
    <w:rsid w:val="000C3DB5"/>
    <w:rsid w:val="000C4071"/>
    <w:rsid w:val="000C4A10"/>
    <w:rsid w:val="000C54AC"/>
    <w:rsid w:val="000C5678"/>
    <w:rsid w:val="000C5ACC"/>
    <w:rsid w:val="000C5B79"/>
    <w:rsid w:val="000C5C6D"/>
    <w:rsid w:val="000C6566"/>
    <w:rsid w:val="000C68DB"/>
    <w:rsid w:val="000C716D"/>
    <w:rsid w:val="000C7677"/>
    <w:rsid w:val="000C7771"/>
    <w:rsid w:val="000C7A4A"/>
    <w:rsid w:val="000D0096"/>
    <w:rsid w:val="000D0CF5"/>
    <w:rsid w:val="000D18EA"/>
    <w:rsid w:val="000D27BD"/>
    <w:rsid w:val="000D2953"/>
    <w:rsid w:val="000D2ECA"/>
    <w:rsid w:val="000D35C3"/>
    <w:rsid w:val="000D3A9B"/>
    <w:rsid w:val="000D414B"/>
    <w:rsid w:val="000D44D6"/>
    <w:rsid w:val="000D4B27"/>
    <w:rsid w:val="000D4C6A"/>
    <w:rsid w:val="000D57EE"/>
    <w:rsid w:val="000D59E5"/>
    <w:rsid w:val="000D5A9D"/>
    <w:rsid w:val="000D6659"/>
    <w:rsid w:val="000D67E4"/>
    <w:rsid w:val="000D6D2C"/>
    <w:rsid w:val="000D750A"/>
    <w:rsid w:val="000D75FD"/>
    <w:rsid w:val="000D7690"/>
    <w:rsid w:val="000D7C1D"/>
    <w:rsid w:val="000E17DC"/>
    <w:rsid w:val="000E182B"/>
    <w:rsid w:val="000E190D"/>
    <w:rsid w:val="000E196D"/>
    <w:rsid w:val="000E2575"/>
    <w:rsid w:val="000E2B12"/>
    <w:rsid w:val="000E3793"/>
    <w:rsid w:val="000E3B80"/>
    <w:rsid w:val="000E4DE5"/>
    <w:rsid w:val="000E504A"/>
    <w:rsid w:val="000E532F"/>
    <w:rsid w:val="000F01A3"/>
    <w:rsid w:val="000F0610"/>
    <w:rsid w:val="000F0B29"/>
    <w:rsid w:val="000F1C80"/>
    <w:rsid w:val="000F2334"/>
    <w:rsid w:val="000F326D"/>
    <w:rsid w:val="000F4574"/>
    <w:rsid w:val="000F4B82"/>
    <w:rsid w:val="000F4BA0"/>
    <w:rsid w:val="000F5C7B"/>
    <w:rsid w:val="000F65EE"/>
    <w:rsid w:val="000F6931"/>
    <w:rsid w:val="000F703A"/>
    <w:rsid w:val="000F7EAC"/>
    <w:rsid w:val="001003EC"/>
    <w:rsid w:val="00100892"/>
    <w:rsid w:val="00100D68"/>
    <w:rsid w:val="00101AE6"/>
    <w:rsid w:val="0010405E"/>
    <w:rsid w:val="001049DC"/>
    <w:rsid w:val="00105FD5"/>
    <w:rsid w:val="001073AC"/>
    <w:rsid w:val="0011004E"/>
    <w:rsid w:val="00110447"/>
    <w:rsid w:val="00110607"/>
    <w:rsid w:val="00110CF2"/>
    <w:rsid w:val="00111E68"/>
    <w:rsid w:val="00112024"/>
    <w:rsid w:val="001121F2"/>
    <w:rsid w:val="001126AC"/>
    <w:rsid w:val="0011309A"/>
    <w:rsid w:val="0011399C"/>
    <w:rsid w:val="001139CA"/>
    <w:rsid w:val="00114759"/>
    <w:rsid w:val="00115095"/>
    <w:rsid w:val="0011572F"/>
    <w:rsid w:val="00115819"/>
    <w:rsid w:val="001165D8"/>
    <w:rsid w:val="00116A2D"/>
    <w:rsid w:val="00117E37"/>
    <w:rsid w:val="00120B83"/>
    <w:rsid w:val="00121F21"/>
    <w:rsid w:val="0012281E"/>
    <w:rsid w:val="0012327B"/>
    <w:rsid w:val="00123462"/>
    <w:rsid w:val="00123F9E"/>
    <w:rsid w:val="00124B56"/>
    <w:rsid w:val="00125C6E"/>
    <w:rsid w:val="00125D92"/>
    <w:rsid w:val="00126AF5"/>
    <w:rsid w:val="001274DC"/>
    <w:rsid w:val="00127B25"/>
    <w:rsid w:val="00130795"/>
    <w:rsid w:val="00130D04"/>
    <w:rsid w:val="00133575"/>
    <w:rsid w:val="001339E3"/>
    <w:rsid w:val="00134063"/>
    <w:rsid w:val="001343B4"/>
    <w:rsid w:val="00134709"/>
    <w:rsid w:val="00134906"/>
    <w:rsid w:val="00135114"/>
    <w:rsid w:val="00135814"/>
    <w:rsid w:val="0013617B"/>
    <w:rsid w:val="001366E4"/>
    <w:rsid w:val="00140078"/>
    <w:rsid w:val="0014061E"/>
    <w:rsid w:val="00140976"/>
    <w:rsid w:val="00141D97"/>
    <w:rsid w:val="00141DD7"/>
    <w:rsid w:val="001432E2"/>
    <w:rsid w:val="0014449A"/>
    <w:rsid w:val="00144EDF"/>
    <w:rsid w:val="001455F2"/>
    <w:rsid w:val="00145C7D"/>
    <w:rsid w:val="00146216"/>
    <w:rsid w:val="001463E0"/>
    <w:rsid w:val="00147976"/>
    <w:rsid w:val="00151145"/>
    <w:rsid w:val="0015133E"/>
    <w:rsid w:val="00152064"/>
    <w:rsid w:val="00152447"/>
    <w:rsid w:val="001524F8"/>
    <w:rsid w:val="001533A3"/>
    <w:rsid w:val="0015347B"/>
    <w:rsid w:val="00153C9F"/>
    <w:rsid w:val="00155A3B"/>
    <w:rsid w:val="001564D2"/>
    <w:rsid w:val="00156D3B"/>
    <w:rsid w:val="00157891"/>
    <w:rsid w:val="00157C3C"/>
    <w:rsid w:val="0016098F"/>
    <w:rsid w:val="00161AF9"/>
    <w:rsid w:val="00161C90"/>
    <w:rsid w:val="001626A7"/>
    <w:rsid w:val="001627E0"/>
    <w:rsid w:val="00162AE9"/>
    <w:rsid w:val="001646DC"/>
    <w:rsid w:val="00164D4A"/>
    <w:rsid w:val="0017081D"/>
    <w:rsid w:val="00170A73"/>
    <w:rsid w:val="00172E0C"/>
    <w:rsid w:val="001744C7"/>
    <w:rsid w:val="0017456F"/>
    <w:rsid w:val="00174745"/>
    <w:rsid w:val="00174E22"/>
    <w:rsid w:val="001750F8"/>
    <w:rsid w:val="0017636A"/>
    <w:rsid w:val="001763C8"/>
    <w:rsid w:val="00176CC0"/>
    <w:rsid w:val="0017727E"/>
    <w:rsid w:val="001776B1"/>
    <w:rsid w:val="00180599"/>
    <w:rsid w:val="0018075D"/>
    <w:rsid w:val="0018123A"/>
    <w:rsid w:val="00182358"/>
    <w:rsid w:val="0018322E"/>
    <w:rsid w:val="001861A5"/>
    <w:rsid w:val="00186736"/>
    <w:rsid w:val="00186BC1"/>
    <w:rsid w:val="0018789F"/>
    <w:rsid w:val="00187ABF"/>
    <w:rsid w:val="00190990"/>
    <w:rsid w:val="00190DE3"/>
    <w:rsid w:val="00190F3A"/>
    <w:rsid w:val="0019126B"/>
    <w:rsid w:val="0019162E"/>
    <w:rsid w:val="0019230E"/>
    <w:rsid w:val="001927E1"/>
    <w:rsid w:val="00192D88"/>
    <w:rsid w:val="00192E5F"/>
    <w:rsid w:val="00193B71"/>
    <w:rsid w:val="00194878"/>
    <w:rsid w:val="001952EE"/>
    <w:rsid w:val="001958A8"/>
    <w:rsid w:val="00195B50"/>
    <w:rsid w:val="001962A3"/>
    <w:rsid w:val="001963E6"/>
    <w:rsid w:val="00196C9B"/>
    <w:rsid w:val="00197212"/>
    <w:rsid w:val="0019759F"/>
    <w:rsid w:val="00197F48"/>
    <w:rsid w:val="001A01B0"/>
    <w:rsid w:val="001A064D"/>
    <w:rsid w:val="001A086A"/>
    <w:rsid w:val="001A10E5"/>
    <w:rsid w:val="001A111D"/>
    <w:rsid w:val="001A1B55"/>
    <w:rsid w:val="001A1DA9"/>
    <w:rsid w:val="001A1FC2"/>
    <w:rsid w:val="001A2612"/>
    <w:rsid w:val="001A36A2"/>
    <w:rsid w:val="001A3804"/>
    <w:rsid w:val="001A3B0A"/>
    <w:rsid w:val="001A3EF8"/>
    <w:rsid w:val="001A46C6"/>
    <w:rsid w:val="001A4F25"/>
    <w:rsid w:val="001A649A"/>
    <w:rsid w:val="001B02B2"/>
    <w:rsid w:val="001B04D7"/>
    <w:rsid w:val="001B0C7C"/>
    <w:rsid w:val="001B12E7"/>
    <w:rsid w:val="001B379D"/>
    <w:rsid w:val="001B38B1"/>
    <w:rsid w:val="001B3CFF"/>
    <w:rsid w:val="001B42DE"/>
    <w:rsid w:val="001B4770"/>
    <w:rsid w:val="001B5206"/>
    <w:rsid w:val="001B5278"/>
    <w:rsid w:val="001B539B"/>
    <w:rsid w:val="001B57C5"/>
    <w:rsid w:val="001B6DE2"/>
    <w:rsid w:val="001B7893"/>
    <w:rsid w:val="001B7A25"/>
    <w:rsid w:val="001C052D"/>
    <w:rsid w:val="001C0EC0"/>
    <w:rsid w:val="001C11A1"/>
    <w:rsid w:val="001C200E"/>
    <w:rsid w:val="001C2562"/>
    <w:rsid w:val="001C2787"/>
    <w:rsid w:val="001C2CFA"/>
    <w:rsid w:val="001C32A2"/>
    <w:rsid w:val="001C4511"/>
    <w:rsid w:val="001C4EC5"/>
    <w:rsid w:val="001C592A"/>
    <w:rsid w:val="001C592B"/>
    <w:rsid w:val="001C6C6A"/>
    <w:rsid w:val="001C7445"/>
    <w:rsid w:val="001D04B9"/>
    <w:rsid w:val="001D123C"/>
    <w:rsid w:val="001D15CB"/>
    <w:rsid w:val="001D1706"/>
    <w:rsid w:val="001D1C35"/>
    <w:rsid w:val="001D3618"/>
    <w:rsid w:val="001D3A6B"/>
    <w:rsid w:val="001D50A8"/>
    <w:rsid w:val="001D5236"/>
    <w:rsid w:val="001D532C"/>
    <w:rsid w:val="001D6EA9"/>
    <w:rsid w:val="001E08EE"/>
    <w:rsid w:val="001E0A6D"/>
    <w:rsid w:val="001E1D81"/>
    <w:rsid w:val="001E2F16"/>
    <w:rsid w:val="001E3AC5"/>
    <w:rsid w:val="001E3DCD"/>
    <w:rsid w:val="001E3EBB"/>
    <w:rsid w:val="001E4CE1"/>
    <w:rsid w:val="001E4F6D"/>
    <w:rsid w:val="001E620B"/>
    <w:rsid w:val="001E62AA"/>
    <w:rsid w:val="001E66A4"/>
    <w:rsid w:val="001E689A"/>
    <w:rsid w:val="001E698D"/>
    <w:rsid w:val="001E6F78"/>
    <w:rsid w:val="001E7304"/>
    <w:rsid w:val="001F021E"/>
    <w:rsid w:val="001F03A6"/>
    <w:rsid w:val="001F07F3"/>
    <w:rsid w:val="001F11E5"/>
    <w:rsid w:val="001F1C7C"/>
    <w:rsid w:val="001F46A3"/>
    <w:rsid w:val="001F5D1E"/>
    <w:rsid w:val="001F62B9"/>
    <w:rsid w:val="001F6C38"/>
    <w:rsid w:val="001F6CAA"/>
    <w:rsid w:val="001F786E"/>
    <w:rsid w:val="001F7AF4"/>
    <w:rsid w:val="001F7F2C"/>
    <w:rsid w:val="00200F83"/>
    <w:rsid w:val="00201E55"/>
    <w:rsid w:val="002020E3"/>
    <w:rsid w:val="00202204"/>
    <w:rsid w:val="002022A2"/>
    <w:rsid w:val="00202548"/>
    <w:rsid w:val="00202680"/>
    <w:rsid w:val="00203A94"/>
    <w:rsid w:val="0020421C"/>
    <w:rsid w:val="002043EE"/>
    <w:rsid w:val="00204595"/>
    <w:rsid w:val="002054FB"/>
    <w:rsid w:val="002057E6"/>
    <w:rsid w:val="00205B50"/>
    <w:rsid w:val="00205D97"/>
    <w:rsid w:val="00205DF7"/>
    <w:rsid w:val="002065B8"/>
    <w:rsid w:val="002070D6"/>
    <w:rsid w:val="00207141"/>
    <w:rsid w:val="0020792E"/>
    <w:rsid w:val="002108EA"/>
    <w:rsid w:val="00210B45"/>
    <w:rsid w:val="00210D5D"/>
    <w:rsid w:val="00211435"/>
    <w:rsid w:val="00212205"/>
    <w:rsid w:val="00212D6A"/>
    <w:rsid w:val="00213225"/>
    <w:rsid w:val="002137E0"/>
    <w:rsid w:val="00213914"/>
    <w:rsid w:val="00213DC2"/>
    <w:rsid w:val="00214901"/>
    <w:rsid w:val="00214B94"/>
    <w:rsid w:val="00214D4F"/>
    <w:rsid w:val="00214F5B"/>
    <w:rsid w:val="00215A5B"/>
    <w:rsid w:val="0021698B"/>
    <w:rsid w:val="0021720E"/>
    <w:rsid w:val="0022076C"/>
    <w:rsid w:val="002209D9"/>
    <w:rsid w:val="00221CD6"/>
    <w:rsid w:val="00221DC4"/>
    <w:rsid w:val="002229A3"/>
    <w:rsid w:val="00222FA5"/>
    <w:rsid w:val="00224120"/>
    <w:rsid w:val="00224EAE"/>
    <w:rsid w:val="0022508E"/>
    <w:rsid w:val="002262E3"/>
    <w:rsid w:val="002279D7"/>
    <w:rsid w:val="00227BA3"/>
    <w:rsid w:val="0023028A"/>
    <w:rsid w:val="002306A1"/>
    <w:rsid w:val="00230B15"/>
    <w:rsid w:val="00230F64"/>
    <w:rsid w:val="002311C7"/>
    <w:rsid w:val="00231D49"/>
    <w:rsid w:val="00233290"/>
    <w:rsid w:val="00233295"/>
    <w:rsid w:val="00235A50"/>
    <w:rsid w:val="00235CB4"/>
    <w:rsid w:val="002360EF"/>
    <w:rsid w:val="00236751"/>
    <w:rsid w:val="00237281"/>
    <w:rsid w:val="002374C0"/>
    <w:rsid w:val="00237551"/>
    <w:rsid w:val="0023762F"/>
    <w:rsid w:val="00237A76"/>
    <w:rsid w:val="00237DBB"/>
    <w:rsid w:val="0024011D"/>
    <w:rsid w:val="002402E3"/>
    <w:rsid w:val="0024183F"/>
    <w:rsid w:val="00241A64"/>
    <w:rsid w:val="00241AAB"/>
    <w:rsid w:val="00242CD6"/>
    <w:rsid w:val="002430BB"/>
    <w:rsid w:val="002436EF"/>
    <w:rsid w:val="00244F87"/>
    <w:rsid w:val="00245524"/>
    <w:rsid w:val="0024558E"/>
    <w:rsid w:val="00245813"/>
    <w:rsid w:val="00245E98"/>
    <w:rsid w:val="00245EF7"/>
    <w:rsid w:val="00246679"/>
    <w:rsid w:val="00246A35"/>
    <w:rsid w:val="002478FF"/>
    <w:rsid w:val="00247ACC"/>
    <w:rsid w:val="00250679"/>
    <w:rsid w:val="00251821"/>
    <w:rsid w:val="00252324"/>
    <w:rsid w:val="002531CC"/>
    <w:rsid w:val="00254E8C"/>
    <w:rsid w:val="002552DB"/>
    <w:rsid w:val="00255858"/>
    <w:rsid w:val="00255FC9"/>
    <w:rsid w:val="002568DD"/>
    <w:rsid w:val="002572FA"/>
    <w:rsid w:val="0025762F"/>
    <w:rsid w:val="00257A7F"/>
    <w:rsid w:val="0026063C"/>
    <w:rsid w:val="0026099F"/>
    <w:rsid w:val="002611E8"/>
    <w:rsid w:val="002614C7"/>
    <w:rsid w:val="00261CB4"/>
    <w:rsid w:val="00262EEB"/>
    <w:rsid w:val="0026313A"/>
    <w:rsid w:val="00263B0A"/>
    <w:rsid w:val="00264C1E"/>
    <w:rsid w:val="00265733"/>
    <w:rsid w:val="00265CF8"/>
    <w:rsid w:val="00267A7F"/>
    <w:rsid w:val="00270745"/>
    <w:rsid w:val="00270AAC"/>
    <w:rsid w:val="002714FB"/>
    <w:rsid w:val="00271A67"/>
    <w:rsid w:val="002731C9"/>
    <w:rsid w:val="0027351F"/>
    <w:rsid w:val="0027368C"/>
    <w:rsid w:val="00273D3B"/>
    <w:rsid w:val="00274052"/>
    <w:rsid w:val="002741D5"/>
    <w:rsid w:val="0027424E"/>
    <w:rsid w:val="00275014"/>
    <w:rsid w:val="00276933"/>
    <w:rsid w:val="00277315"/>
    <w:rsid w:val="002800E6"/>
    <w:rsid w:val="00280BC0"/>
    <w:rsid w:val="00280EF4"/>
    <w:rsid w:val="00281D89"/>
    <w:rsid w:val="002829E3"/>
    <w:rsid w:val="00283072"/>
    <w:rsid w:val="00283B8F"/>
    <w:rsid w:val="00284255"/>
    <w:rsid w:val="00284B24"/>
    <w:rsid w:val="002852FA"/>
    <w:rsid w:val="00285966"/>
    <w:rsid w:val="00285DC3"/>
    <w:rsid w:val="00286D2B"/>
    <w:rsid w:val="00286E84"/>
    <w:rsid w:val="0028706A"/>
    <w:rsid w:val="002872E0"/>
    <w:rsid w:val="002874A9"/>
    <w:rsid w:val="00290806"/>
    <w:rsid w:val="002908BC"/>
    <w:rsid w:val="00290FD5"/>
    <w:rsid w:val="00291025"/>
    <w:rsid w:val="0029113B"/>
    <w:rsid w:val="0029130C"/>
    <w:rsid w:val="002916D5"/>
    <w:rsid w:val="00291C91"/>
    <w:rsid w:val="00291E34"/>
    <w:rsid w:val="00292249"/>
    <w:rsid w:val="002929CF"/>
    <w:rsid w:val="00293895"/>
    <w:rsid w:val="002940AF"/>
    <w:rsid w:val="00295A50"/>
    <w:rsid w:val="002963E4"/>
    <w:rsid w:val="00296763"/>
    <w:rsid w:val="002979CA"/>
    <w:rsid w:val="002979D8"/>
    <w:rsid w:val="002A1482"/>
    <w:rsid w:val="002A207F"/>
    <w:rsid w:val="002A2158"/>
    <w:rsid w:val="002A4C6A"/>
    <w:rsid w:val="002A58AA"/>
    <w:rsid w:val="002A5D28"/>
    <w:rsid w:val="002A6EA2"/>
    <w:rsid w:val="002B0740"/>
    <w:rsid w:val="002B0A7B"/>
    <w:rsid w:val="002B23FA"/>
    <w:rsid w:val="002B4854"/>
    <w:rsid w:val="002B4A6D"/>
    <w:rsid w:val="002B4DCB"/>
    <w:rsid w:val="002B550D"/>
    <w:rsid w:val="002B6255"/>
    <w:rsid w:val="002B6475"/>
    <w:rsid w:val="002B6EF8"/>
    <w:rsid w:val="002B77E0"/>
    <w:rsid w:val="002C0628"/>
    <w:rsid w:val="002C0BE3"/>
    <w:rsid w:val="002C0EA2"/>
    <w:rsid w:val="002C1953"/>
    <w:rsid w:val="002C1ECF"/>
    <w:rsid w:val="002C22AD"/>
    <w:rsid w:val="002C27FF"/>
    <w:rsid w:val="002C302F"/>
    <w:rsid w:val="002C32F4"/>
    <w:rsid w:val="002C3C67"/>
    <w:rsid w:val="002C567C"/>
    <w:rsid w:val="002C5824"/>
    <w:rsid w:val="002C5D5B"/>
    <w:rsid w:val="002C7234"/>
    <w:rsid w:val="002D08BE"/>
    <w:rsid w:val="002D1160"/>
    <w:rsid w:val="002D1A35"/>
    <w:rsid w:val="002D1D2E"/>
    <w:rsid w:val="002D2F25"/>
    <w:rsid w:val="002D37DA"/>
    <w:rsid w:val="002D46CA"/>
    <w:rsid w:val="002D487E"/>
    <w:rsid w:val="002D4B37"/>
    <w:rsid w:val="002D570C"/>
    <w:rsid w:val="002D579C"/>
    <w:rsid w:val="002D685A"/>
    <w:rsid w:val="002D6B5A"/>
    <w:rsid w:val="002D7254"/>
    <w:rsid w:val="002E0CFB"/>
    <w:rsid w:val="002E22E7"/>
    <w:rsid w:val="002E29B2"/>
    <w:rsid w:val="002E35B3"/>
    <w:rsid w:val="002E37CC"/>
    <w:rsid w:val="002E4111"/>
    <w:rsid w:val="002E44D6"/>
    <w:rsid w:val="002E4540"/>
    <w:rsid w:val="002E4FCB"/>
    <w:rsid w:val="002E6BAE"/>
    <w:rsid w:val="002E71C7"/>
    <w:rsid w:val="002E75E6"/>
    <w:rsid w:val="002E77AC"/>
    <w:rsid w:val="002E7BA9"/>
    <w:rsid w:val="002F005C"/>
    <w:rsid w:val="002F00EB"/>
    <w:rsid w:val="002F2E3F"/>
    <w:rsid w:val="002F4418"/>
    <w:rsid w:val="002F48B6"/>
    <w:rsid w:val="002F57C6"/>
    <w:rsid w:val="002F5889"/>
    <w:rsid w:val="002F5D2D"/>
    <w:rsid w:val="002F61D9"/>
    <w:rsid w:val="00300300"/>
    <w:rsid w:val="00300FD5"/>
    <w:rsid w:val="003012E5"/>
    <w:rsid w:val="0030137B"/>
    <w:rsid w:val="003018C8"/>
    <w:rsid w:val="00303AEA"/>
    <w:rsid w:val="00303E0B"/>
    <w:rsid w:val="00304B2B"/>
    <w:rsid w:val="00305E98"/>
    <w:rsid w:val="00306AD6"/>
    <w:rsid w:val="00306D26"/>
    <w:rsid w:val="00306F71"/>
    <w:rsid w:val="0030792F"/>
    <w:rsid w:val="003100C6"/>
    <w:rsid w:val="00310369"/>
    <w:rsid w:val="003123AF"/>
    <w:rsid w:val="003132D3"/>
    <w:rsid w:val="00313C21"/>
    <w:rsid w:val="00313F46"/>
    <w:rsid w:val="00314499"/>
    <w:rsid w:val="00314925"/>
    <w:rsid w:val="003149C4"/>
    <w:rsid w:val="00314E7F"/>
    <w:rsid w:val="00315287"/>
    <w:rsid w:val="003164A6"/>
    <w:rsid w:val="00316E04"/>
    <w:rsid w:val="00316F2E"/>
    <w:rsid w:val="003171A4"/>
    <w:rsid w:val="00317300"/>
    <w:rsid w:val="00317EAA"/>
    <w:rsid w:val="003203E8"/>
    <w:rsid w:val="00320536"/>
    <w:rsid w:val="003229A7"/>
    <w:rsid w:val="00322D87"/>
    <w:rsid w:val="0032387A"/>
    <w:rsid w:val="0032399A"/>
    <w:rsid w:val="00323E32"/>
    <w:rsid w:val="0032443E"/>
    <w:rsid w:val="00324B16"/>
    <w:rsid w:val="00324F1E"/>
    <w:rsid w:val="0032515D"/>
    <w:rsid w:val="00326552"/>
    <w:rsid w:val="0032681E"/>
    <w:rsid w:val="00326BFA"/>
    <w:rsid w:val="00330F0B"/>
    <w:rsid w:val="00331680"/>
    <w:rsid w:val="003320C9"/>
    <w:rsid w:val="00332FF7"/>
    <w:rsid w:val="00333323"/>
    <w:rsid w:val="00334098"/>
    <w:rsid w:val="0033494B"/>
    <w:rsid w:val="00334DE4"/>
    <w:rsid w:val="00335503"/>
    <w:rsid w:val="00336896"/>
    <w:rsid w:val="00336E2D"/>
    <w:rsid w:val="00340247"/>
    <w:rsid w:val="003423C8"/>
    <w:rsid w:val="00342EF6"/>
    <w:rsid w:val="00344931"/>
    <w:rsid w:val="00345153"/>
    <w:rsid w:val="0034533A"/>
    <w:rsid w:val="003459E1"/>
    <w:rsid w:val="003465CA"/>
    <w:rsid w:val="003467FD"/>
    <w:rsid w:val="0034684D"/>
    <w:rsid w:val="00346FB7"/>
    <w:rsid w:val="0034762D"/>
    <w:rsid w:val="00347CC3"/>
    <w:rsid w:val="0035030A"/>
    <w:rsid w:val="00350BEA"/>
    <w:rsid w:val="00350CD0"/>
    <w:rsid w:val="00350D53"/>
    <w:rsid w:val="00350FE3"/>
    <w:rsid w:val="00351ED3"/>
    <w:rsid w:val="003521A6"/>
    <w:rsid w:val="00352533"/>
    <w:rsid w:val="00354C22"/>
    <w:rsid w:val="0035523B"/>
    <w:rsid w:val="00356068"/>
    <w:rsid w:val="0035630B"/>
    <w:rsid w:val="00357DC7"/>
    <w:rsid w:val="00360AD3"/>
    <w:rsid w:val="003612A6"/>
    <w:rsid w:val="00361E31"/>
    <w:rsid w:val="00362390"/>
    <w:rsid w:val="003624AA"/>
    <w:rsid w:val="00362AB2"/>
    <w:rsid w:val="00364442"/>
    <w:rsid w:val="003656E9"/>
    <w:rsid w:val="0036647C"/>
    <w:rsid w:val="0036690A"/>
    <w:rsid w:val="00366D08"/>
    <w:rsid w:val="00366D5B"/>
    <w:rsid w:val="00367131"/>
    <w:rsid w:val="00367214"/>
    <w:rsid w:val="00367327"/>
    <w:rsid w:val="0036756E"/>
    <w:rsid w:val="00367937"/>
    <w:rsid w:val="00370041"/>
    <w:rsid w:val="003703AD"/>
    <w:rsid w:val="00370430"/>
    <w:rsid w:val="00370E7C"/>
    <w:rsid w:val="003712BC"/>
    <w:rsid w:val="003716C6"/>
    <w:rsid w:val="00371AF9"/>
    <w:rsid w:val="00372B8D"/>
    <w:rsid w:val="00372F02"/>
    <w:rsid w:val="00373AA4"/>
    <w:rsid w:val="00373AF1"/>
    <w:rsid w:val="0037408D"/>
    <w:rsid w:val="00374D0C"/>
    <w:rsid w:val="00375058"/>
    <w:rsid w:val="003750CD"/>
    <w:rsid w:val="00375BD9"/>
    <w:rsid w:val="00375D3A"/>
    <w:rsid w:val="00376281"/>
    <w:rsid w:val="003763C3"/>
    <w:rsid w:val="00376CD1"/>
    <w:rsid w:val="00376EAF"/>
    <w:rsid w:val="003774D2"/>
    <w:rsid w:val="003777D2"/>
    <w:rsid w:val="0038020F"/>
    <w:rsid w:val="00380446"/>
    <w:rsid w:val="00380F56"/>
    <w:rsid w:val="003819CD"/>
    <w:rsid w:val="00382258"/>
    <w:rsid w:val="00382E3F"/>
    <w:rsid w:val="00383A36"/>
    <w:rsid w:val="00383A57"/>
    <w:rsid w:val="00384788"/>
    <w:rsid w:val="0038663D"/>
    <w:rsid w:val="00386F3F"/>
    <w:rsid w:val="00387AD8"/>
    <w:rsid w:val="00390B3F"/>
    <w:rsid w:val="0039123B"/>
    <w:rsid w:val="00393602"/>
    <w:rsid w:val="00393794"/>
    <w:rsid w:val="003942F5"/>
    <w:rsid w:val="003943D0"/>
    <w:rsid w:val="00394A17"/>
    <w:rsid w:val="003959B7"/>
    <w:rsid w:val="00396806"/>
    <w:rsid w:val="003A05F2"/>
    <w:rsid w:val="003A06C3"/>
    <w:rsid w:val="003A0F80"/>
    <w:rsid w:val="003A185E"/>
    <w:rsid w:val="003A1AE5"/>
    <w:rsid w:val="003A2DDE"/>
    <w:rsid w:val="003A4F31"/>
    <w:rsid w:val="003A52D9"/>
    <w:rsid w:val="003A5896"/>
    <w:rsid w:val="003A7C79"/>
    <w:rsid w:val="003A7F37"/>
    <w:rsid w:val="003B00D3"/>
    <w:rsid w:val="003B0219"/>
    <w:rsid w:val="003B05EF"/>
    <w:rsid w:val="003B0B63"/>
    <w:rsid w:val="003B1D67"/>
    <w:rsid w:val="003B38B5"/>
    <w:rsid w:val="003B4530"/>
    <w:rsid w:val="003B486F"/>
    <w:rsid w:val="003B4D66"/>
    <w:rsid w:val="003B6020"/>
    <w:rsid w:val="003B704D"/>
    <w:rsid w:val="003B7403"/>
    <w:rsid w:val="003B75CD"/>
    <w:rsid w:val="003B7663"/>
    <w:rsid w:val="003C1141"/>
    <w:rsid w:val="003C1558"/>
    <w:rsid w:val="003C1715"/>
    <w:rsid w:val="003C1F7C"/>
    <w:rsid w:val="003C2E6E"/>
    <w:rsid w:val="003C3A7C"/>
    <w:rsid w:val="003C3FD1"/>
    <w:rsid w:val="003C4C69"/>
    <w:rsid w:val="003C4ED1"/>
    <w:rsid w:val="003C50F3"/>
    <w:rsid w:val="003C6EEE"/>
    <w:rsid w:val="003C7969"/>
    <w:rsid w:val="003D06D9"/>
    <w:rsid w:val="003D1465"/>
    <w:rsid w:val="003D244B"/>
    <w:rsid w:val="003D2997"/>
    <w:rsid w:val="003D3549"/>
    <w:rsid w:val="003D3765"/>
    <w:rsid w:val="003D3A4B"/>
    <w:rsid w:val="003D3EC7"/>
    <w:rsid w:val="003D5C41"/>
    <w:rsid w:val="003D5F57"/>
    <w:rsid w:val="003D64CE"/>
    <w:rsid w:val="003D6A34"/>
    <w:rsid w:val="003D7028"/>
    <w:rsid w:val="003D7BA5"/>
    <w:rsid w:val="003E03B8"/>
    <w:rsid w:val="003E2E4F"/>
    <w:rsid w:val="003E3327"/>
    <w:rsid w:val="003E3C98"/>
    <w:rsid w:val="003E3E01"/>
    <w:rsid w:val="003E40C3"/>
    <w:rsid w:val="003E43C1"/>
    <w:rsid w:val="003E46F7"/>
    <w:rsid w:val="003E4A12"/>
    <w:rsid w:val="003E4F77"/>
    <w:rsid w:val="003E52DB"/>
    <w:rsid w:val="003E6858"/>
    <w:rsid w:val="003E6C51"/>
    <w:rsid w:val="003E6E56"/>
    <w:rsid w:val="003E6F31"/>
    <w:rsid w:val="003E72EE"/>
    <w:rsid w:val="003E7F84"/>
    <w:rsid w:val="003F08DC"/>
    <w:rsid w:val="003F0C98"/>
    <w:rsid w:val="003F1E1F"/>
    <w:rsid w:val="003F24E4"/>
    <w:rsid w:val="003F2E1E"/>
    <w:rsid w:val="003F318F"/>
    <w:rsid w:val="003F3464"/>
    <w:rsid w:val="003F3B87"/>
    <w:rsid w:val="003F48C4"/>
    <w:rsid w:val="003F53F9"/>
    <w:rsid w:val="003F58CA"/>
    <w:rsid w:val="003F5A4B"/>
    <w:rsid w:val="003F5D7F"/>
    <w:rsid w:val="003F63BB"/>
    <w:rsid w:val="003F6419"/>
    <w:rsid w:val="003F6514"/>
    <w:rsid w:val="003F6EA7"/>
    <w:rsid w:val="00400CEB"/>
    <w:rsid w:val="0040182D"/>
    <w:rsid w:val="00402765"/>
    <w:rsid w:val="00403552"/>
    <w:rsid w:val="00403F37"/>
    <w:rsid w:val="00404116"/>
    <w:rsid w:val="00405D5A"/>
    <w:rsid w:val="00405EF4"/>
    <w:rsid w:val="00406217"/>
    <w:rsid w:val="00406FB6"/>
    <w:rsid w:val="004072C1"/>
    <w:rsid w:val="004075C5"/>
    <w:rsid w:val="00407F1F"/>
    <w:rsid w:val="00407FB9"/>
    <w:rsid w:val="004105A9"/>
    <w:rsid w:val="00410E76"/>
    <w:rsid w:val="0041166B"/>
    <w:rsid w:val="004137F4"/>
    <w:rsid w:val="00413B5F"/>
    <w:rsid w:val="00413E7B"/>
    <w:rsid w:val="00414062"/>
    <w:rsid w:val="00414490"/>
    <w:rsid w:val="004145FA"/>
    <w:rsid w:val="00414D06"/>
    <w:rsid w:val="0041529A"/>
    <w:rsid w:val="004160E7"/>
    <w:rsid w:val="00416217"/>
    <w:rsid w:val="0041635D"/>
    <w:rsid w:val="00416A13"/>
    <w:rsid w:val="00417127"/>
    <w:rsid w:val="00420454"/>
    <w:rsid w:val="00420FB3"/>
    <w:rsid w:val="00421B90"/>
    <w:rsid w:val="00421D94"/>
    <w:rsid w:val="0042361E"/>
    <w:rsid w:val="004240EA"/>
    <w:rsid w:val="0042490F"/>
    <w:rsid w:val="00424B49"/>
    <w:rsid w:val="004256CD"/>
    <w:rsid w:val="00426622"/>
    <w:rsid w:val="00426FE6"/>
    <w:rsid w:val="004270C4"/>
    <w:rsid w:val="00430937"/>
    <w:rsid w:val="0043097B"/>
    <w:rsid w:val="004318D4"/>
    <w:rsid w:val="00433DC3"/>
    <w:rsid w:val="00434B53"/>
    <w:rsid w:val="00434BEE"/>
    <w:rsid w:val="00434D95"/>
    <w:rsid w:val="00435E20"/>
    <w:rsid w:val="00435F0F"/>
    <w:rsid w:val="00435F58"/>
    <w:rsid w:val="00437DBB"/>
    <w:rsid w:val="004400E3"/>
    <w:rsid w:val="00440F19"/>
    <w:rsid w:val="00441EA5"/>
    <w:rsid w:val="00442730"/>
    <w:rsid w:val="0044283B"/>
    <w:rsid w:val="00442C67"/>
    <w:rsid w:val="00442CA7"/>
    <w:rsid w:val="00442EDD"/>
    <w:rsid w:val="00443836"/>
    <w:rsid w:val="00443840"/>
    <w:rsid w:val="00443FC9"/>
    <w:rsid w:val="004443C0"/>
    <w:rsid w:val="0044589C"/>
    <w:rsid w:val="0044593A"/>
    <w:rsid w:val="00445F20"/>
    <w:rsid w:val="004464C3"/>
    <w:rsid w:val="004479A4"/>
    <w:rsid w:val="00450214"/>
    <w:rsid w:val="00450324"/>
    <w:rsid w:val="0045082F"/>
    <w:rsid w:val="00451141"/>
    <w:rsid w:val="00451D58"/>
    <w:rsid w:val="004523C9"/>
    <w:rsid w:val="00452577"/>
    <w:rsid w:val="00452F8A"/>
    <w:rsid w:val="004533C3"/>
    <w:rsid w:val="004534DC"/>
    <w:rsid w:val="00453A66"/>
    <w:rsid w:val="00454140"/>
    <w:rsid w:val="00454200"/>
    <w:rsid w:val="00454767"/>
    <w:rsid w:val="00454B60"/>
    <w:rsid w:val="00455569"/>
    <w:rsid w:val="0045567E"/>
    <w:rsid w:val="00456039"/>
    <w:rsid w:val="004568B6"/>
    <w:rsid w:val="00456C3B"/>
    <w:rsid w:val="00456DDE"/>
    <w:rsid w:val="0045722A"/>
    <w:rsid w:val="00457521"/>
    <w:rsid w:val="00457C7C"/>
    <w:rsid w:val="0046027F"/>
    <w:rsid w:val="00460C8B"/>
    <w:rsid w:val="004610B4"/>
    <w:rsid w:val="004610C9"/>
    <w:rsid w:val="00461606"/>
    <w:rsid w:val="00462604"/>
    <w:rsid w:val="00463142"/>
    <w:rsid w:val="00463388"/>
    <w:rsid w:val="00465309"/>
    <w:rsid w:val="00465D0B"/>
    <w:rsid w:val="00465D94"/>
    <w:rsid w:val="0046639C"/>
    <w:rsid w:val="00467AC4"/>
    <w:rsid w:val="00467C32"/>
    <w:rsid w:val="0047139A"/>
    <w:rsid w:val="00471C2C"/>
    <w:rsid w:val="00472DFD"/>
    <w:rsid w:val="00473210"/>
    <w:rsid w:val="0047345D"/>
    <w:rsid w:val="004736F5"/>
    <w:rsid w:val="00473BA2"/>
    <w:rsid w:val="00473E73"/>
    <w:rsid w:val="00473EC2"/>
    <w:rsid w:val="00474184"/>
    <w:rsid w:val="00474773"/>
    <w:rsid w:val="00474D55"/>
    <w:rsid w:val="00474F8C"/>
    <w:rsid w:val="00477D80"/>
    <w:rsid w:val="00480560"/>
    <w:rsid w:val="00480731"/>
    <w:rsid w:val="00481022"/>
    <w:rsid w:val="004828B8"/>
    <w:rsid w:val="0048290B"/>
    <w:rsid w:val="00482E31"/>
    <w:rsid w:val="004830CE"/>
    <w:rsid w:val="00483CC8"/>
    <w:rsid w:val="00483CE2"/>
    <w:rsid w:val="00483F11"/>
    <w:rsid w:val="004849B1"/>
    <w:rsid w:val="0048570D"/>
    <w:rsid w:val="0048628F"/>
    <w:rsid w:val="0048677F"/>
    <w:rsid w:val="00486AF3"/>
    <w:rsid w:val="00486BC5"/>
    <w:rsid w:val="00486CF3"/>
    <w:rsid w:val="0048714E"/>
    <w:rsid w:val="00487DBE"/>
    <w:rsid w:val="004925CC"/>
    <w:rsid w:val="00492CAE"/>
    <w:rsid w:val="00493565"/>
    <w:rsid w:val="00493813"/>
    <w:rsid w:val="00493844"/>
    <w:rsid w:val="0049390D"/>
    <w:rsid w:val="00493BC3"/>
    <w:rsid w:val="00493C0A"/>
    <w:rsid w:val="00493C94"/>
    <w:rsid w:val="00494BCC"/>
    <w:rsid w:val="00494E9D"/>
    <w:rsid w:val="00495BA6"/>
    <w:rsid w:val="00496E0C"/>
    <w:rsid w:val="004A022D"/>
    <w:rsid w:val="004A05B4"/>
    <w:rsid w:val="004A0EEB"/>
    <w:rsid w:val="004A1119"/>
    <w:rsid w:val="004A1BCB"/>
    <w:rsid w:val="004A1D02"/>
    <w:rsid w:val="004A1E7A"/>
    <w:rsid w:val="004A1F6C"/>
    <w:rsid w:val="004A2389"/>
    <w:rsid w:val="004A35DB"/>
    <w:rsid w:val="004A3AB1"/>
    <w:rsid w:val="004A3CB0"/>
    <w:rsid w:val="004A4223"/>
    <w:rsid w:val="004A515B"/>
    <w:rsid w:val="004A53A6"/>
    <w:rsid w:val="004A5669"/>
    <w:rsid w:val="004A6AAF"/>
    <w:rsid w:val="004A6E85"/>
    <w:rsid w:val="004A71EC"/>
    <w:rsid w:val="004B03CD"/>
    <w:rsid w:val="004B05B3"/>
    <w:rsid w:val="004B09C6"/>
    <w:rsid w:val="004B1187"/>
    <w:rsid w:val="004B2D65"/>
    <w:rsid w:val="004B3085"/>
    <w:rsid w:val="004B3F69"/>
    <w:rsid w:val="004B619F"/>
    <w:rsid w:val="004B6D22"/>
    <w:rsid w:val="004B6FF7"/>
    <w:rsid w:val="004B7B68"/>
    <w:rsid w:val="004C0454"/>
    <w:rsid w:val="004C1309"/>
    <w:rsid w:val="004C1B9E"/>
    <w:rsid w:val="004C1C7D"/>
    <w:rsid w:val="004C2393"/>
    <w:rsid w:val="004C272E"/>
    <w:rsid w:val="004C3131"/>
    <w:rsid w:val="004C3DBA"/>
    <w:rsid w:val="004C444D"/>
    <w:rsid w:val="004C552F"/>
    <w:rsid w:val="004C5974"/>
    <w:rsid w:val="004C5A72"/>
    <w:rsid w:val="004C6CB1"/>
    <w:rsid w:val="004C6FDD"/>
    <w:rsid w:val="004C7D28"/>
    <w:rsid w:val="004D007B"/>
    <w:rsid w:val="004D07AD"/>
    <w:rsid w:val="004D0A94"/>
    <w:rsid w:val="004D0B4F"/>
    <w:rsid w:val="004D1610"/>
    <w:rsid w:val="004D1E57"/>
    <w:rsid w:val="004D25EE"/>
    <w:rsid w:val="004D2845"/>
    <w:rsid w:val="004D39B6"/>
    <w:rsid w:val="004D39FF"/>
    <w:rsid w:val="004D3F11"/>
    <w:rsid w:val="004D4056"/>
    <w:rsid w:val="004D4093"/>
    <w:rsid w:val="004D4567"/>
    <w:rsid w:val="004D4A55"/>
    <w:rsid w:val="004D4B5C"/>
    <w:rsid w:val="004D50E5"/>
    <w:rsid w:val="004D5519"/>
    <w:rsid w:val="004D6C37"/>
    <w:rsid w:val="004D6DFC"/>
    <w:rsid w:val="004D7335"/>
    <w:rsid w:val="004E1B7D"/>
    <w:rsid w:val="004E1EF6"/>
    <w:rsid w:val="004E2343"/>
    <w:rsid w:val="004E3105"/>
    <w:rsid w:val="004E49C9"/>
    <w:rsid w:val="004E5949"/>
    <w:rsid w:val="004E6451"/>
    <w:rsid w:val="004E6657"/>
    <w:rsid w:val="004E68F8"/>
    <w:rsid w:val="004E7A3F"/>
    <w:rsid w:val="004F09EB"/>
    <w:rsid w:val="004F0B4E"/>
    <w:rsid w:val="004F1B8F"/>
    <w:rsid w:val="004F4168"/>
    <w:rsid w:val="004F4354"/>
    <w:rsid w:val="004F44D4"/>
    <w:rsid w:val="004F4652"/>
    <w:rsid w:val="004F4BA8"/>
    <w:rsid w:val="004F5195"/>
    <w:rsid w:val="004F62B6"/>
    <w:rsid w:val="004F6488"/>
    <w:rsid w:val="004F6540"/>
    <w:rsid w:val="004F6A35"/>
    <w:rsid w:val="004F7549"/>
    <w:rsid w:val="004F796A"/>
    <w:rsid w:val="004F7C69"/>
    <w:rsid w:val="005001AF"/>
    <w:rsid w:val="00500D2C"/>
    <w:rsid w:val="00500FBA"/>
    <w:rsid w:val="00502C3E"/>
    <w:rsid w:val="005032DF"/>
    <w:rsid w:val="00503F5D"/>
    <w:rsid w:val="0050412F"/>
    <w:rsid w:val="00504183"/>
    <w:rsid w:val="0050519F"/>
    <w:rsid w:val="00505339"/>
    <w:rsid w:val="005079BC"/>
    <w:rsid w:val="005100F2"/>
    <w:rsid w:val="0051103F"/>
    <w:rsid w:val="00511611"/>
    <w:rsid w:val="00511D88"/>
    <w:rsid w:val="00512BDB"/>
    <w:rsid w:val="00513735"/>
    <w:rsid w:val="0051397B"/>
    <w:rsid w:val="0051470A"/>
    <w:rsid w:val="005157A7"/>
    <w:rsid w:val="00515BF5"/>
    <w:rsid w:val="00516466"/>
    <w:rsid w:val="005167C0"/>
    <w:rsid w:val="00516C73"/>
    <w:rsid w:val="00516D1E"/>
    <w:rsid w:val="00517040"/>
    <w:rsid w:val="005178CB"/>
    <w:rsid w:val="00517BED"/>
    <w:rsid w:val="00520587"/>
    <w:rsid w:val="0052068B"/>
    <w:rsid w:val="00520D98"/>
    <w:rsid w:val="005211C8"/>
    <w:rsid w:val="005224A9"/>
    <w:rsid w:val="00522D98"/>
    <w:rsid w:val="0052308E"/>
    <w:rsid w:val="005240A2"/>
    <w:rsid w:val="00525748"/>
    <w:rsid w:val="00525B7D"/>
    <w:rsid w:val="00526188"/>
    <w:rsid w:val="005264DD"/>
    <w:rsid w:val="005268A3"/>
    <w:rsid w:val="0053019B"/>
    <w:rsid w:val="005312A4"/>
    <w:rsid w:val="005315B2"/>
    <w:rsid w:val="005326AA"/>
    <w:rsid w:val="005332D7"/>
    <w:rsid w:val="00533A47"/>
    <w:rsid w:val="00533D10"/>
    <w:rsid w:val="00533D15"/>
    <w:rsid w:val="00533F42"/>
    <w:rsid w:val="00534D99"/>
    <w:rsid w:val="00534E10"/>
    <w:rsid w:val="00535193"/>
    <w:rsid w:val="00536CCA"/>
    <w:rsid w:val="0053703B"/>
    <w:rsid w:val="00537060"/>
    <w:rsid w:val="0053785C"/>
    <w:rsid w:val="005405BB"/>
    <w:rsid w:val="0054070F"/>
    <w:rsid w:val="00540C8F"/>
    <w:rsid w:val="005417CF"/>
    <w:rsid w:val="005422FB"/>
    <w:rsid w:val="00542B51"/>
    <w:rsid w:val="00543203"/>
    <w:rsid w:val="00543846"/>
    <w:rsid w:val="00544773"/>
    <w:rsid w:val="00544995"/>
    <w:rsid w:val="00551430"/>
    <w:rsid w:val="0055201A"/>
    <w:rsid w:val="0055224E"/>
    <w:rsid w:val="00553000"/>
    <w:rsid w:val="005531D0"/>
    <w:rsid w:val="00555093"/>
    <w:rsid w:val="0055557A"/>
    <w:rsid w:val="00556189"/>
    <w:rsid w:val="00556B8F"/>
    <w:rsid w:val="00556C57"/>
    <w:rsid w:val="005570A5"/>
    <w:rsid w:val="00557AE4"/>
    <w:rsid w:val="00557F6D"/>
    <w:rsid w:val="00560992"/>
    <w:rsid w:val="00561C6F"/>
    <w:rsid w:val="0056358B"/>
    <w:rsid w:val="005635CB"/>
    <w:rsid w:val="005644FC"/>
    <w:rsid w:val="00564596"/>
    <w:rsid w:val="00564960"/>
    <w:rsid w:val="00565A2C"/>
    <w:rsid w:val="00565CE6"/>
    <w:rsid w:val="0056754A"/>
    <w:rsid w:val="00567FE4"/>
    <w:rsid w:val="0057187C"/>
    <w:rsid w:val="00571A0D"/>
    <w:rsid w:val="00572F79"/>
    <w:rsid w:val="00573FDE"/>
    <w:rsid w:val="00575764"/>
    <w:rsid w:val="00576286"/>
    <w:rsid w:val="0057640B"/>
    <w:rsid w:val="00576AEC"/>
    <w:rsid w:val="0057744F"/>
    <w:rsid w:val="005776FE"/>
    <w:rsid w:val="005778DA"/>
    <w:rsid w:val="00577EEF"/>
    <w:rsid w:val="005801EB"/>
    <w:rsid w:val="00580DE6"/>
    <w:rsid w:val="005811E2"/>
    <w:rsid w:val="00581AF3"/>
    <w:rsid w:val="00581D8B"/>
    <w:rsid w:val="00581E75"/>
    <w:rsid w:val="0058221B"/>
    <w:rsid w:val="0058234F"/>
    <w:rsid w:val="005826F7"/>
    <w:rsid w:val="00582BB4"/>
    <w:rsid w:val="0058393F"/>
    <w:rsid w:val="0058467E"/>
    <w:rsid w:val="005849AB"/>
    <w:rsid w:val="005871EE"/>
    <w:rsid w:val="00587A29"/>
    <w:rsid w:val="00587DA0"/>
    <w:rsid w:val="005915AE"/>
    <w:rsid w:val="00591F8A"/>
    <w:rsid w:val="00592CD8"/>
    <w:rsid w:val="005933F0"/>
    <w:rsid w:val="00593A13"/>
    <w:rsid w:val="00593CE4"/>
    <w:rsid w:val="00593FA0"/>
    <w:rsid w:val="00595036"/>
    <w:rsid w:val="0059507C"/>
    <w:rsid w:val="0059521B"/>
    <w:rsid w:val="00596705"/>
    <w:rsid w:val="00596C65"/>
    <w:rsid w:val="00597035"/>
    <w:rsid w:val="0059799E"/>
    <w:rsid w:val="005A0932"/>
    <w:rsid w:val="005A0A36"/>
    <w:rsid w:val="005A2771"/>
    <w:rsid w:val="005A323D"/>
    <w:rsid w:val="005A3918"/>
    <w:rsid w:val="005A5A67"/>
    <w:rsid w:val="005A5E70"/>
    <w:rsid w:val="005A60CE"/>
    <w:rsid w:val="005A61A4"/>
    <w:rsid w:val="005A65F0"/>
    <w:rsid w:val="005A6A74"/>
    <w:rsid w:val="005A758B"/>
    <w:rsid w:val="005A7781"/>
    <w:rsid w:val="005A7CFE"/>
    <w:rsid w:val="005B0488"/>
    <w:rsid w:val="005B13D3"/>
    <w:rsid w:val="005B1CDF"/>
    <w:rsid w:val="005B2688"/>
    <w:rsid w:val="005B2BAC"/>
    <w:rsid w:val="005B450E"/>
    <w:rsid w:val="005B47F5"/>
    <w:rsid w:val="005B5BD3"/>
    <w:rsid w:val="005B62C7"/>
    <w:rsid w:val="005C06A2"/>
    <w:rsid w:val="005C07F7"/>
    <w:rsid w:val="005C13BF"/>
    <w:rsid w:val="005C1A1C"/>
    <w:rsid w:val="005C236D"/>
    <w:rsid w:val="005C2676"/>
    <w:rsid w:val="005C27B2"/>
    <w:rsid w:val="005C3D97"/>
    <w:rsid w:val="005C472C"/>
    <w:rsid w:val="005C4B61"/>
    <w:rsid w:val="005C4C8A"/>
    <w:rsid w:val="005C56C7"/>
    <w:rsid w:val="005C5A12"/>
    <w:rsid w:val="005C6AC3"/>
    <w:rsid w:val="005C720F"/>
    <w:rsid w:val="005C78CE"/>
    <w:rsid w:val="005C7B4F"/>
    <w:rsid w:val="005C7EC8"/>
    <w:rsid w:val="005D0569"/>
    <w:rsid w:val="005D0CB1"/>
    <w:rsid w:val="005D0ED1"/>
    <w:rsid w:val="005D0FCA"/>
    <w:rsid w:val="005D1C28"/>
    <w:rsid w:val="005D2ECB"/>
    <w:rsid w:val="005D3072"/>
    <w:rsid w:val="005D3256"/>
    <w:rsid w:val="005D32B2"/>
    <w:rsid w:val="005D3F04"/>
    <w:rsid w:val="005D3F3C"/>
    <w:rsid w:val="005D4511"/>
    <w:rsid w:val="005D5050"/>
    <w:rsid w:val="005D5228"/>
    <w:rsid w:val="005D593D"/>
    <w:rsid w:val="005D5F25"/>
    <w:rsid w:val="005D6518"/>
    <w:rsid w:val="005D7934"/>
    <w:rsid w:val="005D7FC1"/>
    <w:rsid w:val="005E0C39"/>
    <w:rsid w:val="005E1128"/>
    <w:rsid w:val="005E1ACB"/>
    <w:rsid w:val="005E217C"/>
    <w:rsid w:val="005E23D9"/>
    <w:rsid w:val="005E299D"/>
    <w:rsid w:val="005E3064"/>
    <w:rsid w:val="005E40FD"/>
    <w:rsid w:val="005E45E3"/>
    <w:rsid w:val="005E4DF1"/>
    <w:rsid w:val="005E53EE"/>
    <w:rsid w:val="005E5FA2"/>
    <w:rsid w:val="005E6870"/>
    <w:rsid w:val="005E6B7F"/>
    <w:rsid w:val="005E7344"/>
    <w:rsid w:val="005E77AC"/>
    <w:rsid w:val="005E7C66"/>
    <w:rsid w:val="005E7CB9"/>
    <w:rsid w:val="005F1227"/>
    <w:rsid w:val="005F25A6"/>
    <w:rsid w:val="005F2D18"/>
    <w:rsid w:val="005F395C"/>
    <w:rsid w:val="005F3A5D"/>
    <w:rsid w:val="005F3DBA"/>
    <w:rsid w:val="005F42EB"/>
    <w:rsid w:val="005F4FE7"/>
    <w:rsid w:val="005F50B2"/>
    <w:rsid w:val="005F513A"/>
    <w:rsid w:val="005F520C"/>
    <w:rsid w:val="005F5C05"/>
    <w:rsid w:val="005F617C"/>
    <w:rsid w:val="005F6254"/>
    <w:rsid w:val="005F669A"/>
    <w:rsid w:val="005F6746"/>
    <w:rsid w:val="005F6D4D"/>
    <w:rsid w:val="005F6EDD"/>
    <w:rsid w:val="005F7546"/>
    <w:rsid w:val="006002BC"/>
    <w:rsid w:val="0060036A"/>
    <w:rsid w:val="00600AE5"/>
    <w:rsid w:val="00601020"/>
    <w:rsid w:val="00602A33"/>
    <w:rsid w:val="0060359D"/>
    <w:rsid w:val="00603E81"/>
    <w:rsid w:val="006055E1"/>
    <w:rsid w:val="00605A2C"/>
    <w:rsid w:val="00606DC7"/>
    <w:rsid w:val="006073BD"/>
    <w:rsid w:val="00607551"/>
    <w:rsid w:val="00607579"/>
    <w:rsid w:val="00607F35"/>
    <w:rsid w:val="00610615"/>
    <w:rsid w:val="00612017"/>
    <w:rsid w:val="00612B27"/>
    <w:rsid w:val="00613319"/>
    <w:rsid w:val="00613E09"/>
    <w:rsid w:val="00614027"/>
    <w:rsid w:val="0061410A"/>
    <w:rsid w:val="006149E7"/>
    <w:rsid w:val="00615332"/>
    <w:rsid w:val="0061538F"/>
    <w:rsid w:val="00616452"/>
    <w:rsid w:val="006178FF"/>
    <w:rsid w:val="00617ACE"/>
    <w:rsid w:val="0062047F"/>
    <w:rsid w:val="00621407"/>
    <w:rsid w:val="00621485"/>
    <w:rsid w:val="00621550"/>
    <w:rsid w:val="006239C6"/>
    <w:rsid w:val="00624F9C"/>
    <w:rsid w:val="00625093"/>
    <w:rsid w:val="00625252"/>
    <w:rsid w:val="00625FBE"/>
    <w:rsid w:val="00626A72"/>
    <w:rsid w:val="00627A2A"/>
    <w:rsid w:val="00630712"/>
    <w:rsid w:val="00630725"/>
    <w:rsid w:val="0063074C"/>
    <w:rsid w:val="006323FC"/>
    <w:rsid w:val="0063274D"/>
    <w:rsid w:val="00632D02"/>
    <w:rsid w:val="00633566"/>
    <w:rsid w:val="00633570"/>
    <w:rsid w:val="00633C9C"/>
    <w:rsid w:val="00634F4D"/>
    <w:rsid w:val="0063618F"/>
    <w:rsid w:val="00636960"/>
    <w:rsid w:val="00636C78"/>
    <w:rsid w:val="00636D94"/>
    <w:rsid w:val="0063723C"/>
    <w:rsid w:val="00637477"/>
    <w:rsid w:val="006408F6"/>
    <w:rsid w:val="006418B8"/>
    <w:rsid w:val="00642D9B"/>
    <w:rsid w:val="00643E27"/>
    <w:rsid w:val="00645191"/>
    <w:rsid w:val="00645958"/>
    <w:rsid w:val="00645BAD"/>
    <w:rsid w:val="00646138"/>
    <w:rsid w:val="00646467"/>
    <w:rsid w:val="00646853"/>
    <w:rsid w:val="00647C94"/>
    <w:rsid w:val="0065011D"/>
    <w:rsid w:val="006505F0"/>
    <w:rsid w:val="00650D60"/>
    <w:rsid w:val="0065119A"/>
    <w:rsid w:val="006512D2"/>
    <w:rsid w:val="0065202B"/>
    <w:rsid w:val="0065236C"/>
    <w:rsid w:val="006537E4"/>
    <w:rsid w:val="00653D5C"/>
    <w:rsid w:val="00654A28"/>
    <w:rsid w:val="00654A57"/>
    <w:rsid w:val="00654D4D"/>
    <w:rsid w:val="00654E74"/>
    <w:rsid w:val="006550D8"/>
    <w:rsid w:val="006555A3"/>
    <w:rsid w:val="00656995"/>
    <w:rsid w:val="00657FC4"/>
    <w:rsid w:val="0066089B"/>
    <w:rsid w:val="00660F1B"/>
    <w:rsid w:val="0066185C"/>
    <w:rsid w:val="00663A45"/>
    <w:rsid w:val="00663D53"/>
    <w:rsid w:val="00663E2D"/>
    <w:rsid w:val="006641A2"/>
    <w:rsid w:val="00664584"/>
    <w:rsid w:val="00664EF1"/>
    <w:rsid w:val="00665C37"/>
    <w:rsid w:val="00666811"/>
    <w:rsid w:val="00666C5E"/>
    <w:rsid w:val="00667186"/>
    <w:rsid w:val="006678D9"/>
    <w:rsid w:val="00667CB2"/>
    <w:rsid w:val="0067092B"/>
    <w:rsid w:val="00670EAC"/>
    <w:rsid w:val="00671727"/>
    <w:rsid w:val="0067198F"/>
    <w:rsid w:val="00673A4F"/>
    <w:rsid w:val="00674C8D"/>
    <w:rsid w:val="00674CE6"/>
    <w:rsid w:val="006755A8"/>
    <w:rsid w:val="00675DD8"/>
    <w:rsid w:val="00676CF1"/>
    <w:rsid w:val="00677553"/>
    <w:rsid w:val="006775CC"/>
    <w:rsid w:val="006779EC"/>
    <w:rsid w:val="00677AC5"/>
    <w:rsid w:val="0068011D"/>
    <w:rsid w:val="006802B8"/>
    <w:rsid w:val="006802B9"/>
    <w:rsid w:val="00680DEF"/>
    <w:rsid w:val="00681B04"/>
    <w:rsid w:val="0068242E"/>
    <w:rsid w:val="00682F02"/>
    <w:rsid w:val="006831B5"/>
    <w:rsid w:val="00683286"/>
    <w:rsid w:val="00683328"/>
    <w:rsid w:val="006837E5"/>
    <w:rsid w:val="00683878"/>
    <w:rsid w:val="00684BEF"/>
    <w:rsid w:val="00684EF2"/>
    <w:rsid w:val="006859B1"/>
    <w:rsid w:val="00686081"/>
    <w:rsid w:val="00686554"/>
    <w:rsid w:val="00686683"/>
    <w:rsid w:val="00686856"/>
    <w:rsid w:val="006873B0"/>
    <w:rsid w:val="0069038F"/>
    <w:rsid w:val="006906F8"/>
    <w:rsid w:val="00690F43"/>
    <w:rsid w:val="00691B69"/>
    <w:rsid w:val="00691DAD"/>
    <w:rsid w:val="006922A2"/>
    <w:rsid w:val="006927C9"/>
    <w:rsid w:val="006942F0"/>
    <w:rsid w:val="00695CB7"/>
    <w:rsid w:val="00696A8C"/>
    <w:rsid w:val="00696B7E"/>
    <w:rsid w:val="00697394"/>
    <w:rsid w:val="0069757A"/>
    <w:rsid w:val="006978AE"/>
    <w:rsid w:val="00697CB8"/>
    <w:rsid w:val="006A05CC"/>
    <w:rsid w:val="006A0F75"/>
    <w:rsid w:val="006A1291"/>
    <w:rsid w:val="006A12B0"/>
    <w:rsid w:val="006A1C49"/>
    <w:rsid w:val="006A2105"/>
    <w:rsid w:val="006A2219"/>
    <w:rsid w:val="006A2681"/>
    <w:rsid w:val="006A2739"/>
    <w:rsid w:val="006A2D91"/>
    <w:rsid w:val="006A32A5"/>
    <w:rsid w:val="006A3AE1"/>
    <w:rsid w:val="006A3D53"/>
    <w:rsid w:val="006A4A12"/>
    <w:rsid w:val="006A5597"/>
    <w:rsid w:val="006A5D59"/>
    <w:rsid w:val="006A5E74"/>
    <w:rsid w:val="006A704E"/>
    <w:rsid w:val="006A7BBE"/>
    <w:rsid w:val="006A7C49"/>
    <w:rsid w:val="006B0186"/>
    <w:rsid w:val="006B0B7C"/>
    <w:rsid w:val="006B0BBA"/>
    <w:rsid w:val="006B1868"/>
    <w:rsid w:val="006B1A0D"/>
    <w:rsid w:val="006B235B"/>
    <w:rsid w:val="006B355F"/>
    <w:rsid w:val="006B3649"/>
    <w:rsid w:val="006B3992"/>
    <w:rsid w:val="006B5E91"/>
    <w:rsid w:val="006B64D1"/>
    <w:rsid w:val="006B6528"/>
    <w:rsid w:val="006B6D19"/>
    <w:rsid w:val="006C095A"/>
    <w:rsid w:val="006C0D51"/>
    <w:rsid w:val="006C142A"/>
    <w:rsid w:val="006C1648"/>
    <w:rsid w:val="006C1687"/>
    <w:rsid w:val="006C1A26"/>
    <w:rsid w:val="006C1D65"/>
    <w:rsid w:val="006C1F36"/>
    <w:rsid w:val="006C2147"/>
    <w:rsid w:val="006C2AF8"/>
    <w:rsid w:val="006C351D"/>
    <w:rsid w:val="006C3DBF"/>
    <w:rsid w:val="006C5528"/>
    <w:rsid w:val="006C6FA0"/>
    <w:rsid w:val="006C7D9D"/>
    <w:rsid w:val="006D06C7"/>
    <w:rsid w:val="006D0C89"/>
    <w:rsid w:val="006D18EE"/>
    <w:rsid w:val="006D1BA9"/>
    <w:rsid w:val="006D2BB1"/>
    <w:rsid w:val="006D3FE2"/>
    <w:rsid w:val="006D5288"/>
    <w:rsid w:val="006D59E1"/>
    <w:rsid w:val="006D5DBE"/>
    <w:rsid w:val="006D79A4"/>
    <w:rsid w:val="006D79AC"/>
    <w:rsid w:val="006E062E"/>
    <w:rsid w:val="006E07A6"/>
    <w:rsid w:val="006E0ADA"/>
    <w:rsid w:val="006E0C7C"/>
    <w:rsid w:val="006E331E"/>
    <w:rsid w:val="006E56F0"/>
    <w:rsid w:val="006E583B"/>
    <w:rsid w:val="006E6121"/>
    <w:rsid w:val="006E6625"/>
    <w:rsid w:val="006E67DC"/>
    <w:rsid w:val="006E6DE8"/>
    <w:rsid w:val="006E7C30"/>
    <w:rsid w:val="006F023F"/>
    <w:rsid w:val="006F0C29"/>
    <w:rsid w:val="006F0FBD"/>
    <w:rsid w:val="006F1C6A"/>
    <w:rsid w:val="006F1E97"/>
    <w:rsid w:val="006F2453"/>
    <w:rsid w:val="006F24AE"/>
    <w:rsid w:val="006F3B1F"/>
    <w:rsid w:val="006F3F6E"/>
    <w:rsid w:val="006F66E8"/>
    <w:rsid w:val="006F6815"/>
    <w:rsid w:val="006F69E3"/>
    <w:rsid w:val="006F77B0"/>
    <w:rsid w:val="006F77F2"/>
    <w:rsid w:val="007001A6"/>
    <w:rsid w:val="00700862"/>
    <w:rsid w:val="0070087C"/>
    <w:rsid w:val="00700A4C"/>
    <w:rsid w:val="007010EA"/>
    <w:rsid w:val="0070110D"/>
    <w:rsid w:val="00701A68"/>
    <w:rsid w:val="00701EC5"/>
    <w:rsid w:val="0070303D"/>
    <w:rsid w:val="007036E7"/>
    <w:rsid w:val="00703DFD"/>
    <w:rsid w:val="00704776"/>
    <w:rsid w:val="0070495C"/>
    <w:rsid w:val="00705723"/>
    <w:rsid w:val="0070596E"/>
    <w:rsid w:val="00705C87"/>
    <w:rsid w:val="0070603C"/>
    <w:rsid w:val="007060CD"/>
    <w:rsid w:val="0070616D"/>
    <w:rsid w:val="00707343"/>
    <w:rsid w:val="00707DFE"/>
    <w:rsid w:val="00707E3C"/>
    <w:rsid w:val="00710D16"/>
    <w:rsid w:val="007113F3"/>
    <w:rsid w:val="0071190D"/>
    <w:rsid w:val="007121CB"/>
    <w:rsid w:val="007125A3"/>
    <w:rsid w:val="007147F8"/>
    <w:rsid w:val="00714EB7"/>
    <w:rsid w:val="00716B3B"/>
    <w:rsid w:val="0072198D"/>
    <w:rsid w:val="00721ABF"/>
    <w:rsid w:val="00722494"/>
    <w:rsid w:val="0072271D"/>
    <w:rsid w:val="00725ABC"/>
    <w:rsid w:val="00725AF1"/>
    <w:rsid w:val="0072634E"/>
    <w:rsid w:val="00726581"/>
    <w:rsid w:val="007274D2"/>
    <w:rsid w:val="00727BBF"/>
    <w:rsid w:val="00727F89"/>
    <w:rsid w:val="00727FF7"/>
    <w:rsid w:val="0073045C"/>
    <w:rsid w:val="00730728"/>
    <w:rsid w:val="00730EAB"/>
    <w:rsid w:val="007316F7"/>
    <w:rsid w:val="00731806"/>
    <w:rsid w:val="0073182E"/>
    <w:rsid w:val="00731E53"/>
    <w:rsid w:val="007326EC"/>
    <w:rsid w:val="007334BB"/>
    <w:rsid w:val="00734396"/>
    <w:rsid w:val="00735869"/>
    <w:rsid w:val="00735BDF"/>
    <w:rsid w:val="00740EFE"/>
    <w:rsid w:val="00740FDB"/>
    <w:rsid w:val="00741E50"/>
    <w:rsid w:val="00742636"/>
    <w:rsid w:val="00742D8D"/>
    <w:rsid w:val="00742FB7"/>
    <w:rsid w:val="00743381"/>
    <w:rsid w:val="007443BD"/>
    <w:rsid w:val="007448A1"/>
    <w:rsid w:val="00744E2D"/>
    <w:rsid w:val="007463AB"/>
    <w:rsid w:val="007465E0"/>
    <w:rsid w:val="00746EDB"/>
    <w:rsid w:val="0074734D"/>
    <w:rsid w:val="007478B2"/>
    <w:rsid w:val="00750AD3"/>
    <w:rsid w:val="00751E72"/>
    <w:rsid w:val="0075224E"/>
    <w:rsid w:val="007536F3"/>
    <w:rsid w:val="007537D9"/>
    <w:rsid w:val="00753A2C"/>
    <w:rsid w:val="00754AB0"/>
    <w:rsid w:val="00754D95"/>
    <w:rsid w:val="00754DFF"/>
    <w:rsid w:val="007551D8"/>
    <w:rsid w:val="00756F82"/>
    <w:rsid w:val="00757358"/>
    <w:rsid w:val="0075751A"/>
    <w:rsid w:val="00757A1F"/>
    <w:rsid w:val="00760236"/>
    <w:rsid w:val="00760CD8"/>
    <w:rsid w:val="00761352"/>
    <w:rsid w:val="007614EE"/>
    <w:rsid w:val="00762338"/>
    <w:rsid w:val="00762B1D"/>
    <w:rsid w:val="00762F77"/>
    <w:rsid w:val="007639DC"/>
    <w:rsid w:val="00763D4C"/>
    <w:rsid w:val="00764833"/>
    <w:rsid w:val="0076489A"/>
    <w:rsid w:val="007651A9"/>
    <w:rsid w:val="00765248"/>
    <w:rsid w:val="00766067"/>
    <w:rsid w:val="00766081"/>
    <w:rsid w:val="00766E64"/>
    <w:rsid w:val="007701A3"/>
    <w:rsid w:val="0077106B"/>
    <w:rsid w:val="007711F7"/>
    <w:rsid w:val="0077176F"/>
    <w:rsid w:val="00771C7C"/>
    <w:rsid w:val="007720EB"/>
    <w:rsid w:val="007723DC"/>
    <w:rsid w:val="00774657"/>
    <w:rsid w:val="00774847"/>
    <w:rsid w:val="007750E9"/>
    <w:rsid w:val="00775F32"/>
    <w:rsid w:val="00775F66"/>
    <w:rsid w:val="007769B7"/>
    <w:rsid w:val="00777DEC"/>
    <w:rsid w:val="007806AB"/>
    <w:rsid w:val="00780C2C"/>
    <w:rsid w:val="00780E8C"/>
    <w:rsid w:val="007810F0"/>
    <w:rsid w:val="00781282"/>
    <w:rsid w:val="0078175C"/>
    <w:rsid w:val="00782436"/>
    <w:rsid w:val="00782C62"/>
    <w:rsid w:val="007839E0"/>
    <w:rsid w:val="00784588"/>
    <w:rsid w:val="0078559B"/>
    <w:rsid w:val="00785B5B"/>
    <w:rsid w:val="00786FD3"/>
    <w:rsid w:val="00787033"/>
    <w:rsid w:val="00787515"/>
    <w:rsid w:val="00787643"/>
    <w:rsid w:val="007878BB"/>
    <w:rsid w:val="00790729"/>
    <w:rsid w:val="00791C6B"/>
    <w:rsid w:val="00792317"/>
    <w:rsid w:val="00792648"/>
    <w:rsid w:val="00792ACA"/>
    <w:rsid w:val="007938B1"/>
    <w:rsid w:val="007938D6"/>
    <w:rsid w:val="00793EE6"/>
    <w:rsid w:val="007945C7"/>
    <w:rsid w:val="00794D46"/>
    <w:rsid w:val="007954DC"/>
    <w:rsid w:val="0079554A"/>
    <w:rsid w:val="007965C3"/>
    <w:rsid w:val="0079682D"/>
    <w:rsid w:val="00796E18"/>
    <w:rsid w:val="007A0B7A"/>
    <w:rsid w:val="007A14B7"/>
    <w:rsid w:val="007A24BA"/>
    <w:rsid w:val="007A265B"/>
    <w:rsid w:val="007A2DE3"/>
    <w:rsid w:val="007A3B4A"/>
    <w:rsid w:val="007A3D9C"/>
    <w:rsid w:val="007A5168"/>
    <w:rsid w:val="007A578D"/>
    <w:rsid w:val="007A6CDC"/>
    <w:rsid w:val="007A7062"/>
    <w:rsid w:val="007B0CDF"/>
    <w:rsid w:val="007B127C"/>
    <w:rsid w:val="007B20EB"/>
    <w:rsid w:val="007B37E5"/>
    <w:rsid w:val="007B39BA"/>
    <w:rsid w:val="007B46BC"/>
    <w:rsid w:val="007B5DF7"/>
    <w:rsid w:val="007B6992"/>
    <w:rsid w:val="007B6DAB"/>
    <w:rsid w:val="007B79C5"/>
    <w:rsid w:val="007C17D4"/>
    <w:rsid w:val="007C2676"/>
    <w:rsid w:val="007C29B6"/>
    <w:rsid w:val="007C29E3"/>
    <w:rsid w:val="007C361B"/>
    <w:rsid w:val="007C3AA1"/>
    <w:rsid w:val="007C4308"/>
    <w:rsid w:val="007C4CA3"/>
    <w:rsid w:val="007C54A5"/>
    <w:rsid w:val="007C54D1"/>
    <w:rsid w:val="007C5EBA"/>
    <w:rsid w:val="007C5F33"/>
    <w:rsid w:val="007C630C"/>
    <w:rsid w:val="007C6F9E"/>
    <w:rsid w:val="007C7002"/>
    <w:rsid w:val="007C70AF"/>
    <w:rsid w:val="007D04F9"/>
    <w:rsid w:val="007D1056"/>
    <w:rsid w:val="007D1498"/>
    <w:rsid w:val="007D2825"/>
    <w:rsid w:val="007D3AF8"/>
    <w:rsid w:val="007D3BCC"/>
    <w:rsid w:val="007D4713"/>
    <w:rsid w:val="007D506A"/>
    <w:rsid w:val="007D5B86"/>
    <w:rsid w:val="007D5BB3"/>
    <w:rsid w:val="007D62A2"/>
    <w:rsid w:val="007D6B17"/>
    <w:rsid w:val="007D7A5A"/>
    <w:rsid w:val="007E07F3"/>
    <w:rsid w:val="007E1379"/>
    <w:rsid w:val="007E1F82"/>
    <w:rsid w:val="007E2180"/>
    <w:rsid w:val="007E24C4"/>
    <w:rsid w:val="007E2890"/>
    <w:rsid w:val="007E2D9D"/>
    <w:rsid w:val="007E36D7"/>
    <w:rsid w:val="007E3FC5"/>
    <w:rsid w:val="007E402F"/>
    <w:rsid w:val="007E4E3F"/>
    <w:rsid w:val="007E529A"/>
    <w:rsid w:val="007E589D"/>
    <w:rsid w:val="007E61E1"/>
    <w:rsid w:val="007E6299"/>
    <w:rsid w:val="007E6838"/>
    <w:rsid w:val="007E6D1F"/>
    <w:rsid w:val="007E7210"/>
    <w:rsid w:val="007F1005"/>
    <w:rsid w:val="007F13D4"/>
    <w:rsid w:val="007F208E"/>
    <w:rsid w:val="007F31FD"/>
    <w:rsid w:val="007F37FA"/>
    <w:rsid w:val="007F3C20"/>
    <w:rsid w:val="007F4AD0"/>
    <w:rsid w:val="007F6B32"/>
    <w:rsid w:val="007F70F8"/>
    <w:rsid w:val="008004B2"/>
    <w:rsid w:val="00800EEF"/>
    <w:rsid w:val="0080140E"/>
    <w:rsid w:val="008019D5"/>
    <w:rsid w:val="0080263B"/>
    <w:rsid w:val="00802CD0"/>
    <w:rsid w:val="00802CE6"/>
    <w:rsid w:val="008038F4"/>
    <w:rsid w:val="00803A1D"/>
    <w:rsid w:val="00803DAD"/>
    <w:rsid w:val="00804F04"/>
    <w:rsid w:val="00805AAD"/>
    <w:rsid w:val="00805ADF"/>
    <w:rsid w:val="00805EEA"/>
    <w:rsid w:val="00805F93"/>
    <w:rsid w:val="0080656C"/>
    <w:rsid w:val="00806697"/>
    <w:rsid w:val="008066B9"/>
    <w:rsid w:val="00806935"/>
    <w:rsid w:val="00807D79"/>
    <w:rsid w:val="00810213"/>
    <w:rsid w:val="00810D10"/>
    <w:rsid w:val="008127F9"/>
    <w:rsid w:val="00813467"/>
    <w:rsid w:val="00814D16"/>
    <w:rsid w:val="00814EF8"/>
    <w:rsid w:val="00815FFA"/>
    <w:rsid w:val="008161E4"/>
    <w:rsid w:val="00817428"/>
    <w:rsid w:val="00820BDE"/>
    <w:rsid w:val="00820CEE"/>
    <w:rsid w:val="00821BA7"/>
    <w:rsid w:val="00821BE1"/>
    <w:rsid w:val="00821C89"/>
    <w:rsid w:val="00822536"/>
    <w:rsid w:val="0082272F"/>
    <w:rsid w:val="00822756"/>
    <w:rsid w:val="00823C58"/>
    <w:rsid w:val="00824CF3"/>
    <w:rsid w:val="00825416"/>
    <w:rsid w:val="00826FCA"/>
    <w:rsid w:val="00827947"/>
    <w:rsid w:val="00830493"/>
    <w:rsid w:val="00831553"/>
    <w:rsid w:val="00832B19"/>
    <w:rsid w:val="00832B8F"/>
    <w:rsid w:val="00832F41"/>
    <w:rsid w:val="00833A76"/>
    <w:rsid w:val="00833DD9"/>
    <w:rsid w:val="008343F1"/>
    <w:rsid w:val="00834904"/>
    <w:rsid w:val="00834F91"/>
    <w:rsid w:val="00835159"/>
    <w:rsid w:val="00835322"/>
    <w:rsid w:val="00835506"/>
    <w:rsid w:val="008358CB"/>
    <w:rsid w:val="008360D1"/>
    <w:rsid w:val="00836391"/>
    <w:rsid w:val="00836AE8"/>
    <w:rsid w:val="00836E06"/>
    <w:rsid w:val="00836FA3"/>
    <w:rsid w:val="00837342"/>
    <w:rsid w:val="00837938"/>
    <w:rsid w:val="00837ACC"/>
    <w:rsid w:val="00837CE7"/>
    <w:rsid w:val="00837D49"/>
    <w:rsid w:val="00837FB1"/>
    <w:rsid w:val="00840EB8"/>
    <w:rsid w:val="0084141A"/>
    <w:rsid w:val="008419A8"/>
    <w:rsid w:val="008428E1"/>
    <w:rsid w:val="00842921"/>
    <w:rsid w:val="00842979"/>
    <w:rsid w:val="008429A3"/>
    <w:rsid w:val="00842AB9"/>
    <w:rsid w:val="00842CB1"/>
    <w:rsid w:val="0084389F"/>
    <w:rsid w:val="008439F4"/>
    <w:rsid w:val="00844B88"/>
    <w:rsid w:val="00844EB1"/>
    <w:rsid w:val="0084509A"/>
    <w:rsid w:val="00845C55"/>
    <w:rsid w:val="008461AD"/>
    <w:rsid w:val="00846AA4"/>
    <w:rsid w:val="00846FBB"/>
    <w:rsid w:val="008502CA"/>
    <w:rsid w:val="008502D2"/>
    <w:rsid w:val="00852122"/>
    <w:rsid w:val="00852254"/>
    <w:rsid w:val="00852745"/>
    <w:rsid w:val="008527CF"/>
    <w:rsid w:val="00852911"/>
    <w:rsid w:val="00853192"/>
    <w:rsid w:val="00853399"/>
    <w:rsid w:val="00853842"/>
    <w:rsid w:val="008538D5"/>
    <w:rsid w:val="00853B00"/>
    <w:rsid w:val="00853CEF"/>
    <w:rsid w:val="00854101"/>
    <w:rsid w:val="00855545"/>
    <w:rsid w:val="00857055"/>
    <w:rsid w:val="0085727C"/>
    <w:rsid w:val="0085787B"/>
    <w:rsid w:val="00860BE9"/>
    <w:rsid w:val="00861354"/>
    <w:rsid w:val="00861ECB"/>
    <w:rsid w:val="008620EA"/>
    <w:rsid w:val="00862161"/>
    <w:rsid w:val="0086222F"/>
    <w:rsid w:val="00862285"/>
    <w:rsid w:val="0086257F"/>
    <w:rsid w:val="0086265F"/>
    <w:rsid w:val="008626C9"/>
    <w:rsid w:val="00862807"/>
    <w:rsid w:val="008628B3"/>
    <w:rsid w:val="00862B53"/>
    <w:rsid w:val="00862CAC"/>
    <w:rsid w:val="00863231"/>
    <w:rsid w:val="00863436"/>
    <w:rsid w:val="008637AD"/>
    <w:rsid w:val="00863AB6"/>
    <w:rsid w:val="00864FB4"/>
    <w:rsid w:val="00865256"/>
    <w:rsid w:val="008710C6"/>
    <w:rsid w:val="008716A4"/>
    <w:rsid w:val="00871854"/>
    <w:rsid w:val="00871DDB"/>
    <w:rsid w:val="00872466"/>
    <w:rsid w:val="00872509"/>
    <w:rsid w:val="0087271C"/>
    <w:rsid w:val="00872CDA"/>
    <w:rsid w:val="00873275"/>
    <w:rsid w:val="008736B7"/>
    <w:rsid w:val="00873A41"/>
    <w:rsid w:val="0087505D"/>
    <w:rsid w:val="008752C3"/>
    <w:rsid w:val="008753FC"/>
    <w:rsid w:val="00876072"/>
    <w:rsid w:val="00876403"/>
    <w:rsid w:val="00877181"/>
    <w:rsid w:val="00880B8C"/>
    <w:rsid w:val="00880C52"/>
    <w:rsid w:val="00880D3B"/>
    <w:rsid w:val="00881663"/>
    <w:rsid w:val="00881B7B"/>
    <w:rsid w:val="008827D5"/>
    <w:rsid w:val="00882A75"/>
    <w:rsid w:val="00882AD8"/>
    <w:rsid w:val="00884186"/>
    <w:rsid w:val="00884394"/>
    <w:rsid w:val="00884577"/>
    <w:rsid w:val="00884771"/>
    <w:rsid w:val="00884FFB"/>
    <w:rsid w:val="00886833"/>
    <w:rsid w:val="00886944"/>
    <w:rsid w:val="00886E50"/>
    <w:rsid w:val="008871CA"/>
    <w:rsid w:val="00887E62"/>
    <w:rsid w:val="00890340"/>
    <w:rsid w:val="0089037C"/>
    <w:rsid w:val="00890DDC"/>
    <w:rsid w:val="00891018"/>
    <w:rsid w:val="0089104B"/>
    <w:rsid w:val="008916C7"/>
    <w:rsid w:val="00891FB3"/>
    <w:rsid w:val="00892A93"/>
    <w:rsid w:val="00893604"/>
    <w:rsid w:val="00894272"/>
    <w:rsid w:val="00894BAB"/>
    <w:rsid w:val="00895599"/>
    <w:rsid w:val="00895825"/>
    <w:rsid w:val="00895BA7"/>
    <w:rsid w:val="00895BEE"/>
    <w:rsid w:val="00895D49"/>
    <w:rsid w:val="008962A4"/>
    <w:rsid w:val="00896632"/>
    <w:rsid w:val="008968D7"/>
    <w:rsid w:val="00897832"/>
    <w:rsid w:val="00897FC6"/>
    <w:rsid w:val="008A0E8C"/>
    <w:rsid w:val="008A2675"/>
    <w:rsid w:val="008A3B8A"/>
    <w:rsid w:val="008A675B"/>
    <w:rsid w:val="008A7782"/>
    <w:rsid w:val="008B03CB"/>
    <w:rsid w:val="008B0E66"/>
    <w:rsid w:val="008B246A"/>
    <w:rsid w:val="008B2A6C"/>
    <w:rsid w:val="008B3863"/>
    <w:rsid w:val="008B3B58"/>
    <w:rsid w:val="008B3E1D"/>
    <w:rsid w:val="008B4CE4"/>
    <w:rsid w:val="008B53ED"/>
    <w:rsid w:val="008B5445"/>
    <w:rsid w:val="008B58E0"/>
    <w:rsid w:val="008B5CD9"/>
    <w:rsid w:val="008B6A6A"/>
    <w:rsid w:val="008B749A"/>
    <w:rsid w:val="008C0F5D"/>
    <w:rsid w:val="008C11AA"/>
    <w:rsid w:val="008C40AE"/>
    <w:rsid w:val="008C477D"/>
    <w:rsid w:val="008C499F"/>
    <w:rsid w:val="008C5389"/>
    <w:rsid w:val="008C6B40"/>
    <w:rsid w:val="008C6EE6"/>
    <w:rsid w:val="008C7FF9"/>
    <w:rsid w:val="008D0358"/>
    <w:rsid w:val="008D09EE"/>
    <w:rsid w:val="008D20DF"/>
    <w:rsid w:val="008D250A"/>
    <w:rsid w:val="008D28AE"/>
    <w:rsid w:val="008D704B"/>
    <w:rsid w:val="008E15B4"/>
    <w:rsid w:val="008E1B17"/>
    <w:rsid w:val="008E4000"/>
    <w:rsid w:val="008E4040"/>
    <w:rsid w:val="008E43D6"/>
    <w:rsid w:val="008E4B24"/>
    <w:rsid w:val="008E4B53"/>
    <w:rsid w:val="008E62FB"/>
    <w:rsid w:val="008E6454"/>
    <w:rsid w:val="008E6690"/>
    <w:rsid w:val="008E6902"/>
    <w:rsid w:val="008F0422"/>
    <w:rsid w:val="008F131F"/>
    <w:rsid w:val="008F1AFD"/>
    <w:rsid w:val="008F1D0F"/>
    <w:rsid w:val="008F2582"/>
    <w:rsid w:val="008F2CB1"/>
    <w:rsid w:val="008F414F"/>
    <w:rsid w:val="008F475F"/>
    <w:rsid w:val="008F479E"/>
    <w:rsid w:val="008F489B"/>
    <w:rsid w:val="008F589F"/>
    <w:rsid w:val="008F6810"/>
    <w:rsid w:val="008F75FC"/>
    <w:rsid w:val="008F7AEA"/>
    <w:rsid w:val="008F7E63"/>
    <w:rsid w:val="008F7EA4"/>
    <w:rsid w:val="009007D3"/>
    <w:rsid w:val="0090153C"/>
    <w:rsid w:val="009015C2"/>
    <w:rsid w:val="00901DCD"/>
    <w:rsid w:val="00902D12"/>
    <w:rsid w:val="00902EC9"/>
    <w:rsid w:val="009036F5"/>
    <w:rsid w:val="009040F4"/>
    <w:rsid w:val="00904750"/>
    <w:rsid w:val="00904847"/>
    <w:rsid w:val="00904A37"/>
    <w:rsid w:val="00904C44"/>
    <w:rsid w:val="00904E5D"/>
    <w:rsid w:val="00904E7F"/>
    <w:rsid w:val="00905A52"/>
    <w:rsid w:val="00905EBF"/>
    <w:rsid w:val="00906626"/>
    <w:rsid w:val="00906A1D"/>
    <w:rsid w:val="00907027"/>
    <w:rsid w:val="009073CB"/>
    <w:rsid w:val="00907B6F"/>
    <w:rsid w:val="00910843"/>
    <w:rsid w:val="00910E3E"/>
    <w:rsid w:val="009110D7"/>
    <w:rsid w:val="00911656"/>
    <w:rsid w:val="00911B39"/>
    <w:rsid w:val="00912808"/>
    <w:rsid w:val="0091357E"/>
    <w:rsid w:val="00913B03"/>
    <w:rsid w:val="00914644"/>
    <w:rsid w:val="0091479C"/>
    <w:rsid w:val="00914BFD"/>
    <w:rsid w:val="00914C3D"/>
    <w:rsid w:val="00915F27"/>
    <w:rsid w:val="00916B33"/>
    <w:rsid w:val="00920038"/>
    <w:rsid w:val="00920432"/>
    <w:rsid w:val="00920771"/>
    <w:rsid w:val="00920AE0"/>
    <w:rsid w:val="009224A6"/>
    <w:rsid w:val="00922CE2"/>
    <w:rsid w:val="009250B3"/>
    <w:rsid w:val="00925C01"/>
    <w:rsid w:val="0092620F"/>
    <w:rsid w:val="00926533"/>
    <w:rsid w:val="00926544"/>
    <w:rsid w:val="009277E8"/>
    <w:rsid w:val="00927FAF"/>
    <w:rsid w:val="00930082"/>
    <w:rsid w:val="009300A7"/>
    <w:rsid w:val="0093014E"/>
    <w:rsid w:val="00930846"/>
    <w:rsid w:val="00931C71"/>
    <w:rsid w:val="00931EF3"/>
    <w:rsid w:val="00932702"/>
    <w:rsid w:val="0093346C"/>
    <w:rsid w:val="009334BB"/>
    <w:rsid w:val="00933981"/>
    <w:rsid w:val="00934AA2"/>
    <w:rsid w:val="00935381"/>
    <w:rsid w:val="0093616E"/>
    <w:rsid w:val="00936970"/>
    <w:rsid w:val="00936D5A"/>
    <w:rsid w:val="00937671"/>
    <w:rsid w:val="00937B3C"/>
    <w:rsid w:val="009406BB"/>
    <w:rsid w:val="009413B6"/>
    <w:rsid w:val="00941988"/>
    <w:rsid w:val="009433DB"/>
    <w:rsid w:val="0094378D"/>
    <w:rsid w:val="00943949"/>
    <w:rsid w:val="009439B7"/>
    <w:rsid w:val="009443F0"/>
    <w:rsid w:val="00944582"/>
    <w:rsid w:val="009445AE"/>
    <w:rsid w:val="00944961"/>
    <w:rsid w:val="00945938"/>
    <w:rsid w:val="00946514"/>
    <w:rsid w:val="00947100"/>
    <w:rsid w:val="009472CD"/>
    <w:rsid w:val="009473FD"/>
    <w:rsid w:val="00947679"/>
    <w:rsid w:val="00950989"/>
    <w:rsid w:val="00951AF6"/>
    <w:rsid w:val="00952001"/>
    <w:rsid w:val="0095349C"/>
    <w:rsid w:val="009543E5"/>
    <w:rsid w:val="00954916"/>
    <w:rsid w:val="00954919"/>
    <w:rsid w:val="00954A10"/>
    <w:rsid w:val="00955CAF"/>
    <w:rsid w:val="00955CD6"/>
    <w:rsid w:val="00956233"/>
    <w:rsid w:val="00956342"/>
    <w:rsid w:val="00956BED"/>
    <w:rsid w:val="00957054"/>
    <w:rsid w:val="009574F3"/>
    <w:rsid w:val="00957612"/>
    <w:rsid w:val="00957E64"/>
    <w:rsid w:val="00957FE4"/>
    <w:rsid w:val="009617BB"/>
    <w:rsid w:val="00961EB7"/>
    <w:rsid w:val="00961EC6"/>
    <w:rsid w:val="00962ACF"/>
    <w:rsid w:val="00963F4C"/>
    <w:rsid w:val="00967F14"/>
    <w:rsid w:val="0097132E"/>
    <w:rsid w:val="0097141C"/>
    <w:rsid w:val="009732EE"/>
    <w:rsid w:val="009737E5"/>
    <w:rsid w:val="00973D90"/>
    <w:rsid w:val="00975031"/>
    <w:rsid w:val="0097519F"/>
    <w:rsid w:val="009754F0"/>
    <w:rsid w:val="00975B44"/>
    <w:rsid w:val="00975F8F"/>
    <w:rsid w:val="009775A6"/>
    <w:rsid w:val="009777E3"/>
    <w:rsid w:val="009802D8"/>
    <w:rsid w:val="0098073F"/>
    <w:rsid w:val="00980919"/>
    <w:rsid w:val="009820FD"/>
    <w:rsid w:val="00982D83"/>
    <w:rsid w:val="0098459B"/>
    <w:rsid w:val="009856FE"/>
    <w:rsid w:val="00985C90"/>
    <w:rsid w:val="00986348"/>
    <w:rsid w:val="009868A9"/>
    <w:rsid w:val="00987188"/>
    <w:rsid w:val="00987724"/>
    <w:rsid w:val="009901F0"/>
    <w:rsid w:val="00990607"/>
    <w:rsid w:val="009912AA"/>
    <w:rsid w:val="009925FC"/>
    <w:rsid w:val="009936F9"/>
    <w:rsid w:val="00995A76"/>
    <w:rsid w:val="00995B1E"/>
    <w:rsid w:val="00995CD4"/>
    <w:rsid w:val="009979D3"/>
    <w:rsid w:val="00997C28"/>
    <w:rsid w:val="009A049E"/>
    <w:rsid w:val="009A0C35"/>
    <w:rsid w:val="009A1757"/>
    <w:rsid w:val="009A1A61"/>
    <w:rsid w:val="009A28FB"/>
    <w:rsid w:val="009A31E6"/>
    <w:rsid w:val="009A324B"/>
    <w:rsid w:val="009A357F"/>
    <w:rsid w:val="009A35B6"/>
    <w:rsid w:val="009A4B9C"/>
    <w:rsid w:val="009A71C1"/>
    <w:rsid w:val="009A77BA"/>
    <w:rsid w:val="009A7920"/>
    <w:rsid w:val="009A796B"/>
    <w:rsid w:val="009B0628"/>
    <w:rsid w:val="009B10D6"/>
    <w:rsid w:val="009B147C"/>
    <w:rsid w:val="009B1D84"/>
    <w:rsid w:val="009B269D"/>
    <w:rsid w:val="009B2803"/>
    <w:rsid w:val="009B2878"/>
    <w:rsid w:val="009B43D8"/>
    <w:rsid w:val="009B443D"/>
    <w:rsid w:val="009B47B0"/>
    <w:rsid w:val="009B4B92"/>
    <w:rsid w:val="009B58CA"/>
    <w:rsid w:val="009B70C6"/>
    <w:rsid w:val="009B760C"/>
    <w:rsid w:val="009B7661"/>
    <w:rsid w:val="009B775D"/>
    <w:rsid w:val="009B7F62"/>
    <w:rsid w:val="009C01B7"/>
    <w:rsid w:val="009C0641"/>
    <w:rsid w:val="009C0B37"/>
    <w:rsid w:val="009C11AE"/>
    <w:rsid w:val="009C228B"/>
    <w:rsid w:val="009C2FBF"/>
    <w:rsid w:val="009C3078"/>
    <w:rsid w:val="009C5BAA"/>
    <w:rsid w:val="009C5E61"/>
    <w:rsid w:val="009C67A2"/>
    <w:rsid w:val="009C6870"/>
    <w:rsid w:val="009D1036"/>
    <w:rsid w:val="009D1213"/>
    <w:rsid w:val="009D1451"/>
    <w:rsid w:val="009D31D8"/>
    <w:rsid w:val="009D377E"/>
    <w:rsid w:val="009D39AB"/>
    <w:rsid w:val="009D39D7"/>
    <w:rsid w:val="009D437C"/>
    <w:rsid w:val="009D51C7"/>
    <w:rsid w:val="009D5542"/>
    <w:rsid w:val="009D56CE"/>
    <w:rsid w:val="009D622A"/>
    <w:rsid w:val="009D62EE"/>
    <w:rsid w:val="009D6457"/>
    <w:rsid w:val="009D69E2"/>
    <w:rsid w:val="009D7152"/>
    <w:rsid w:val="009E08B4"/>
    <w:rsid w:val="009E0DC6"/>
    <w:rsid w:val="009E1315"/>
    <w:rsid w:val="009E16E8"/>
    <w:rsid w:val="009E1FF4"/>
    <w:rsid w:val="009E2BC4"/>
    <w:rsid w:val="009E331F"/>
    <w:rsid w:val="009E3340"/>
    <w:rsid w:val="009E4397"/>
    <w:rsid w:val="009E4AA8"/>
    <w:rsid w:val="009E4E21"/>
    <w:rsid w:val="009E541B"/>
    <w:rsid w:val="009E5691"/>
    <w:rsid w:val="009E626A"/>
    <w:rsid w:val="009E7B89"/>
    <w:rsid w:val="009F0101"/>
    <w:rsid w:val="009F07C8"/>
    <w:rsid w:val="009F2BED"/>
    <w:rsid w:val="009F2EFB"/>
    <w:rsid w:val="009F313D"/>
    <w:rsid w:val="009F33F7"/>
    <w:rsid w:val="009F3A29"/>
    <w:rsid w:val="009F419A"/>
    <w:rsid w:val="009F4E3B"/>
    <w:rsid w:val="009F50F6"/>
    <w:rsid w:val="009F5157"/>
    <w:rsid w:val="009F53E3"/>
    <w:rsid w:val="009F5926"/>
    <w:rsid w:val="009F5B32"/>
    <w:rsid w:val="009F6094"/>
    <w:rsid w:val="009F7CD6"/>
    <w:rsid w:val="009F7E2C"/>
    <w:rsid w:val="009F7F60"/>
    <w:rsid w:val="00A006E6"/>
    <w:rsid w:val="00A01DB1"/>
    <w:rsid w:val="00A023B9"/>
    <w:rsid w:val="00A029CC"/>
    <w:rsid w:val="00A02FEB"/>
    <w:rsid w:val="00A034D0"/>
    <w:rsid w:val="00A03564"/>
    <w:rsid w:val="00A03B39"/>
    <w:rsid w:val="00A041F9"/>
    <w:rsid w:val="00A052F9"/>
    <w:rsid w:val="00A053F2"/>
    <w:rsid w:val="00A05A92"/>
    <w:rsid w:val="00A06BDB"/>
    <w:rsid w:val="00A074E0"/>
    <w:rsid w:val="00A0771A"/>
    <w:rsid w:val="00A10584"/>
    <w:rsid w:val="00A107A2"/>
    <w:rsid w:val="00A1101B"/>
    <w:rsid w:val="00A11B92"/>
    <w:rsid w:val="00A11EB2"/>
    <w:rsid w:val="00A1226E"/>
    <w:rsid w:val="00A12922"/>
    <w:rsid w:val="00A12DAC"/>
    <w:rsid w:val="00A14B81"/>
    <w:rsid w:val="00A15541"/>
    <w:rsid w:val="00A15914"/>
    <w:rsid w:val="00A16E83"/>
    <w:rsid w:val="00A20286"/>
    <w:rsid w:val="00A22097"/>
    <w:rsid w:val="00A221B7"/>
    <w:rsid w:val="00A22F48"/>
    <w:rsid w:val="00A23D7E"/>
    <w:rsid w:val="00A248AD"/>
    <w:rsid w:val="00A24BCF"/>
    <w:rsid w:val="00A24E81"/>
    <w:rsid w:val="00A2558B"/>
    <w:rsid w:val="00A258AB"/>
    <w:rsid w:val="00A25B01"/>
    <w:rsid w:val="00A25BDF"/>
    <w:rsid w:val="00A2700E"/>
    <w:rsid w:val="00A27C1D"/>
    <w:rsid w:val="00A27F99"/>
    <w:rsid w:val="00A3028F"/>
    <w:rsid w:val="00A3031E"/>
    <w:rsid w:val="00A3095B"/>
    <w:rsid w:val="00A30A2D"/>
    <w:rsid w:val="00A30C3A"/>
    <w:rsid w:val="00A31CC8"/>
    <w:rsid w:val="00A32305"/>
    <w:rsid w:val="00A32D36"/>
    <w:rsid w:val="00A331A4"/>
    <w:rsid w:val="00A331D8"/>
    <w:rsid w:val="00A3364C"/>
    <w:rsid w:val="00A33749"/>
    <w:rsid w:val="00A337B7"/>
    <w:rsid w:val="00A35732"/>
    <w:rsid w:val="00A37619"/>
    <w:rsid w:val="00A37A5F"/>
    <w:rsid w:val="00A40D1A"/>
    <w:rsid w:val="00A40E40"/>
    <w:rsid w:val="00A42092"/>
    <w:rsid w:val="00A426B1"/>
    <w:rsid w:val="00A426CF"/>
    <w:rsid w:val="00A42AFB"/>
    <w:rsid w:val="00A433CF"/>
    <w:rsid w:val="00A439BA"/>
    <w:rsid w:val="00A4412A"/>
    <w:rsid w:val="00A4421F"/>
    <w:rsid w:val="00A445F6"/>
    <w:rsid w:val="00A4520C"/>
    <w:rsid w:val="00A453D1"/>
    <w:rsid w:val="00A45E2B"/>
    <w:rsid w:val="00A4707E"/>
    <w:rsid w:val="00A47873"/>
    <w:rsid w:val="00A47C15"/>
    <w:rsid w:val="00A5184C"/>
    <w:rsid w:val="00A5260C"/>
    <w:rsid w:val="00A538A5"/>
    <w:rsid w:val="00A53D5A"/>
    <w:rsid w:val="00A540F1"/>
    <w:rsid w:val="00A54703"/>
    <w:rsid w:val="00A54B7E"/>
    <w:rsid w:val="00A54C38"/>
    <w:rsid w:val="00A54DC2"/>
    <w:rsid w:val="00A55383"/>
    <w:rsid w:val="00A563CA"/>
    <w:rsid w:val="00A5699A"/>
    <w:rsid w:val="00A603F4"/>
    <w:rsid w:val="00A60697"/>
    <w:rsid w:val="00A61E78"/>
    <w:rsid w:val="00A6200B"/>
    <w:rsid w:val="00A64CF7"/>
    <w:rsid w:val="00A65A70"/>
    <w:rsid w:val="00A667FA"/>
    <w:rsid w:val="00A6717E"/>
    <w:rsid w:val="00A6747E"/>
    <w:rsid w:val="00A708E9"/>
    <w:rsid w:val="00A70A4A"/>
    <w:rsid w:val="00A715B7"/>
    <w:rsid w:val="00A72B16"/>
    <w:rsid w:val="00A72BDE"/>
    <w:rsid w:val="00A72E4A"/>
    <w:rsid w:val="00A73E01"/>
    <w:rsid w:val="00A74A61"/>
    <w:rsid w:val="00A74D29"/>
    <w:rsid w:val="00A74DD0"/>
    <w:rsid w:val="00A74F3C"/>
    <w:rsid w:val="00A805E6"/>
    <w:rsid w:val="00A80F18"/>
    <w:rsid w:val="00A813ED"/>
    <w:rsid w:val="00A8166C"/>
    <w:rsid w:val="00A81E01"/>
    <w:rsid w:val="00A8229E"/>
    <w:rsid w:val="00A8249C"/>
    <w:rsid w:val="00A825D7"/>
    <w:rsid w:val="00A82B16"/>
    <w:rsid w:val="00A82C33"/>
    <w:rsid w:val="00A838BE"/>
    <w:rsid w:val="00A8455A"/>
    <w:rsid w:val="00A8542C"/>
    <w:rsid w:val="00A8617E"/>
    <w:rsid w:val="00A86345"/>
    <w:rsid w:val="00A86460"/>
    <w:rsid w:val="00A86702"/>
    <w:rsid w:val="00A86AFE"/>
    <w:rsid w:val="00A87252"/>
    <w:rsid w:val="00A872BA"/>
    <w:rsid w:val="00A87C29"/>
    <w:rsid w:val="00A9010B"/>
    <w:rsid w:val="00A905C8"/>
    <w:rsid w:val="00A922F2"/>
    <w:rsid w:val="00A92B16"/>
    <w:rsid w:val="00A92C0C"/>
    <w:rsid w:val="00A93ED1"/>
    <w:rsid w:val="00A94233"/>
    <w:rsid w:val="00A94993"/>
    <w:rsid w:val="00A94C8B"/>
    <w:rsid w:val="00A95516"/>
    <w:rsid w:val="00A95A8B"/>
    <w:rsid w:val="00A95ED5"/>
    <w:rsid w:val="00A96455"/>
    <w:rsid w:val="00A96A56"/>
    <w:rsid w:val="00A96A64"/>
    <w:rsid w:val="00A96D2C"/>
    <w:rsid w:val="00A96DFE"/>
    <w:rsid w:val="00AA07F3"/>
    <w:rsid w:val="00AA1EE4"/>
    <w:rsid w:val="00AA225F"/>
    <w:rsid w:val="00AA2829"/>
    <w:rsid w:val="00AA3103"/>
    <w:rsid w:val="00AA3ACA"/>
    <w:rsid w:val="00AA4181"/>
    <w:rsid w:val="00AA4217"/>
    <w:rsid w:val="00AA421C"/>
    <w:rsid w:val="00AA592B"/>
    <w:rsid w:val="00AA632C"/>
    <w:rsid w:val="00AA696C"/>
    <w:rsid w:val="00AA6F04"/>
    <w:rsid w:val="00AA7488"/>
    <w:rsid w:val="00AA7491"/>
    <w:rsid w:val="00AA78B2"/>
    <w:rsid w:val="00AA7EAE"/>
    <w:rsid w:val="00AB03EA"/>
    <w:rsid w:val="00AB25C7"/>
    <w:rsid w:val="00AB27EF"/>
    <w:rsid w:val="00AB2828"/>
    <w:rsid w:val="00AB2C53"/>
    <w:rsid w:val="00AB2F80"/>
    <w:rsid w:val="00AB3A81"/>
    <w:rsid w:val="00AB3E6F"/>
    <w:rsid w:val="00AB42EE"/>
    <w:rsid w:val="00AB46F5"/>
    <w:rsid w:val="00AB5B4D"/>
    <w:rsid w:val="00AB5DC4"/>
    <w:rsid w:val="00AB6A75"/>
    <w:rsid w:val="00AB7B00"/>
    <w:rsid w:val="00AB7D8A"/>
    <w:rsid w:val="00AC0C2A"/>
    <w:rsid w:val="00AC136A"/>
    <w:rsid w:val="00AC2A39"/>
    <w:rsid w:val="00AC2E81"/>
    <w:rsid w:val="00AC4345"/>
    <w:rsid w:val="00AC45D8"/>
    <w:rsid w:val="00AC4769"/>
    <w:rsid w:val="00AC497B"/>
    <w:rsid w:val="00AC5271"/>
    <w:rsid w:val="00AC6947"/>
    <w:rsid w:val="00AC7729"/>
    <w:rsid w:val="00AC7A5B"/>
    <w:rsid w:val="00AD067E"/>
    <w:rsid w:val="00AD0C2C"/>
    <w:rsid w:val="00AD1007"/>
    <w:rsid w:val="00AD100F"/>
    <w:rsid w:val="00AD2CFA"/>
    <w:rsid w:val="00AD2EC9"/>
    <w:rsid w:val="00AD3317"/>
    <w:rsid w:val="00AD46BF"/>
    <w:rsid w:val="00AD4B17"/>
    <w:rsid w:val="00AD4D64"/>
    <w:rsid w:val="00AD51AD"/>
    <w:rsid w:val="00AD53F9"/>
    <w:rsid w:val="00AD5B4F"/>
    <w:rsid w:val="00AD5B9A"/>
    <w:rsid w:val="00AD6491"/>
    <w:rsid w:val="00AE083D"/>
    <w:rsid w:val="00AE2096"/>
    <w:rsid w:val="00AE28D8"/>
    <w:rsid w:val="00AE30BE"/>
    <w:rsid w:val="00AE3626"/>
    <w:rsid w:val="00AE3726"/>
    <w:rsid w:val="00AE3CC8"/>
    <w:rsid w:val="00AE418E"/>
    <w:rsid w:val="00AE4A34"/>
    <w:rsid w:val="00AE5082"/>
    <w:rsid w:val="00AE573A"/>
    <w:rsid w:val="00AE7440"/>
    <w:rsid w:val="00AE7A0F"/>
    <w:rsid w:val="00AF050F"/>
    <w:rsid w:val="00AF063B"/>
    <w:rsid w:val="00AF09A3"/>
    <w:rsid w:val="00AF0F22"/>
    <w:rsid w:val="00AF10E8"/>
    <w:rsid w:val="00AF1128"/>
    <w:rsid w:val="00AF21DB"/>
    <w:rsid w:val="00AF243C"/>
    <w:rsid w:val="00AF36D5"/>
    <w:rsid w:val="00AF3751"/>
    <w:rsid w:val="00AF42D5"/>
    <w:rsid w:val="00AF45BB"/>
    <w:rsid w:val="00AF5C03"/>
    <w:rsid w:val="00AF5D23"/>
    <w:rsid w:val="00AF6734"/>
    <w:rsid w:val="00AF7B51"/>
    <w:rsid w:val="00AF7B73"/>
    <w:rsid w:val="00AF7E8D"/>
    <w:rsid w:val="00B013C3"/>
    <w:rsid w:val="00B02169"/>
    <w:rsid w:val="00B03C4A"/>
    <w:rsid w:val="00B04086"/>
    <w:rsid w:val="00B05AFA"/>
    <w:rsid w:val="00B0627B"/>
    <w:rsid w:val="00B0661D"/>
    <w:rsid w:val="00B06B45"/>
    <w:rsid w:val="00B0755B"/>
    <w:rsid w:val="00B07AD9"/>
    <w:rsid w:val="00B10B77"/>
    <w:rsid w:val="00B10C02"/>
    <w:rsid w:val="00B1132B"/>
    <w:rsid w:val="00B12121"/>
    <w:rsid w:val="00B12ED0"/>
    <w:rsid w:val="00B13B50"/>
    <w:rsid w:val="00B14432"/>
    <w:rsid w:val="00B147D5"/>
    <w:rsid w:val="00B14B56"/>
    <w:rsid w:val="00B14E78"/>
    <w:rsid w:val="00B15707"/>
    <w:rsid w:val="00B16753"/>
    <w:rsid w:val="00B16FA7"/>
    <w:rsid w:val="00B170AB"/>
    <w:rsid w:val="00B1714C"/>
    <w:rsid w:val="00B1759E"/>
    <w:rsid w:val="00B17F46"/>
    <w:rsid w:val="00B2017F"/>
    <w:rsid w:val="00B217D2"/>
    <w:rsid w:val="00B21884"/>
    <w:rsid w:val="00B2290B"/>
    <w:rsid w:val="00B232BE"/>
    <w:rsid w:val="00B2334E"/>
    <w:rsid w:val="00B241DA"/>
    <w:rsid w:val="00B24777"/>
    <w:rsid w:val="00B258C0"/>
    <w:rsid w:val="00B2593F"/>
    <w:rsid w:val="00B25AD7"/>
    <w:rsid w:val="00B303E3"/>
    <w:rsid w:val="00B30511"/>
    <w:rsid w:val="00B305C6"/>
    <w:rsid w:val="00B35119"/>
    <w:rsid w:val="00B35572"/>
    <w:rsid w:val="00B35B2F"/>
    <w:rsid w:val="00B36ADE"/>
    <w:rsid w:val="00B372AA"/>
    <w:rsid w:val="00B37968"/>
    <w:rsid w:val="00B409CD"/>
    <w:rsid w:val="00B40BB9"/>
    <w:rsid w:val="00B40DAA"/>
    <w:rsid w:val="00B4131F"/>
    <w:rsid w:val="00B4139C"/>
    <w:rsid w:val="00B41470"/>
    <w:rsid w:val="00B41D79"/>
    <w:rsid w:val="00B426A9"/>
    <w:rsid w:val="00B42E78"/>
    <w:rsid w:val="00B43B82"/>
    <w:rsid w:val="00B441B0"/>
    <w:rsid w:val="00B4550A"/>
    <w:rsid w:val="00B45586"/>
    <w:rsid w:val="00B4561B"/>
    <w:rsid w:val="00B46BA3"/>
    <w:rsid w:val="00B46D11"/>
    <w:rsid w:val="00B46D1D"/>
    <w:rsid w:val="00B47EA3"/>
    <w:rsid w:val="00B50A9C"/>
    <w:rsid w:val="00B51EF0"/>
    <w:rsid w:val="00B51F83"/>
    <w:rsid w:val="00B5284D"/>
    <w:rsid w:val="00B53BB0"/>
    <w:rsid w:val="00B546F3"/>
    <w:rsid w:val="00B57258"/>
    <w:rsid w:val="00B57418"/>
    <w:rsid w:val="00B574CE"/>
    <w:rsid w:val="00B60D47"/>
    <w:rsid w:val="00B61006"/>
    <w:rsid w:val="00B61CCB"/>
    <w:rsid w:val="00B623B0"/>
    <w:rsid w:val="00B63211"/>
    <w:rsid w:val="00B63461"/>
    <w:rsid w:val="00B63664"/>
    <w:rsid w:val="00B63EBE"/>
    <w:rsid w:val="00B640DE"/>
    <w:rsid w:val="00B6447E"/>
    <w:rsid w:val="00B645CB"/>
    <w:rsid w:val="00B646CD"/>
    <w:rsid w:val="00B64999"/>
    <w:rsid w:val="00B659E0"/>
    <w:rsid w:val="00B66496"/>
    <w:rsid w:val="00B664DA"/>
    <w:rsid w:val="00B66BA3"/>
    <w:rsid w:val="00B66CA0"/>
    <w:rsid w:val="00B66F98"/>
    <w:rsid w:val="00B673C1"/>
    <w:rsid w:val="00B67A9F"/>
    <w:rsid w:val="00B70DBD"/>
    <w:rsid w:val="00B717AC"/>
    <w:rsid w:val="00B720FE"/>
    <w:rsid w:val="00B727FC"/>
    <w:rsid w:val="00B729D2"/>
    <w:rsid w:val="00B72DAF"/>
    <w:rsid w:val="00B738BE"/>
    <w:rsid w:val="00B74050"/>
    <w:rsid w:val="00B7411B"/>
    <w:rsid w:val="00B74F35"/>
    <w:rsid w:val="00B7522E"/>
    <w:rsid w:val="00B754A3"/>
    <w:rsid w:val="00B75A1E"/>
    <w:rsid w:val="00B76A61"/>
    <w:rsid w:val="00B77250"/>
    <w:rsid w:val="00B80D9C"/>
    <w:rsid w:val="00B81B1C"/>
    <w:rsid w:val="00B81D08"/>
    <w:rsid w:val="00B82537"/>
    <w:rsid w:val="00B83113"/>
    <w:rsid w:val="00B84C09"/>
    <w:rsid w:val="00B852E0"/>
    <w:rsid w:val="00B8550D"/>
    <w:rsid w:val="00B8628D"/>
    <w:rsid w:val="00B87EC6"/>
    <w:rsid w:val="00B87F0A"/>
    <w:rsid w:val="00B90A60"/>
    <w:rsid w:val="00B9126E"/>
    <w:rsid w:val="00B9152C"/>
    <w:rsid w:val="00B924C5"/>
    <w:rsid w:val="00B92BF6"/>
    <w:rsid w:val="00B9324B"/>
    <w:rsid w:val="00B93867"/>
    <w:rsid w:val="00B93A1B"/>
    <w:rsid w:val="00B96509"/>
    <w:rsid w:val="00B96F11"/>
    <w:rsid w:val="00BA1155"/>
    <w:rsid w:val="00BA1280"/>
    <w:rsid w:val="00BA1987"/>
    <w:rsid w:val="00BA1F43"/>
    <w:rsid w:val="00BA2872"/>
    <w:rsid w:val="00BA2CEA"/>
    <w:rsid w:val="00BA2E37"/>
    <w:rsid w:val="00BA3316"/>
    <w:rsid w:val="00BA3DE3"/>
    <w:rsid w:val="00BA3E70"/>
    <w:rsid w:val="00BA3E9A"/>
    <w:rsid w:val="00BA58EA"/>
    <w:rsid w:val="00BA599E"/>
    <w:rsid w:val="00BA619A"/>
    <w:rsid w:val="00BA6714"/>
    <w:rsid w:val="00BA685F"/>
    <w:rsid w:val="00BA69C0"/>
    <w:rsid w:val="00BA6C8E"/>
    <w:rsid w:val="00BA6D64"/>
    <w:rsid w:val="00BA7391"/>
    <w:rsid w:val="00BA743B"/>
    <w:rsid w:val="00BA7477"/>
    <w:rsid w:val="00BA74B5"/>
    <w:rsid w:val="00BB01D3"/>
    <w:rsid w:val="00BB0ACF"/>
    <w:rsid w:val="00BB0D64"/>
    <w:rsid w:val="00BB196D"/>
    <w:rsid w:val="00BB244A"/>
    <w:rsid w:val="00BB323D"/>
    <w:rsid w:val="00BB34A5"/>
    <w:rsid w:val="00BB3921"/>
    <w:rsid w:val="00BB442F"/>
    <w:rsid w:val="00BB5649"/>
    <w:rsid w:val="00BB759A"/>
    <w:rsid w:val="00BC076E"/>
    <w:rsid w:val="00BC0914"/>
    <w:rsid w:val="00BC0A57"/>
    <w:rsid w:val="00BC1A76"/>
    <w:rsid w:val="00BC2C4F"/>
    <w:rsid w:val="00BC2C66"/>
    <w:rsid w:val="00BC2CCA"/>
    <w:rsid w:val="00BC3BC3"/>
    <w:rsid w:val="00BC4CB9"/>
    <w:rsid w:val="00BC5D6E"/>
    <w:rsid w:val="00BC6C26"/>
    <w:rsid w:val="00BC749F"/>
    <w:rsid w:val="00BC766B"/>
    <w:rsid w:val="00BC7A97"/>
    <w:rsid w:val="00BD01BA"/>
    <w:rsid w:val="00BD0607"/>
    <w:rsid w:val="00BD0CAE"/>
    <w:rsid w:val="00BD1BDB"/>
    <w:rsid w:val="00BD1C83"/>
    <w:rsid w:val="00BD2241"/>
    <w:rsid w:val="00BD2CCB"/>
    <w:rsid w:val="00BD32DE"/>
    <w:rsid w:val="00BD3534"/>
    <w:rsid w:val="00BD36B2"/>
    <w:rsid w:val="00BD4273"/>
    <w:rsid w:val="00BD6467"/>
    <w:rsid w:val="00BD691E"/>
    <w:rsid w:val="00BD7A5D"/>
    <w:rsid w:val="00BE003E"/>
    <w:rsid w:val="00BE055C"/>
    <w:rsid w:val="00BE0B14"/>
    <w:rsid w:val="00BE22A7"/>
    <w:rsid w:val="00BE24DD"/>
    <w:rsid w:val="00BE2A36"/>
    <w:rsid w:val="00BE2E40"/>
    <w:rsid w:val="00BE4063"/>
    <w:rsid w:val="00BE47D2"/>
    <w:rsid w:val="00BE4A09"/>
    <w:rsid w:val="00BE5484"/>
    <w:rsid w:val="00BE54F4"/>
    <w:rsid w:val="00BE55DF"/>
    <w:rsid w:val="00BE57A1"/>
    <w:rsid w:val="00BE6D51"/>
    <w:rsid w:val="00BE6FA2"/>
    <w:rsid w:val="00BF07A6"/>
    <w:rsid w:val="00BF0E2A"/>
    <w:rsid w:val="00BF1372"/>
    <w:rsid w:val="00BF169A"/>
    <w:rsid w:val="00BF1E34"/>
    <w:rsid w:val="00BF23A7"/>
    <w:rsid w:val="00BF2824"/>
    <w:rsid w:val="00BF2978"/>
    <w:rsid w:val="00BF38D9"/>
    <w:rsid w:val="00BF3FAE"/>
    <w:rsid w:val="00BF45C2"/>
    <w:rsid w:val="00BF5246"/>
    <w:rsid w:val="00BF5277"/>
    <w:rsid w:val="00BF58FD"/>
    <w:rsid w:val="00BF5A27"/>
    <w:rsid w:val="00BF5ECA"/>
    <w:rsid w:val="00BF6558"/>
    <w:rsid w:val="00BF7EF0"/>
    <w:rsid w:val="00C003A8"/>
    <w:rsid w:val="00C003D9"/>
    <w:rsid w:val="00C0083F"/>
    <w:rsid w:val="00C00C08"/>
    <w:rsid w:val="00C00E8E"/>
    <w:rsid w:val="00C00FDA"/>
    <w:rsid w:val="00C01B1B"/>
    <w:rsid w:val="00C0337A"/>
    <w:rsid w:val="00C03542"/>
    <w:rsid w:val="00C03B2A"/>
    <w:rsid w:val="00C04E18"/>
    <w:rsid w:val="00C0502C"/>
    <w:rsid w:val="00C056CC"/>
    <w:rsid w:val="00C0636A"/>
    <w:rsid w:val="00C07062"/>
    <w:rsid w:val="00C0723A"/>
    <w:rsid w:val="00C075A4"/>
    <w:rsid w:val="00C1072F"/>
    <w:rsid w:val="00C11126"/>
    <w:rsid w:val="00C1120C"/>
    <w:rsid w:val="00C11766"/>
    <w:rsid w:val="00C117E4"/>
    <w:rsid w:val="00C121E6"/>
    <w:rsid w:val="00C124B4"/>
    <w:rsid w:val="00C1315A"/>
    <w:rsid w:val="00C13470"/>
    <w:rsid w:val="00C143D9"/>
    <w:rsid w:val="00C15566"/>
    <w:rsid w:val="00C16E37"/>
    <w:rsid w:val="00C170C3"/>
    <w:rsid w:val="00C171F0"/>
    <w:rsid w:val="00C17383"/>
    <w:rsid w:val="00C17FC8"/>
    <w:rsid w:val="00C21B38"/>
    <w:rsid w:val="00C21F24"/>
    <w:rsid w:val="00C22D13"/>
    <w:rsid w:val="00C22DA5"/>
    <w:rsid w:val="00C22EB3"/>
    <w:rsid w:val="00C23140"/>
    <w:rsid w:val="00C24B3F"/>
    <w:rsid w:val="00C2573C"/>
    <w:rsid w:val="00C25908"/>
    <w:rsid w:val="00C26531"/>
    <w:rsid w:val="00C26BF3"/>
    <w:rsid w:val="00C27725"/>
    <w:rsid w:val="00C30B15"/>
    <w:rsid w:val="00C30B52"/>
    <w:rsid w:val="00C31127"/>
    <w:rsid w:val="00C3133F"/>
    <w:rsid w:val="00C31C96"/>
    <w:rsid w:val="00C31E4D"/>
    <w:rsid w:val="00C32E53"/>
    <w:rsid w:val="00C330D7"/>
    <w:rsid w:val="00C34118"/>
    <w:rsid w:val="00C34F02"/>
    <w:rsid w:val="00C365EA"/>
    <w:rsid w:val="00C3671B"/>
    <w:rsid w:val="00C3680A"/>
    <w:rsid w:val="00C3686B"/>
    <w:rsid w:val="00C36C4B"/>
    <w:rsid w:val="00C37232"/>
    <w:rsid w:val="00C3796C"/>
    <w:rsid w:val="00C37BA8"/>
    <w:rsid w:val="00C40B57"/>
    <w:rsid w:val="00C40ED6"/>
    <w:rsid w:val="00C40FC3"/>
    <w:rsid w:val="00C4212E"/>
    <w:rsid w:val="00C42DC0"/>
    <w:rsid w:val="00C42F9E"/>
    <w:rsid w:val="00C43D8D"/>
    <w:rsid w:val="00C46F4E"/>
    <w:rsid w:val="00C47664"/>
    <w:rsid w:val="00C47F93"/>
    <w:rsid w:val="00C52373"/>
    <w:rsid w:val="00C532E3"/>
    <w:rsid w:val="00C53541"/>
    <w:rsid w:val="00C53BB1"/>
    <w:rsid w:val="00C53BB3"/>
    <w:rsid w:val="00C53C5B"/>
    <w:rsid w:val="00C557B9"/>
    <w:rsid w:val="00C566A9"/>
    <w:rsid w:val="00C56D24"/>
    <w:rsid w:val="00C60C0E"/>
    <w:rsid w:val="00C60CA6"/>
    <w:rsid w:val="00C61CC8"/>
    <w:rsid w:val="00C61CEF"/>
    <w:rsid w:val="00C62C1D"/>
    <w:rsid w:val="00C63194"/>
    <w:rsid w:val="00C641D8"/>
    <w:rsid w:val="00C650D4"/>
    <w:rsid w:val="00C652A1"/>
    <w:rsid w:val="00C6575B"/>
    <w:rsid w:val="00C6578B"/>
    <w:rsid w:val="00C66088"/>
    <w:rsid w:val="00C66223"/>
    <w:rsid w:val="00C66B2B"/>
    <w:rsid w:val="00C674C1"/>
    <w:rsid w:val="00C677C6"/>
    <w:rsid w:val="00C71573"/>
    <w:rsid w:val="00C716A4"/>
    <w:rsid w:val="00C717C3"/>
    <w:rsid w:val="00C72C88"/>
    <w:rsid w:val="00C7342F"/>
    <w:rsid w:val="00C736FF"/>
    <w:rsid w:val="00C7377A"/>
    <w:rsid w:val="00C7383D"/>
    <w:rsid w:val="00C73EFA"/>
    <w:rsid w:val="00C73FAC"/>
    <w:rsid w:val="00C74546"/>
    <w:rsid w:val="00C752F7"/>
    <w:rsid w:val="00C75CA3"/>
    <w:rsid w:val="00C76303"/>
    <w:rsid w:val="00C76B5D"/>
    <w:rsid w:val="00C7726A"/>
    <w:rsid w:val="00C77415"/>
    <w:rsid w:val="00C77647"/>
    <w:rsid w:val="00C77DCC"/>
    <w:rsid w:val="00C8002F"/>
    <w:rsid w:val="00C82027"/>
    <w:rsid w:val="00C82ABF"/>
    <w:rsid w:val="00C82B97"/>
    <w:rsid w:val="00C83ABB"/>
    <w:rsid w:val="00C83B23"/>
    <w:rsid w:val="00C83E40"/>
    <w:rsid w:val="00C83E63"/>
    <w:rsid w:val="00C83FE1"/>
    <w:rsid w:val="00C85841"/>
    <w:rsid w:val="00C86CA9"/>
    <w:rsid w:val="00C87E60"/>
    <w:rsid w:val="00C90ACA"/>
    <w:rsid w:val="00C90F0B"/>
    <w:rsid w:val="00C92365"/>
    <w:rsid w:val="00C9362F"/>
    <w:rsid w:val="00C9455B"/>
    <w:rsid w:val="00C959A6"/>
    <w:rsid w:val="00C959AF"/>
    <w:rsid w:val="00C97383"/>
    <w:rsid w:val="00CA045D"/>
    <w:rsid w:val="00CA05CA"/>
    <w:rsid w:val="00CA1F06"/>
    <w:rsid w:val="00CA2295"/>
    <w:rsid w:val="00CA2D20"/>
    <w:rsid w:val="00CA3994"/>
    <w:rsid w:val="00CA443E"/>
    <w:rsid w:val="00CA4BE0"/>
    <w:rsid w:val="00CA4DB7"/>
    <w:rsid w:val="00CA4E17"/>
    <w:rsid w:val="00CA544A"/>
    <w:rsid w:val="00CA63C3"/>
    <w:rsid w:val="00CA6505"/>
    <w:rsid w:val="00CA6808"/>
    <w:rsid w:val="00CA68DD"/>
    <w:rsid w:val="00CA70A4"/>
    <w:rsid w:val="00CA734E"/>
    <w:rsid w:val="00CA7461"/>
    <w:rsid w:val="00CA7D2B"/>
    <w:rsid w:val="00CB0246"/>
    <w:rsid w:val="00CB0321"/>
    <w:rsid w:val="00CB0661"/>
    <w:rsid w:val="00CB0EAE"/>
    <w:rsid w:val="00CB2055"/>
    <w:rsid w:val="00CB42BF"/>
    <w:rsid w:val="00CB54EB"/>
    <w:rsid w:val="00CB5D18"/>
    <w:rsid w:val="00CB6A51"/>
    <w:rsid w:val="00CB7056"/>
    <w:rsid w:val="00CC022F"/>
    <w:rsid w:val="00CC2CAE"/>
    <w:rsid w:val="00CC3299"/>
    <w:rsid w:val="00CC3C7B"/>
    <w:rsid w:val="00CC3D79"/>
    <w:rsid w:val="00CC4458"/>
    <w:rsid w:val="00CC44C7"/>
    <w:rsid w:val="00CC611B"/>
    <w:rsid w:val="00CC6270"/>
    <w:rsid w:val="00CC63E3"/>
    <w:rsid w:val="00CC70AA"/>
    <w:rsid w:val="00CC7A0A"/>
    <w:rsid w:val="00CD05EB"/>
    <w:rsid w:val="00CD1553"/>
    <w:rsid w:val="00CD169B"/>
    <w:rsid w:val="00CD1F35"/>
    <w:rsid w:val="00CD2886"/>
    <w:rsid w:val="00CD2F85"/>
    <w:rsid w:val="00CD3316"/>
    <w:rsid w:val="00CD353D"/>
    <w:rsid w:val="00CD38E0"/>
    <w:rsid w:val="00CD39DE"/>
    <w:rsid w:val="00CD53BE"/>
    <w:rsid w:val="00CD5AE3"/>
    <w:rsid w:val="00CD5B84"/>
    <w:rsid w:val="00CD608A"/>
    <w:rsid w:val="00CE0185"/>
    <w:rsid w:val="00CE3379"/>
    <w:rsid w:val="00CE4924"/>
    <w:rsid w:val="00CE4E61"/>
    <w:rsid w:val="00CE4F47"/>
    <w:rsid w:val="00CE5CC1"/>
    <w:rsid w:val="00CE7175"/>
    <w:rsid w:val="00CE7331"/>
    <w:rsid w:val="00CE752F"/>
    <w:rsid w:val="00CE7B83"/>
    <w:rsid w:val="00CF0232"/>
    <w:rsid w:val="00CF1501"/>
    <w:rsid w:val="00CF173D"/>
    <w:rsid w:val="00CF2CD5"/>
    <w:rsid w:val="00CF2D14"/>
    <w:rsid w:val="00CF2F32"/>
    <w:rsid w:val="00CF3035"/>
    <w:rsid w:val="00CF35FA"/>
    <w:rsid w:val="00CF3E99"/>
    <w:rsid w:val="00CF401B"/>
    <w:rsid w:val="00CF6EFD"/>
    <w:rsid w:val="00D0033D"/>
    <w:rsid w:val="00D00974"/>
    <w:rsid w:val="00D02AA2"/>
    <w:rsid w:val="00D032A5"/>
    <w:rsid w:val="00D04876"/>
    <w:rsid w:val="00D04925"/>
    <w:rsid w:val="00D04A1F"/>
    <w:rsid w:val="00D057A8"/>
    <w:rsid w:val="00D06FF8"/>
    <w:rsid w:val="00D07F72"/>
    <w:rsid w:val="00D08EFB"/>
    <w:rsid w:val="00D10114"/>
    <w:rsid w:val="00D117A0"/>
    <w:rsid w:val="00D1291E"/>
    <w:rsid w:val="00D129D1"/>
    <w:rsid w:val="00D13CA7"/>
    <w:rsid w:val="00D14E71"/>
    <w:rsid w:val="00D15B58"/>
    <w:rsid w:val="00D15FC3"/>
    <w:rsid w:val="00D166C8"/>
    <w:rsid w:val="00D1717E"/>
    <w:rsid w:val="00D21232"/>
    <w:rsid w:val="00D218E1"/>
    <w:rsid w:val="00D23BCA"/>
    <w:rsid w:val="00D23CA3"/>
    <w:rsid w:val="00D24E2F"/>
    <w:rsid w:val="00D252CB"/>
    <w:rsid w:val="00D258A4"/>
    <w:rsid w:val="00D25937"/>
    <w:rsid w:val="00D26AB1"/>
    <w:rsid w:val="00D270DF"/>
    <w:rsid w:val="00D313AB"/>
    <w:rsid w:val="00D315E2"/>
    <w:rsid w:val="00D32232"/>
    <w:rsid w:val="00D32853"/>
    <w:rsid w:val="00D3317D"/>
    <w:rsid w:val="00D33753"/>
    <w:rsid w:val="00D33B52"/>
    <w:rsid w:val="00D35080"/>
    <w:rsid w:val="00D35C05"/>
    <w:rsid w:val="00D360EC"/>
    <w:rsid w:val="00D416D9"/>
    <w:rsid w:val="00D41E0C"/>
    <w:rsid w:val="00D4227A"/>
    <w:rsid w:val="00D4237A"/>
    <w:rsid w:val="00D42CBF"/>
    <w:rsid w:val="00D43151"/>
    <w:rsid w:val="00D4359D"/>
    <w:rsid w:val="00D453F4"/>
    <w:rsid w:val="00D4547B"/>
    <w:rsid w:val="00D462FB"/>
    <w:rsid w:val="00D46DEE"/>
    <w:rsid w:val="00D47294"/>
    <w:rsid w:val="00D47935"/>
    <w:rsid w:val="00D47D30"/>
    <w:rsid w:val="00D502AF"/>
    <w:rsid w:val="00D502BA"/>
    <w:rsid w:val="00D51977"/>
    <w:rsid w:val="00D53130"/>
    <w:rsid w:val="00D53165"/>
    <w:rsid w:val="00D531CB"/>
    <w:rsid w:val="00D53532"/>
    <w:rsid w:val="00D535EC"/>
    <w:rsid w:val="00D53681"/>
    <w:rsid w:val="00D54A59"/>
    <w:rsid w:val="00D54DCA"/>
    <w:rsid w:val="00D562AD"/>
    <w:rsid w:val="00D56351"/>
    <w:rsid w:val="00D56743"/>
    <w:rsid w:val="00D6001C"/>
    <w:rsid w:val="00D609FE"/>
    <w:rsid w:val="00D61455"/>
    <w:rsid w:val="00D616E2"/>
    <w:rsid w:val="00D620F7"/>
    <w:rsid w:val="00D63C56"/>
    <w:rsid w:val="00D64376"/>
    <w:rsid w:val="00D65666"/>
    <w:rsid w:val="00D65A3D"/>
    <w:rsid w:val="00D67010"/>
    <w:rsid w:val="00D6712E"/>
    <w:rsid w:val="00D673BB"/>
    <w:rsid w:val="00D70D31"/>
    <w:rsid w:val="00D70DBC"/>
    <w:rsid w:val="00D70FFE"/>
    <w:rsid w:val="00D71BA8"/>
    <w:rsid w:val="00D71FAD"/>
    <w:rsid w:val="00D7225C"/>
    <w:rsid w:val="00D728A3"/>
    <w:rsid w:val="00D72C17"/>
    <w:rsid w:val="00D72D14"/>
    <w:rsid w:val="00D73673"/>
    <w:rsid w:val="00D7530F"/>
    <w:rsid w:val="00D757A8"/>
    <w:rsid w:val="00D758DA"/>
    <w:rsid w:val="00D76127"/>
    <w:rsid w:val="00D769B9"/>
    <w:rsid w:val="00D76D93"/>
    <w:rsid w:val="00D76F88"/>
    <w:rsid w:val="00D774BD"/>
    <w:rsid w:val="00D81CB0"/>
    <w:rsid w:val="00D82517"/>
    <w:rsid w:val="00D82931"/>
    <w:rsid w:val="00D82B24"/>
    <w:rsid w:val="00D82EE4"/>
    <w:rsid w:val="00D845B9"/>
    <w:rsid w:val="00D87CC2"/>
    <w:rsid w:val="00D87E4C"/>
    <w:rsid w:val="00D90EAD"/>
    <w:rsid w:val="00D90FCF"/>
    <w:rsid w:val="00D91A9D"/>
    <w:rsid w:val="00D922B4"/>
    <w:rsid w:val="00D92376"/>
    <w:rsid w:val="00D923BF"/>
    <w:rsid w:val="00D92972"/>
    <w:rsid w:val="00D92E50"/>
    <w:rsid w:val="00D92FE0"/>
    <w:rsid w:val="00D93DED"/>
    <w:rsid w:val="00D942C2"/>
    <w:rsid w:val="00D95886"/>
    <w:rsid w:val="00D96117"/>
    <w:rsid w:val="00D972BB"/>
    <w:rsid w:val="00DA03C9"/>
    <w:rsid w:val="00DA0A8B"/>
    <w:rsid w:val="00DA1242"/>
    <w:rsid w:val="00DA1463"/>
    <w:rsid w:val="00DA1F71"/>
    <w:rsid w:val="00DA2EC9"/>
    <w:rsid w:val="00DA2FEE"/>
    <w:rsid w:val="00DA3A07"/>
    <w:rsid w:val="00DA4132"/>
    <w:rsid w:val="00DA456D"/>
    <w:rsid w:val="00DA48F1"/>
    <w:rsid w:val="00DA4A41"/>
    <w:rsid w:val="00DA4BC6"/>
    <w:rsid w:val="00DA5047"/>
    <w:rsid w:val="00DA5176"/>
    <w:rsid w:val="00DA53C9"/>
    <w:rsid w:val="00DA5505"/>
    <w:rsid w:val="00DA5553"/>
    <w:rsid w:val="00DA58B6"/>
    <w:rsid w:val="00DA67CE"/>
    <w:rsid w:val="00DA6A01"/>
    <w:rsid w:val="00DA74D8"/>
    <w:rsid w:val="00DA7A90"/>
    <w:rsid w:val="00DB0B0D"/>
    <w:rsid w:val="00DB1BBB"/>
    <w:rsid w:val="00DB2BF6"/>
    <w:rsid w:val="00DB3376"/>
    <w:rsid w:val="00DB3418"/>
    <w:rsid w:val="00DB4487"/>
    <w:rsid w:val="00DB488B"/>
    <w:rsid w:val="00DB4C14"/>
    <w:rsid w:val="00DB569E"/>
    <w:rsid w:val="00DB570A"/>
    <w:rsid w:val="00DB5AB8"/>
    <w:rsid w:val="00DB62D3"/>
    <w:rsid w:val="00DB7459"/>
    <w:rsid w:val="00DB7912"/>
    <w:rsid w:val="00DB7C41"/>
    <w:rsid w:val="00DC036F"/>
    <w:rsid w:val="00DC05EA"/>
    <w:rsid w:val="00DC188F"/>
    <w:rsid w:val="00DC1914"/>
    <w:rsid w:val="00DC231B"/>
    <w:rsid w:val="00DC2566"/>
    <w:rsid w:val="00DC2BFA"/>
    <w:rsid w:val="00DC315A"/>
    <w:rsid w:val="00DC31C6"/>
    <w:rsid w:val="00DC3FB9"/>
    <w:rsid w:val="00DC459F"/>
    <w:rsid w:val="00DC47E9"/>
    <w:rsid w:val="00DC4A9F"/>
    <w:rsid w:val="00DC5610"/>
    <w:rsid w:val="00DC5FC6"/>
    <w:rsid w:val="00DC6303"/>
    <w:rsid w:val="00DC66B9"/>
    <w:rsid w:val="00DC7651"/>
    <w:rsid w:val="00DD1042"/>
    <w:rsid w:val="00DD1987"/>
    <w:rsid w:val="00DD19F1"/>
    <w:rsid w:val="00DD1B82"/>
    <w:rsid w:val="00DD1DE5"/>
    <w:rsid w:val="00DD2681"/>
    <w:rsid w:val="00DD2A13"/>
    <w:rsid w:val="00DD3782"/>
    <w:rsid w:val="00DD381B"/>
    <w:rsid w:val="00DD387F"/>
    <w:rsid w:val="00DD3FAE"/>
    <w:rsid w:val="00DD56BF"/>
    <w:rsid w:val="00DD6915"/>
    <w:rsid w:val="00DD784F"/>
    <w:rsid w:val="00DE02E8"/>
    <w:rsid w:val="00DE0CDB"/>
    <w:rsid w:val="00DE10A0"/>
    <w:rsid w:val="00DE223A"/>
    <w:rsid w:val="00DE3234"/>
    <w:rsid w:val="00DE4F2D"/>
    <w:rsid w:val="00DE5232"/>
    <w:rsid w:val="00DE5548"/>
    <w:rsid w:val="00DE5B21"/>
    <w:rsid w:val="00DE5CCC"/>
    <w:rsid w:val="00DE6A76"/>
    <w:rsid w:val="00DE6C3F"/>
    <w:rsid w:val="00DE7B85"/>
    <w:rsid w:val="00DF1349"/>
    <w:rsid w:val="00DF3F38"/>
    <w:rsid w:val="00DF4C42"/>
    <w:rsid w:val="00DF54A5"/>
    <w:rsid w:val="00DF5CD0"/>
    <w:rsid w:val="00DF6EAE"/>
    <w:rsid w:val="00DF7BA2"/>
    <w:rsid w:val="00DF7D34"/>
    <w:rsid w:val="00E00228"/>
    <w:rsid w:val="00E00CCB"/>
    <w:rsid w:val="00E00E9E"/>
    <w:rsid w:val="00E01C43"/>
    <w:rsid w:val="00E0202B"/>
    <w:rsid w:val="00E0211F"/>
    <w:rsid w:val="00E0267A"/>
    <w:rsid w:val="00E026E1"/>
    <w:rsid w:val="00E0336D"/>
    <w:rsid w:val="00E0396F"/>
    <w:rsid w:val="00E03A5C"/>
    <w:rsid w:val="00E03CCE"/>
    <w:rsid w:val="00E03E0F"/>
    <w:rsid w:val="00E0454E"/>
    <w:rsid w:val="00E04A7A"/>
    <w:rsid w:val="00E064EB"/>
    <w:rsid w:val="00E06679"/>
    <w:rsid w:val="00E06A19"/>
    <w:rsid w:val="00E06E65"/>
    <w:rsid w:val="00E07A58"/>
    <w:rsid w:val="00E07D28"/>
    <w:rsid w:val="00E10474"/>
    <w:rsid w:val="00E113FB"/>
    <w:rsid w:val="00E114B8"/>
    <w:rsid w:val="00E11D10"/>
    <w:rsid w:val="00E126B8"/>
    <w:rsid w:val="00E128FB"/>
    <w:rsid w:val="00E1349F"/>
    <w:rsid w:val="00E13A28"/>
    <w:rsid w:val="00E13D1A"/>
    <w:rsid w:val="00E14ABB"/>
    <w:rsid w:val="00E14D6E"/>
    <w:rsid w:val="00E158CA"/>
    <w:rsid w:val="00E15E3C"/>
    <w:rsid w:val="00E16658"/>
    <w:rsid w:val="00E16D6C"/>
    <w:rsid w:val="00E17992"/>
    <w:rsid w:val="00E17B64"/>
    <w:rsid w:val="00E17DA2"/>
    <w:rsid w:val="00E20923"/>
    <w:rsid w:val="00E20D30"/>
    <w:rsid w:val="00E22A66"/>
    <w:rsid w:val="00E230FD"/>
    <w:rsid w:val="00E23486"/>
    <w:rsid w:val="00E23D64"/>
    <w:rsid w:val="00E24B99"/>
    <w:rsid w:val="00E2530C"/>
    <w:rsid w:val="00E2586E"/>
    <w:rsid w:val="00E258CF"/>
    <w:rsid w:val="00E25A12"/>
    <w:rsid w:val="00E26319"/>
    <w:rsid w:val="00E26A93"/>
    <w:rsid w:val="00E26EFE"/>
    <w:rsid w:val="00E27026"/>
    <w:rsid w:val="00E271BE"/>
    <w:rsid w:val="00E271E7"/>
    <w:rsid w:val="00E275EB"/>
    <w:rsid w:val="00E27685"/>
    <w:rsid w:val="00E276CC"/>
    <w:rsid w:val="00E308D5"/>
    <w:rsid w:val="00E30D34"/>
    <w:rsid w:val="00E33261"/>
    <w:rsid w:val="00E34787"/>
    <w:rsid w:val="00E34822"/>
    <w:rsid w:val="00E34DD9"/>
    <w:rsid w:val="00E35FFC"/>
    <w:rsid w:val="00E360CE"/>
    <w:rsid w:val="00E369F3"/>
    <w:rsid w:val="00E369F9"/>
    <w:rsid w:val="00E36DE0"/>
    <w:rsid w:val="00E37727"/>
    <w:rsid w:val="00E4065D"/>
    <w:rsid w:val="00E409C8"/>
    <w:rsid w:val="00E411AD"/>
    <w:rsid w:val="00E41B0C"/>
    <w:rsid w:val="00E42DA6"/>
    <w:rsid w:val="00E43F8A"/>
    <w:rsid w:val="00E4537E"/>
    <w:rsid w:val="00E45766"/>
    <w:rsid w:val="00E45805"/>
    <w:rsid w:val="00E4580A"/>
    <w:rsid w:val="00E45BDC"/>
    <w:rsid w:val="00E4609D"/>
    <w:rsid w:val="00E4629B"/>
    <w:rsid w:val="00E46FA6"/>
    <w:rsid w:val="00E47341"/>
    <w:rsid w:val="00E473AC"/>
    <w:rsid w:val="00E476FF"/>
    <w:rsid w:val="00E47D1E"/>
    <w:rsid w:val="00E47F0F"/>
    <w:rsid w:val="00E5066A"/>
    <w:rsid w:val="00E50D53"/>
    <w:rsid w:val="00E519DD"/>
    <w:rsid w:val="00E53211"/>
    <w:rsid w:val="00E5322B"/>
    <w:rsid w:val="00E5365F"/>
    <w:rsid w:val="00E53E63"/>
    <w:rsid w:val="00E54F2B"/>
    <w:rsid w:val="00E5557C"/>
    <w:rsid w:val="00E55E10"/>
    <w:rsid w:val="00E55ECB"/>
    <w:rsid w:val="00E56D29"/>
    <w:rsid w:val="00E56E44"/>
    <w:rsid w:val="00E5716A"/>
    <w:rsid w:val="00E57565"/>
    <w:rsid w:val="00E603B0"/>
    <w:rsid w:val="00E607B9"/>
    <w:rsid w:val="00E609CC"/>
    <w:rsid w:val="00E613E9"/>
    <w:rsid w:val="00E6144F"/>
    <w:rsid w:val="00E61566"/>
    <w:rsid w:val="00E61599"/>
    <w:rsid w:val="00E619A8"/>
    <w:rsid w:val="00E62A17"/>
    <w:rsid w:val="00E63C54"/>
    <w:rsid w:val="00E6441A"/>
    <w:rsid w:val="00E65399"/>
    <w:rsid w:val="00E653CB"/>
    <w:rsid w:val="00E6550D"/>
    <w:rsid w:val="00E6648D"/>
    <w:rsid w:val="00E668D8"/>
    <w:rsid w:val="00E66CA6"/>
    <w:rsid w:val="00E67097"/>
    <w:rsid w:val="00E67C6C"/>
    <w:rsid w:val="00E710AF"/>
    <w:rsid w:val="00E7121C"/>
    <w:rsid w:val="00E71379"/>
    <w:rsid w:val="00E7185B"/>
    <w:rsid w:val="00E71C2E"/>
    <w:rsid w:val="00E71F49"/>
    <w:rsid w:val="00E72640"/>
    <w:rsid w:val="00E7298C"/>
    <w:rsid w:val="00E742F1"/>
    <w:rsid w:val="00E7467C"/>
    <w:rsid w:val="00E74F78"/>
    <w:rsid w:val="00E750C2"/>
    <w:rsid w:val="00E7537D"/>
    <w:rsid w:val="00E753C8"/>
    <w:rsid w:val="00E75428"/>
    <w:rsid w:val="00E758D3"/>
    <w:rsid w:val="00E764F4"/>
    <w:rsid w:val="00E765E1"/>
    <w:rsid w:val="00E7686A"/>
    <w:rsid w:val="00E7772F"/>
    <w:rsid w:val="00E80BDD"/>
    <w:rsid w:val="00E815A1"/>
    <w:rsid w:val="00E82725"/>
    <w:rsid w:val="00E82EA3"/>
    <w:rsid w:val="00E83A19"/>
    <w:rsid w:val="00E84A77"/>
    <w:rsid w:val="00E84C16"/>
    <w:rsid w:val="00E85CC9"/>
    <w:rsid w:val="00E87B7F"/>
    <w:rsid w:val="00E9019E"/>
    <w:rsid w:val="00E90383"/>
    <w:rsid w:val="00E908DA"/>
    <w:rsid w:val="00E90D30"/>
    <w:rsid w:val="00E92CB8"/>
    <w:rsid w:val="00E92F7F"/>
    <w:rsid w:val="00E93950"/>
    <w:rsid w:val="00E93E87"/>
    <w:rsid w:val="00E95865"/>
    <w:rsid w:val="00E95B8C"/>
    <w:rsid w:val="00E95BB3"/>
    <w:rsid w:val="00E97781"/>
    <w:rsid w:val="00EA1899"/>
    <w:rsid w:val="00EA18BB"/>
    <w:rsid w:val="00EA1B53"/>
    <w:rsid w:val="00EA3435"/>
    <w:rsid w:val="00EA3524"/>
    <w:rsid w:val="00EA3859"/>
    <w:rsid w:val="00EA3A67"/>
    <w:rsid w:val="00EA3ED2"/>
    <w:rsid w:val="00EA3FCD"/>
    <w:rsid w:val="00EA51AB"/>
    <w:rsid w:val="00EA52B9"/>
    <w:rsid w:val="00EA56FE"/>
    <w:rsid w:val="00EA5875"/>
    <w:rsid w:val="00EA5FC2"/>
    <w:rsid w:val="00EA6CC1"/>
    <w:rsid w:val="00EA7B94"/>
    <w:rsid w:val="00EB06C2"/>
    <w:rsid w:val="00EB0D2A"/>
    <w:rsid w:val="00EB0EA7"/>
    <w:rsid w:val="00EB136D"/>
    <w:rsid w:val="00EB17A2"/>
    <w:rsid w:val="00EB2072"/>
    <w:rsid w:val="00EB2995"/>
    <w:rsid w:val="00EB2E1B"/>
    <w:rsid w:val="00EB480B"/>
    <w:rsid w:val="00EB7827"/>
    <w:rsid w:val="00EC0316"/>
    <w:rsid w:val="00EC1BE1"/>
    <w:rsid w:val="00EC29D9"/>
    <w:rsid w:val="00EC2E5A"/>
    <w:rsid w:val="00EC30B7"/>
    <w:rsid w:val="00EC4646"/>
    <w:rsid w:val="00EC7C32"/>
    <w:rsid w:val="00ED041E"/>
    <w:rsid w:val="00ED154E"/>
    <w:rsid w:val="00ED2152"/>
    <w:rsid w:val="00ED2472"/>
    <w:rsid w:val="00ED3548"/>
    <w:rsid w:val="00ED35E4"/>
    <w:rsid w:val="00ED3712"/>
    <w:rsid w:val="00ED3C8B"/>
    <w:rsid w:val="00ED47D9"/>
    <w:rsid w:val="00ED48BE"/>
    <w:rsid w:val="00ED5AE6"/>
    <w:rsid w:val="00ED70C5"/>
    <w:rsid w:val="00ED7278"/>
    <w:rsid w:val="00ED77E9"/>
    <w:rsid w:val="00ED7B90"/>
    <w:rsid w:val="00ED7E1A"/>
    <w:rsid w:val="00EE1862"/>
    <w:rsid w:val="00EE2F3C"/>
    <w:rsid w:val="00EE326D"/>
    <w:rsid w:val="00EE39F8"/>
    <w:rsid w:val="00EE3E4E"/>
    <w:rsid w:val="00EE46B4"/>
    <w:rsid w:val="00EE4842"/>
    <w:rsid w:val="00EE4B45"/>
    <w:rsid w:val="00EE5333"/>
    <w:rsid w:val="00EE55F7"/>
    <w:rsid w:val="00EF0A40"/>
    <w:rsid w:val="00EF0E5E"/>
    <w:rsid w:val="00EF26AE"/>
    <w:rsid w:val="00EF2CA9"/>
    <w:rsid w:val="00EF3968"/>
    <w:rsid w:val="00EF54D4"/>
    <w:rsid w:val="00EF55D8"/>
    <w:rsid w:val="00EF5931"/>
    <w:rsid w:val="00EF5985"/>
    <w:rsid w:val="00EF6A17"/>
    <w:rsid w:val="00F0028B"/>
    <w:rsid w:val="00F002B4"/>
    <w:rsid w:val="00F00C8A"/>
    <w:rsid w:val="00F00D6F"/>
    <w:rsid w:val="00F02827"/>
    <w:rsid w:val="00F02F28"/>
    <w:rsid w:val="00F03682"/>
    <w:rsid w:val="00F03A3B"/>
    <w:rsid w:val="00F049A5"/>
    <w:rsid w:val="00F04BC7"/>
    <w:rsid w:val="00F04BFD"/>
    <w:rsid w:val="00F04DD2"/>
    <w:rsid w:val="00F0612B"/>
    <w:rsid w:val="00F07370"/>
    <w:rsid w:val="00F0757F"/>
    <w:rsid w:val="00F075EA"/>
    <w:rsid w:val="00F078BE"/>
    <w:rsid w:val="00F1023B"/>
    <w:rsid w:val="00F10246"/>
    <w:rsid w:val="00F102C5"/>
    <w:rsid w:val="00F10E00"/>
    <w:rsid w:val="00F11A09"/>
    <w:rsid w:val="00F121BF"/>
    <w:rsid w:val="00F126B4"/>
    <w:rsid w:val="00F1301D"/>
    <w:rsid w:val="00F13302"/>
    <w:rsid w:val="00F14525"/>
    <w:rsid w:val="00F14AD2"/>
    <w:rsid w:val="00F14AF9"/>
    <w:rsid w:val="00F1515D"/>
    <w:rsid w:val="00F1575D"/>
    <w:rsid w:val="00F16FAC"/>
    <w:rsid w:val="00F17BDE"/>
    <w:rsid w:val="00F2079B"/>
    <w:rsid w:val="00F212F3"/>
    <w:rsid w:val="00F213FC"/>
    <w:rsid w:val="00F219B3"/>
    <w:rsid w:val="00F21BFD"/>
    <w:rsid w:val="00F21C58"/>
    <w:rsid w:val="00F22A15"/>
    <w:rsid w:val="00F239C0"/>
    <w:rsid w:val="00F23ACE"/>
    <w:rsid w:val="00F23B43"/>
    <w:rsid w:val="00F25550"/>
    <w:rsid w:val="00F267B0"/>
    <w:rsid w:val="00F26A73"/>
    <w:rsid w:val="00F27230"/>
    <w:rsid w:val="00F274B1"/>
    <w:rsid w:val="00F27850"/>
    <w:rsid w:val="00F30163"/>
    <w:rsid w:val="00F3132C"/>
    <w:rsid w:val="00F32A45"/>
    <w:rsid w:val="00F345B3"/>
    <w:rsid w:val="00F34E9F"/>
    <w:rsid w:val="00F35CB0"/>
    <w:rsid w:val="00F3674F"/>
    <w:rsid w:val="00F37B68"/>
    <w:rsid w:val="00F37C7A"/>
    <w:rsid w:val="00F37FBD"/>
    <w:rsid w:val="00F414DB"/>
    <w:rsid w:val="00F41548"/>
    <w:rsid w:val="00F4349D"/>
    <w:rsid w:val="00F43A07"/>
    <w:rsid w:val="00F4442D"/>
    <w:rsid w:val="00F445DD"/>
    <w:rsid w:val="00F45B59"/>
    <w:rsid w:val="00F46EFF"/>
    <w:rsid w:val="00F47440"/>
    <w:rsid w:val="00F47BA7"/>
    <w:rsid w:val="00F47BFB"/>
    <w:rsid w:val="00F52564"/>
    <w:rsid w:val="00F5289E"/>
    <w:rsid w:val="00F529C9"/>
    <w:rsid w:val="00F52A01"/>
    <w:rsid w:val="00F52AAB"/>
    <w:rsid w:val="00F52C17"/>
    <w:rsid w:val="00F52E4A"/>
    <w:rsid w:val="00F53278"/>
    <w:rsid w:val="00F53B5F"/>
    <w:rsid w:val="00F54E44"/>
    <w:rsid w:val="00F5557B"/>
    <w:rsid w:val="00F55684"/>
    <w:rsid w:val="00F55F0C"/>
    <w:rsid w:val="00F5619C"/>
    <w:rsid w:val="00F57C72"/>
    <w:rsid w:val="00F57E9D"/>
    <w:rsid w:val="00F603E7"/>
    <w:rsid w:val="00F608C8"/>
    <w:rsid w:val="00F6154E"/>
    <w:rsid w:val="00F619DB"/>
    <w:rsid w:val="00F620B4"/>
    <w:rsid w:val="00F6226B"/>
    <w:rsid w:val="00F622D8"/>
    <w:rsid w:val="00F62D2E"/>
    <w:rsid w:val="00F63D55"/>
    <w:rsid w:val="00F640B6"/>
    <w:rsid w:val="00F64E1B"/>
    <w:rsid w:val="00F66D17"/>
    <w:rsid w:val="00F70253"/>
    <w:rsid w:val="00F70D96"/>
    <w:rsid w:val="00F70EF5"/>
    <w:rsid w:val="00F7110B"/>
    <w:rsid w:val="00F71E86"/>
    <w:rsid w:val="00F72535"/>
    <w:rsid w:val="00F7301A"/>
    <w:rsid w:val="00F73BA6"/>
    <w:rsid w:val="00F73F91"/>
    <w:rsid w:val="00F754B6"/>
    <w:rsid w:val="00F756B3"/>
    <w:rsid w:val="00F75D22"/>
    <w:rsid w:val="00F762C9"/>
    <w:rsid w:val="00F765AB"/>
    <w:rsid w:val="00F77192"/>
    <w:rsid w:val="00F77780"/>
    <w:rsid w:val="00F80270"/>
    <w:rsid w:val="00F81AC8"/>
    <w:rsid w:val="00F825DD"/>
    <w:rsid w:val="00F83AE2"/>
    <w:rsid w:val="00F845FE"/>
    <w:rsid w:val="00F84CEB"/>
    <w:rsid w:val="00F85E0F"/>
    <w:rsid w:val="00F860F1"/>
    <w:rsid w:val="00F8611F"/>
    <w:rsid w:val="00F8658D"/>
    <w:rsid w:val="00F86BDD"/>
    <w:rsid w:val="00F872E9"/>
    <w:rsid w:val="00F87EBF"/>
    <w:rsid w:val="00F901DC"/>
    <w:rsid w:val="00F910AD"/>
    <w:rsid w:val="00F916DE"/>
    <w:rsid w:val="00F92135"/>
    <w:rsid w:val="00F92469"/>
    <w:rsid w:val="00F92740"/>
    <w:rsid w:val="00F927F6"/>
    <w:rsid w:val="00F93476"/>
    <w:rsid w:val="00F939D1"/>
    <w:rsid w:val="00F93AB9"/>
    <w:rsid w:val="00F93C15"/>
    <w:rsid w:val="00F95E68"/>
    <w:rsid w:val="00F96370"/>
    <w:rsid w:val="00F963BC"/>
    <w:rsid w:val="00F968D9"/>
    <w:rsid w:val="00F970D6"/>
    <w:rsid w:val="00F9712E"/>
    <w:rsid w:val="00F977E3"/>
    <w:rsid w:val="00FA01E1"/>
    <w:rsid w:val="00FA0FF5"/>
    <w:rsid w:val="00FA142D"/>
    <w:rsid w:val="00FA15B8"/>
    <w:rsid w:val="00FA183D"/>
    <w:rsid w:val="00FA1ADD"/>
    <w:rsid w:val="00FA1FA6"/>
    <w:rsid w:val="00FA25EA"/>
    <w:rsid w:val="00FA2711"/>
    <w:rsid w:val="00FA2B6C"/>
    <w:rsid w:val="00FA3646"/>
    <w:rsid w:val="00FA47E3"/>
    <w:rsid w:val="00FA48A2"/>
    <w:rsid w:val="00FA52D8"/>
    <w:rsid w:val="00FA5917"/>
    <w:rsid w:val="00FA5BB7"/>
    <w:rsid w:val="00FA7C99"/>
    <w:rsid w:val="00FA7E21"/>
    <w:rsid w:val="00FB0158"/>
    <w:rsid w:val="00FB13A9"/>
    <w:rsid w:val="00FB14A6"/>
    <w:rsid w:val="00FB15F3"/>
    <w:rsid w:val="00FB198F"/>
    <w:rsid w:val="00FB1D5B"/>
    <w:rsid w:val="00FB288C"/>
    <w:rsid w:val="00FB28E0"/>
    <w:rsid w:val="00FB2B07"/>
    <w:rsid w:val="00FB2D13"/>
    <w:rsid w:val="00FB2E56"/>
    <w:rsid w:val="00FB320F"/>
    <w:rsid w:val="00FB40BE"/>
    <w:rsid w:val="00FB4354"/>
    <w:rsid w:val="00FB527F"/>
    <w:rsid w:val="00FB54F9"/>
    <w:rsid w:val="00FB55DC"/>
    <w:rsid w:val="00FB5A35"/>
    <w:rsid w:val="00FB5FF0"/>
    <w:rsid w:val="00FB7A32"/>
    <w:rsid w:val="00FB7AAC"/>
    <w:rsid w:val="00FB7E30"/>
    <w:rsid w:val="00FBFA07"/>
    <w:rsid w:val="00FC13A6"/>
    <w:rsid w:val="00FC14F8"/>
    <w:rsid w:val="00FC2115"/>
    <w:rsid w:val="00FC213E"/>
    <w:rsid w:val="00FC3539"/>
    <w:rsid w:val="00FC4930"/>
    <w:rsid w:val="00FC516E"/>
    <w:rsid w:val="00FC6829"/>
    <w:rsid w:val="00FC6CCA"/>
    <w:rsid w:val="00FD062B"/>
    <w:rsid w:val="00FD0907"/>
    <w:rsid w:val="00FD0B7F"/>
    <w:rsid w:val="00FD14E8"/>
    <w:rsid w:val="00FD1576"/>
    <w:rsid w:val="00FD196E"/>
    <w:rsid w:val="00FD2EB0"/>
    <w:rsid w:val="00FD5444"/>
    <w:rsid w:val="00FD5677"/>
    <w:rsid w:val="00FD5812"/>
    <w:rsid w:val="00FD5927"/>
    <w:rsid w:val="00FD59A2"/>
    <w:rsid w:val="00FD5FB5"/>
    <w:rsid w:val="00FD659F"/>
    <w:rsid w:val="00FD686A"/>
    <w:rsid w:val="00FD790B"/>
    <w:rsid w:val="00FD7F9D"/>
    <w:rsid w:val="00FE039E"/>
    <w:rsid w:val="00FE0825"/>
    <w:rsid w:val="00FE0869"/>
    <w:rsid w:val="00FE0D71"/>
    <w:rsid w:val="00FE138B"/>
    <w:rsid w:val="00FE139C"/>
    <w:rsid w:val="00FE13F8"/>
    <w:rsid w:val="00FE1C55"/>
    <w:rsid w:val="00FE23C4"/>
    <w:rsid w:val="00FE26D2"/>
    <w:rsid w:val="00FE2851"/>
    <w:rsid w:val="00FE2BBF"/>
    <w:rsid w:val="00FE31CA"/>
    <w:rsid w:val="00FE3D20"/>
    <w:rsid w:val="00FE486A"/>
    <w:rsid w:val="00FE67EB"/>
    <w:rsid w:val="00FE699E"/>
    <w:rsid w:val="00FF04EB"/>
    <w:rsid w:val="00FF0B4E"/>
    <w:rsid w:val="00FF0E24"/>
    <w:rsid w:val="00FF14DB"/>
    <w:rsid w:val="00FF212B"/>
    <w:rsid w:val="00FF212C"/>
    <w:rsid w:val="00FF22FC"/>
    <w:rsid w:val="00FF382B"/>
    <w:rsid w:val="00FF3C9F"/>
    <w:rsid w:val="00FF53BB"/>
    <w:rsid w:val="00FF5E02"/>
    <w:rsid w:val="00FF5EBD"/>
    <w:rsid w:val="00FF70D8"/>
    <w:rsid w:val="00FF7685"/>
    <w:rsid w:val="00FF7CBD"/>
    <w:rsid w:val="012837BC"/>
    <w:rsid w:val="014F8991"/>
    <w:rsid w:val="01EDBEB5"/>
    <w:rsid w:val="021ED68E"/>
    <w:rsid w:val="02233370"/>
    <w:rsid w:val="025B772F"/>
    <w:rsid w:val="028A09CE"/>
    <w:rsid w:val="028C6E18"/>
    <w:rsid w:val="02B08A56"/>
    <w:rsid w:val="02ECF669"/>
    <w:rsid w:val="03008B58"/>
    <w:rsid w:val="034E71FB"/>
    <w:rsid w:val="034F0B4D"/>
    <w:rsid w:val="03566E8E"/>
    <w:rsid w:val="035A2FF0"/>
    <w:rsid w:val="035B152B"/>
    <w:rsid w:val="03600EB9"/>
    <w:rsid w:val="0392E6FE"/>
    <w:rsid w:val="040A1C91"/>
    <w:rsid w:val="055ADA0B"/>
    <w:rsid w:val="05829450"/>
    <w:rsid w:val="05AA4316"/>
    <w:rsid w:val="05C9DB1A"/>
    <w:rsid w:val="05EF4118"/>
    <w:rsid w:val="063CB6F8"/>
    <w:rsid w:val="0646840D"/>
    <w:rsid w:val="06584A2E"/>
    <w:rsid w:val="0699442C"/>
    <w:rsid w:val="0699B4B6"/>
    <w:rsid w:val="06C89B4D"/>
    <w:rsid w:val="06CC2784"/>
    <w:rsid w:val="07A2E393"/>
    <w:rsid w:val="07B2144A"/>
    <w:rsid w:val="07CF7C0F"/>
    <w:rsid w:val="0815E77A"/>
    <w:rsid w:val="08426F3C"/>
    <w:rsid w:val="0853E4E8"/>
    <w:rsid w:val="0879CAD0"/>
    <w:rsid w:val="08980EEC"/>
    <w:rsid w:val="08FBEEFE"/>
    <w:rsid w:val="09165315"/>
    <w:rsid w:val="091814B5"/>
    <w:rsid w:val="098A9576"/>
    <w:rsid w:val="09DD763D"/>
    <w:rsid w:val="09E740AB"/>
    <w:rsid w:val="09F0699A"/>
    <w:rsid w:val="0A22CB3D"/>
    <w:rsid w:val="0A2C15B3"/>
    <w:rsid w:val="0AC3D7AD"/>
    <w:rsid w:val="0B12C34A"/>
    <w:rsid w:val="0B278B3D"/>
    <w:rsid w:val="0B438153"/>
    <w:rsid w:val="0B4E908B"/>
    <w:rsid w:val="0B50D92C"/>
    <w:rsid w:val="0B5CEC4E"/>
    <w:rsid w:val="0B63607D"/>
    <w:rsid w:val="0B68A421"/>
    <w:rsid w:val="0B74E038"/>
    <w:rsid w:val="0B752067"/>
    <w:rsid w:val="0BAA64FB"/>
    <w:rsid w:val="0BBE3B87"/>
    <w:rsid w:val="0BD93C28"/>
    <w:rsid w:val="0BE08268"/>
    <w:rsid w:val="0C699BC9"/>
    <w:rsid w:val="0C7FD815"/>
    <w:rsid w:val="0C8DA259"/>
    <w:rsid w:val="0CC4EC73"/>
    <w:rsid w:val="0D4996F4"/>
    <w:rsid w:val="0D979B18"/>
    <w:rsid w:val="0DE4F326"/>
    <w:rsid w:val="0E29F06F"/>
    <w:rsid w:val="0E6C1E0F"/>
    <w:rsid w:val="0E9E74D9"/>
    <w:rsid w:val="0EA496B2"/>
    <w:rsid w:val="0EC03209"/>
    <w:rsid w:val="0EC545A8"/>
    <w:rsid w:val="0EE34B95"/>
    <w:rsid w:val="0F07FC59"/>
    <w:rsid w:val="0F12CC54"/>
    <w:rsid w:val="0F2A1F98"/>
    <w:rsid w:val="0F56DF3A"/>
    <w:rsid w:val="0F5A58B1"/>
    <w:rsid w:val="0F67A613"/>
    <w:rsid w:val="0F6F423F"/>
    <w:rsid w:val="0F88E9BE"/>
    <w:rsid w:val="0FA63052"/>
    <w:rsid w:val="0FF6160D"/>
    <w:rsid w:val="10326CA3"/>
    <w:rsid w:val="10400DE9"/>
    <w:rsid w:val="10537B80"/>
    <w:rsid w:val="105841A9"/>
    <w:rsid w:val="1080373B"/>
    <w:rsid w:val="1092B097"/>
    <w:rsid w:val="10CACE46"/>
    <w:rsid w:val="10FFF2ED"/>
    <w:rsid w:val="110A4FC3"/>
    <w:rsid w:val="116B6D8D"/>
    <w:rsid w:val="116D7D5F"/>
    <w:rsid w:val="11782748"/>
    <w:rsid w:val="11ABC6B3"/>
    <w:rsid w:val="11C5A241"/>
    <w:rsid w:val="11D1E124"/>
    <w:rsid w:val="11F32ADF"/>
    <w:rsid w:val="11F9C0CD"/>
    <w:rsid w:val="120743D3"/>
    <w:rsid w:val="1230B91A"/>
    <w:rsid w:val="123B333C"/>
    <w:rsid w:val="12BEF5F6"/>
    <w:rsid w:val="12EA15C8"/>
    <w:rsid w:val="13196839"/>
    <w:rsid w:val="135557FB"/>
    <w:rsid w:val="13AF9B6A"/>
    <w:rsid w:val="13F20B58"/>
    <w:rsid w:val="14023524"/>
    <w:rsid w:val="147EDF35"/>
    <w:rsid w:val="1486D617"/>
    <w:rsid w:val="149A1922"/>
    <w:rsid w:val="14A54DE5"/>
    <w:rsid w:val="14A74C17"/>
    <w:rsid w:val="14B1EA0A"/>
    <w:rsid w:val="14EFD853"/>
    <w:rsid w:val="15294895"/>
    <w:rsid w:val="1530656E"/>
    <w:rsid w:val="15381EE4"/>
    <w:rsid w:val="153ED8FD"/>
    <w:rsid w:val="1551D472"/>
    <w:rsid w:val="15549A95"/>
    <w:rsid w:val="15A34E45"/>
    <w:rsid w:val="15A72933"/>
    <w:rsid w:val="15B05D82"/>
    <w:rsid w:val="15B5BC14"/>
    <w:rsid w:val="15BDED52"/>
    <w:rsid w:val="15E597A1"/>
    <w:rsid w:val="15EB73A8"/>
    <w:rsid w:val="15F7A4D1"/>
    <w:rsid w:val="15FFF5E2"/>
    <w:rsid w:val="16086785"/>
    <w:rsid w:val="162C2A37"/>
    <w:rsid w:val="163CF3C4"/>
    <w:rsid w:val="164B986B"/>
    <w:rsid w:val="1664C0C8"/>
    <w:rsid w:val="1688DF8A"/>
    <w:rsid w:val="16DA6AC0"/>
    <w:rsid w:val="16E997CA"/>
    <w:rsid w:val="17018410"/>
    <w:rsid w:val="17407B72"/>
    <w:rsid w:val="174B00B0"/>
    <w:rsid w:val="176B7B0A"/>
    <w:rsid w:val="178903F3"/>
    <w:rsid w:val="17A481D9"/>
    <w:rsid w:val="17B304BC"/>
    <w:rsid w:val="17B87957"/>
    <w:rsid w:val="17F287B7"/>
    <w:rsid w:val="18474ED4"/>
    <w:rsid w:val="18613FFA"/>
    <w:rsid w:val="188A3890"/>
    <w:rsid w:val="18A06CDD"/>
    <w:rsid w:val="18A2114A"/>
    <w:rsid w:val="18A864FB"/>
    <w:rsid w:val="18D09F1F"/>
    <w:rsid w:val="18E715C4"/>
    <w:rsid w:val="1912E958"/>
    <w:rsid w:val="19310121"/>
    <w:rsid w:val="1939A5F7"/>
    <w:rsid w:val="194E968E"/>
    <w:rsid w:val="197D5AC5"/>
    <w:rsid w:val="1A0B2953"/>
    <w:rsid w:val="1A2F7254"/>
    <w:rsid w:val="1A414662"/>
    <w:rsid w:val="1A45DACB"/>
    <w:rsid w:val="1A61E7D4"/>
    <w:rsid w:val="1AC57884"/>
    <w:rsid w:val="1AD4EA73"/>
    <w:rsid w:val="1AF86E17"/>
    <w:rsid w:val="1B33C803"/>
    <w:rsid w:val="1B35BB6B"/>
    <w:rsid w:val="1B92C1C4"/>
    <w:rsid w:val="1B9A66BD"/>
    <w:rsid w:val="1BDF4E6F"/>
    <w:rsid w:val="1BED9598"/>
    <w:rsid w:val="1C100B97"/>
    <w:rsid w:val="1C10CF4F"/>
    <w:rsid w:val="1C193239"/>
    <w:rsid w:val="1C2B22A0"/>
    <w:rsid w:val="1C3A96C5"/>
    <w:rsid w:val="1C4765A8"/>
    <w:rsid w:val="1C8B5751"/>
    <w:rsid w:val="1CBA60C9"/>
    <w:rsid w:val="1CD3220A"/>
    <w:rsid w:val="1CDCDD20"/>
    <w:rsid w:val="1CFA4D5B"/>
    <w:rsid w:val="1D4181D0"/>
    <w:rsid w:val="1D7B5C38"/>
    <w:rsid w:val="1DA58033"/>
    <w:rsid w:val="1DAEDBE9"/>
    <w:rsid w:val="1E00C7E5"/>
    <w:rsid w:val="1E16CAA9"/>
    <w:rsid w:val="1E1B7A76"/>
    <w:rsid w:val="1E2E2C9E"/>
    <w:rsid w:val="1E95CA24"/>
    <w:rsid w:val="1EAC4CC7"/>
    <w:rsid w:val="1EC60AEE"/>
    <w:rsid w:val="1F42075F"/>
    <w:rsid w:val="1F7B532E"/>
    <w:rsid w:val="1F8FABED"/>
    <w:rsid w:val="1F910343"/>
    <w:rsid w:val="20199AEF"/>
    <w:rsid w:val="202DBAF8"/>
    <w:rsid w:val="20B09AE0"/>
    <w:rsid w:val="20B894F3"/>
    <w:rsid w:val="20C031D6"/>
    <w:rsid w:val="20DACFAD"/>
    <w:rsid w:val="21055B67"/>
    <w:rsid w:val="215AF21C"/>
    <w:rsid w:val="2166CE40"/>
    <w:rsid w:val="21BCD589"/>
    <w:rsid w:val="21EFE775"/>
    <w:rsid w:val="2218ECCD"/>
    <w:rsid w:val="22244DE1"/>
    <w:rsid w:val="22420DBF"/>
    <w:rsid w:val="225FC902"/>
    <w:rsid w:val="22890495"/>
    <w:rsid w:val="22A8EB09"/>
    <w:rsid w:val="22A94FC3"/>
    <w:rsid w:val="22B68D05"/>
    <w:rsid w:val="22EA7F2D"/>
    <w:rsid w:val="23054840"/>
    <w:rsid w:val="230CFAC2"/>
    <w:rsid w:val="238DC9B1"/>
    <w:rsid w:val="23A03B14"/>
    <w:rsid w:val="24058A5B"/>
    <w:rsid w:val="240BC578"/>
    <w:rsid w:val="24154D15"/>
    <w:rsid w:val="24CC322E"/>
    <w:rsid w:val="24D26F69"/>
    <w:rsid w:val="24F23031"/>
    <w:rsid w:val="24F41908"/>
    <w:rsid w:val="2509F4B0"/>
    <w:rsid w:val="25454D60"/>
    <w:rsid w:val="254C3906"/>
    <w:rsid w:val="257224FB"/>
    <w:rsid w:val="25913DE3"/>
    <w:rsid w:val="25F7CAA2"/>
    <w:rsid w:val="2641ED47"/>
    <w:rsid w:val="26561C51"/>
    <w:rsid w:val="26AA2A42"/>
    <w:rsid w:val="26D7C677"/>
    <w:rsid w:val="26E5947D"/>
    <w:rsid w:val="26E6BDAD"/>
    <w:rsid w:val="26F1F954"/>
    <w:rsid w:val="2704BCB5"/>
    <w:rsid w:val="270E1B59"/>
    <w:rsid w:val="271DB55D"/>
    <w:rsid w:val="2736B142"/>
    <w:rsid w:val="2765E6D0"/>
    <w:rsid w:val="276F7D05"/>
    <w:rsid w:val="2780CA51"/>
    <w:rsid w:val="27EAE5DF"/>
    <w:rsid w:val="281B92F9"/>
    <w:rsid w:val="287C1F8A"/>
    <w:rsid w:val="288F9F3C"/>
    <w:rsid w:val="28B32519"/>
    <w:rsid w:val="28CF0B2B"/>
    <w:rsid w:val="292FDD29"/>
    <w:rsid w:val="295865FD"/>
    <w:rsid w:val="2959C0B1"/>
    <w:rsid w:val="2995819A"/>
    <w:rsid w:val="29B3F127"/>
    <w:rsid w:val="29B45C9B"/>
    <w:rsid w:val="29C78227"/>
    <w:rsid w:val="2A274806"/>
    <w:rsid w:val="2A915128"/>
    <w:rsid w:val="2AB8B889"/>
    <w:rsid w:val="2ABAFC5C"/>
    <w:rsid w:val="2AD1E5E0"/>
    <w:rsid w:val="2AD5513F"/>
    <w:rsid w:val="2B2DD060"/>
    <w:rsid w:val="2B47DDE4"/>
    <w:rsid w:val="2B65C8B3"/>
    <w:rsid w:val="2B96AC41"/>
    <w:rsid w:val="2B9A4BF0"/>
    <w:rsid w:val="2BEFA386"/>
    <w:rsid w:val="2C03C0FC"/>
    <w:rsid w:val="2C3A16CF"/>
    <w:rsid w:val="2C529279"/>
    <w:rsid w:val="2CAD5C01"/>
    <w:rsid w:val="2D03E7BC"/>
    <w:rsid w:val="2D07B495"/>
    <w:rsid w:val="2D158927"/>
    <w:rsid w:val="2D2B6577"/>
    <w:rsid w:val="2D727754"/>
    <w:rsid w:val="2DB22B01"/>
    <w:rsid w:val="2DD5287A"/>
    <w:rsid w:val="2DD9475A"/>
    <w:rsid w:val="2DF22E4F"/>
    <w:rsid w:val="2E3943C0"/>
    <w:rsid w:val="2E4AE843"/>
    <w:rsid w:val="2E8542F5"/>
    <w:rsid w:val="2ECDD08C"/>
    <w:rsid w:val="2EF54D14"/>
    <w:rsid w:val="2F231F35"/>
    <w:rsid w:val="2F4DDFB2"/>
    <w:rsid w:val="2F83F3B2"/>
    <w:rsid w:val="2FD7B6DB"/>
    <w:rsid w:val="2FF1AA29"/>
    <w:rsid w:val="2FF76F34"/>
    <w:rsid w:val="2FFFC82B"/>
    <w:rsid w:val="30062D14"/>
    <w:rsid w:val="300ECDE1"/>
    <w:rsid w:val="303D622C"/>
    <w:rsid w:val="3057AD2B"/>
    <w:rsid w:val="305C45B4"/>
    <w:rsid w:val="306A1C3A"/>
    <w:rsid w:val="307EF758"/>
    <w:rsid w:val="308A5F36"/>
    <w:rsid w:val="30D49B70"/>
    <w:rsid w:val="30FC616E"/>
    <w:rsid w:val="310055DB"/>
    <w:rsid w:val="3106CFE6"/>
    <w:rsid w:val="3170AE3D"/>
    <w:rsid w:val="31924842"/>
    <w:rsid w:val="31E8765E"/>
    <w:rsid w:val="3209577D"/>
    <w:rsid w:val="3238C507"/>
    <w:rsid w:val="3266B182"/>
    <w:rsid w:val="32D4C9A0"/>
    <w:rsid w:val="32E1771F"/>
    <w:rsid w:val="330B6570"/>
    <w:rsid w:val="332776D6"/>
    <w:rsid w:val="337EBC59"/>
    <w:rsid w:val="340FA868"/>
    <w:rsid w:val="34234B1A"/>
    <w:rsid w:val="3466482E"/>
    <w:rsid w:val="347C9DA1"/>
    <w:rsid w:val="34A1E2A7"/>
    <w:rsid w:val="34CD37D0"/>
    <w:rsid w:val="34E08DF2"/>
    <w:rsid w:val="350E1254"/>
    <w:rsid w:val="355532C6"/>
    <w:rsid w:val="358C3D1D"/>
    <w:rsid w:val="3590806D"/>
    <w:rsid w:val="35E25DBF"/>
    <w:rsid w:val="360D883C"/>
    <w:rsid w:val="362EFDBD"/>
    <w:rsid w:val="36302960"/>
    <w:rsid w:val="364A8C37"/>
    <w:rsid w:val="3654B69A"/>
    <w:rsid w:val="366DE329"/>
    <w:rsid w:val="3692E2B8"/>
    <w:rsid w:val="36DA453C"/>
    <w:rsid w:val="370E7D53"/>
    <w:rsid w:val="376E5026"/>
    <w:rsid w:val="378CAEBB"/>
    <w:rsid w:val="379D6920"/>
    <w:rsid w:val="379EF91E"/>
    <w:rsid w:val="37E24909"/>
    <w:rsid w:val="381D74DF"/>
    <w:rsid w:val="38502E44"/>
    <w:rsid w:val="3887AE2E"/>
    <w:rsid w:val="38B4F504"/>
    <w:rsid w:val="390B7BC5"/>
    <w:rsid w:val="3945ABC2"/>
    <w:rsid w:val="39522A58"/>
    <w:rsid w:val="39781827"/>
    <w:rsid w:val="398A08B4"/>
    <w:rsid w:val="39BFEF9B"/>
    <w:rsid w:val="39D7BF11"/>
    <w:rsid w:val="39DE73A5"/>
    <w:rsid w:val="39E8B422"/>
    <w:rsid w:val="3A0429B0"/>
    <w:rsid w:val="3A1880E5"/>
    <w:rsid w:val="3A4F7DD3"/>
    <w:rsid w:val="3A637285"/>
    <w:rsid w:val="3A7BD522"/>
    <w:rsid w:val="3AA7DC78"/>
    <w:rsid w:val="3AE31255"/>
    <w:rsid w:val="3AE9415A"/>
    <w:rsid w:val="3B2ECA27"/>
    <w:rsid w:val="3B394676"/>
    <w:rsid w:val="3B4D545F"/>
    <w:rsid w:val="3B4F29DB"/>
    <w:rsid w:val="3B8F3D7D"/>
    <w:rsid w:val="3B98BFEA"/>
    <w:rsid w:val="3BA7598A"/>
    <w:rsid w:val="3BC60B30"/>
    <w:rsid w:val="3C36D370"/>
    <w:rsid w:val="3C4DD5FC"/>
    <w:rsid w:val="3C6FF802"/>
    <w:rsid w:val="3C969F2E"/>
    <w:rsid w:val="3CA5792F"/>
    <w:rsid w:val="3CB4425C"/>
    <w:rsid w:val="3D317DF2"/>
    <w:rsid w:val="3D49E940"/>
    <w:rsid w:val="3DBBF436"/>
    <w:rsid w:val="3DD28B88"/>
    <w:rsid w:val="3DEF3727"/>
    <w:rsid w:val="3DF2D0B3"/>
    <w:rsid w:val="3DFCAFE4"/>
    <w:rsid w:val="3E20E21C"/>
    <w:rsid w:val="3E7EF9AF"/>
    <w:rsid w:val="3E99477B"/>
    <w:rsid w:val="3E9F3490"/>
    <w:rsid w:val="3EC4ADE4"/>
    <w:rsid w:val="3ED151CE"/>
    <w:rsid w:val="3EDE883F"/>
    <w:rsid w:val="3EF58F55"/>
    <w:rsid w:val="3F4C2E7A"/>
    <w:rsid w:val="3F4D11DA"/>
    <w:rsid w:val="3F940A9E"/>
    <w:rsid w:val="3FA61601"/>
    <w:rsid w:val="3FFC53E4"/>
    <w:rsid w:val="4010019D"/>
    <w:rsid w:val="401BD3B0"/>
    <w:rsid w:val="408F0DA9"/>
    <w:rsid w:val="40BD5640"/>
    <w:rsid w:val="40FAF6DB"/>
    <w:rsid w:val="41257E1B"/>
    <w:rsid w:val="413FF1D8"/>
    <w:rsid w:val="4147E061"/>
    <w:rsid w:val="414D531B"/>
    <w:rsid w:val="415E3ABD"/>
    <w:rsid w:val="4161CBE9"/>
    <w:rsid w:val="41B3EAC3"/>
    <w:rsid w:val="41EDDD97"/>
    <w:rsid w:val="41F1BAAF"/>
    <w:rsid w:val="41FCCA2E"/>
    <w:rsid w:val="422393D5"/>
    <w:rsid w:val="424E6591"/>
    <w:rsid w:val="4256AD95"/>
    <w:rsid w:val="425A4006"/>
    <w:rsid w:val="42899277"/>
    <w:rsid w:val="42EBB4B9"/>
    <w:rsid w:val="42F422D0"/>
    <w:rsid w:val="42FA0B1E"/>
    <w:rsid w:val="4300B4B9"/>
    <w:rsid w:val="434EE726"/>
    <w:rsid w:val="43A87772"/>
    <w:rsid w:val="43CB9525"/>
    <w:rsid w:val="444B91CD"/>
    <w:rsid w:val="444CC735"/>
    <w:rsid w:val="44854D59"/>
    <w:rsid w:val="448AB49C"/>
    <w:rsid w:val="4495DB7F"/>
    <w:rsid w:val="44966066"/>
    <w:rsid w:val="44D60A01"/>
    <w:rsid w:val="44F4E6D8"/>
    <w:rsid w:val="45698686"/>
    <w:rsid w:val="45701C95"/>
    <w:rsid w:val="45878195"/>
    <w:rsid w:val="45ACD44F"/>
    <w:rsid w:val="468560AC"/>
    <w:rsid w:val="469CF047"/>
    <w:rsid w:val="46DE7FD1"/>
    <w:rsid w:val="46E11E6F"/>
    <w:rsid w:val="46F33D33"/>
    <w:rsid w:val="46F9D624"/>
    <w:rsid w:val="470C32BF"/>
    <w:rsid w:val="47278F67"/>
    <w:rsid w:val="47626485"/>
    <w:rsid w:val="47662D38"/>
    <w:rsid w:val="47ADA201"/>
    <w:rsid w:val="47B7F63B"/>
    <w:rsid w:val="47B92419"/>
    <w:rsid w:val="47CE643B"/>
    <w:rsid w:val="4806ED2B"/>
    <w:rsid w:val="4827DB1F"/>
    <w:rsid w:val="4847F996"/>
    <w:rsid w:val="48B24AA4"/>
    <w:rsid w:val="48BD346B"/>
    <w:rsid w:val="48BE3A6C"/>
    <w:rsid w:val="48E3B0BC"/>
    <w:rsid w:val="4917B9AD"/>
    <w:rsid w:val="491B823F"/>
    <w:rsid w:val="493F84EE"/>
    <w:rsid w:val="49C8F923"/>
    <w:rsid w:val="49E34DF1"/>
    <w:rsid w:val="4A79BCB5"/>
    <w:rsid w:val="4AA172E4"/>
    <w:rsid w:val="4AC27DAA"/>
    <w:rsid w:val="4ADE719B"/>
    <w:rsid w:val="4B0B7F2E"/>
    <w:rsid w:val="4B39F7AF"/>
    <w:rsid w:val="4B484D72"/>
    <w:rsid w:val="4B4A6B3F"/>
    <w:rsid w:val="4B66FF69"/>
    <w:rsid w:val="4C203A61"/>
    <w:rsid w:val="4C50756B"/>
    <w:rsid w:val="4C5B28D2"/>
    <w:rsid w:val="4C690085"/>
    <w:rsid w:val="4CE0F508"/>
    <w:rsid w:val="4D636E74"/>
    <w:rsid w:val="4D6F4951"/>
    <w:rsid w:val="4D7EA102"/>
    <w:rsid w:val="4DAA97FE"/>
    <w:rsid w:val="4DD4F188"/>
    <w:rsid w:val="4E48F74F"/>
    <w:rsid w:val="4EA5CC2D"/>
    <w:rsid w:val="4F11F76D"/>
    <w:rsid w:val="4F1383A8"/>
    <w:rsid w:val="4F696BFD"/>
    <w:rsid w:val="4FAEBC89"/>
    <w:rsid w:val="4FFF553D"/>
    <w:rsid w:val="5003BD59"/>
    <w:rsid w:val="5012E6A8"/>
    <w:rsid w:val="50B39DE8"/>
    <w:rsid w:val="50B8D681"/>
    <w:rsid w:val="5104E42D"/>
    <w:rsid w:val="511C043A"/>
    <w:rsid w:val="5169826C"/>
    <w:rsid w:val="51D9B7B4"/>
    <w:rsid w:val="52680625"/>
    <w:rsid w:val="529AF9EC"/>
    <w:rsid w:val="52A0097A"/>
    <w:rsid w:val="52C42DBE"/>
    <w:rsid w:val="52C4DE81"/>
    <w:rsid w:val="52D8E1E3"/>
    <w:rsid w:val="5333FFB4"/>
    <w:rsid w:val="533C9AE4"/>
    <w:rsid w:val="533D4AF4"/>
    <w:rsid w:val="533DC383"/>
    <w:rsid w:val="53557ACE"/>
    <w:rsid w:val="535E415B"/>
    <w:rsid w:val="538DDC97"/>
    <w:rsid w:val="5394BCB9"/>
    <w:rsid w:val="53DA2507"/>
    <w:rsid w:val="53E5AA82"/>
    <w:rsid w:val="53F574F9"/>
    <w:rsid w:val="54055286"/>
    <w:rsid w:val="540A0C76"/>
    <w:rsid w:val="5410C0D7"/>
    <w:rsid w:val="541CD906"/>
    <w:rsid w:val="5432BF62"/>
    <w:rsid w:val="544DFE0B"/>
    <w:rsid w:val="54852A8C"/>
    <w:rsid w:val="5492D6E7"/>
    <w:rsid w:val="54CF8A0F"/>
    <w:rsid w:val="5521E901"/>
    <w:rsid w:val="55731B4F"/>
    <w:rsid w:val="55A0CE1C"/>
    <w:rsid w:val="55A6B0CD"/>
    <w:rsid w:val="55B9FCEE"/>
    <w:rsid w:val="55F81D51"/>
    <w:rsid w:val="56D48E05"/>
    <w:rsid w:val="5708A6C6"/>
    <w:rsid w:val="570C0FE4"/>
    <w:rsid w:val="572D0109"/>
    <w:rsid w:val="579DAAA0"/>
    <w:rsid w:val="58065B94"/>
    <w:rsid w:val="58299DB1"/>
    <w:rsid w:val="58445585"/>
    <w:rsid w:val="5885F36E"/>
    <w:rsid w:val="58B592B9"/>
    <w:rsid w:val="58E902D5"/>
    <w:rsid w:val="59633AA3"/>
    <w:rsid w:val="597FB959"/>
    <w:rsid w:val="598869D2"/>
    <w:rsid w:val="598D2FFB"/>
    <w:rsid w:val="59CDE316"/>
    <w:rsid w:val="59FD1AA6"/>
    <w:rsid w:val="5A0184B8"/>
    <w:rsid w:val="5A5F577F"/>
    <w:rsid w:val="5A6495E8"/>
    <w:rsid w:val="5A9F505C"/>
    <w:rsid w:val="5AB2504C"/>
    <w:rsid w:val="5ACE8C94"/>
    <w:rsid w:val="5B1488B2"/>
    <w:rsid w:val="5B608FEF"/>
    <w:rsid w:val="5B65270A"/>
    <w:rsid w:val="5B734D7E"/>
    <w:rsid w:val="5B98EB07"/>
    <w:rsid w:val="5BFF2950"/>
    <w:rsid w:val="5C01875D"/>
    <w:rsid w:val="5C04DF88"/>
    <w:rsid w:val="5C08B75D"/>
    <w:rsid w:val="5C0B721B"/>
    <w:rsid w:val="5C125A38"/>
    <w:rsid w:val="5C22B18E"/>
    <w:rsid w:val="5C311F55"/>
    <w:rsid w:val="5C4D7C0A"/>
    <w:rsid w:val="5C525AA4"/>
    <w:rsid w:val="5C5F8C0B"/>
    <w:rsid w:val="5C9F1A62"/>
    <w:rsid w:val="5CE64BAE"/>
    <w:rsid w:val="5CFD0ED4"/>
    <w:rsid w:val="5D0D89AE"/>
    <w:rsid w:val="5D42C549"/>
    <w:rsid w:val="5D56A4AB"/>
    <w:rsid w:val="5DBA7A0F"/>
    <w:rsid w:val="5DDFD573"/>
    <w:rsid w:val="5E0E57BC"/>
    <w:rsid w:val="5E1A89CA"/>
    <w:rsid w:val="5E1AB26D"/>
    <w:rsid w:val="5EB9C4CF"/>
    <w:rsid w:val="5F22B404"/>
    <w:rsid w:val="5F27106B"/>
    <w:rsid w:val="5F3C8AB5"/>
    <w:rsid w:val="5F52B9A1"/>
    <w:rsid w:val="5F73143E"/>
    <w:rsid w:val="5FBF109E"/>
    <w:rsid w:val="5FD19E75"/>
    <w:rsid w:val="600A6F83"/>
    <w:rsid w:val="604D2EBD"/>
    <w:rsid w:val="6088F27A"/>
    <w:rsid w:val="6097F4C9"/>
    <w:rsid w:val="60EE5103"/>
    <w:rsid w:val="6113DB2B"/>
    <w:rsid w:val="611CCF4C"/>
    <w:rsid w:val="61495F5C"/>
    <w:rsid w:val="615DC82A"/>
    <w:rsid w:val="617F1983"/>
    <w:rsid w:val="6185DD9B"/>
    <w:rsid w:val="618B7551"/>
    <w:rsid w:val="61A59BAD"/>
    <w:rsid w:val="61B52D28"/>
    <w:rsid w:val="61BE4F70"/>
    <w:rsid w:val="620B2FC2"/>
    <w:rsid w:val="624CF281"/>
    <w:rsid w:val="624DE42E"/>
    <w:rsid w:val="625860E9"/>
    <w:rsid w:val="6296E9FA"/>
    <w:rsid w:val="62B89FAD"/>
    <w:rsid w:val="62C442EA"/>
    <w:rsid w:val="62C63C6B"/>
    <w:rsid w:val="62C6862C"/>
    <w:rsid w:val="62DF1963"/>
    <w:rsid w:val="631623BB"/>
    <w:rsid w:val="6321EF47"/>
    <w:rsid w:val="6340DEFA"/>
    <w:rsid w:val="63413BCC"/>
    <w:rsid w:val="63492AC6"/>
    <w:rsid w:val="63776A35"/>
    <w:rsid w:val="637F398C"/>
    <w:rsid w:val="6390507E"/>
    <w:rsid w:val="639CCC63"/>
    <w:rsid w:val="63C20E07"/>
    <w:rsid w:val="641BA460"/>
    <w:rsid w:val="648C9BD2"/>
    <w:rsid w:val="64CE112F"/>
    <w:rsid w:val="651E4007"/>
    <w:rsid w:val="65A730CB"/>
    <w:rsid w:val="65CD1338"/>
    <w:rsid w:val="661D0921"/>
    <w:rsid w:val="66275263"/>
    <w:rsid w:val="666FC4BC"/>
    <w:rsid w:val="6671304B"/>
    <w:rsid w:val="66D9C38F"/>
    <w:rsid w:val="671890B1"/>
    <w:rsid w:val="67295023"/>
    <w:rsid w:val="674FDEC3"/>
    <w:rsid w:val="677DADB0"/>
    <w:rsid w:val="67CFC99E"/>
    <w:rsid w:val="67DCF9D0"/>
    <w:rsid w:val="67E038EC"/>
    <w:rsid w:val="67F28421"/>
    <w:rsid w:val="67F81619"/>
    <w:rsid w:val="680B232A"/>
    <w:rsid w:val="68253B41"/>
    <w:rsid w:val="694F3B95"/>
    <w:rsid w:val="695804B7"/>
    <w:rsid w:val="69597046"/>
    <w:rsid w:val="6976F1D8"/>
    <w:rsid w:val="69B34600"/>
    <w:rsid w:val="6A5B5A25"/>
    <w:rsid w:val="6A75022D"/>
    <w:rsid w:val="6A93DBBC"/>
    <w:rsid w:val="6AAC5E2A"/>
    <w:rsid w:val="6AC6BD24"/>
    <w:rsid w:val="6ACDFD05"/>
    <w:rsid w:val="6B1B00CB"/>
    <w:rsid w:val="6B73AC86"/>
    <w:rsid w:val="6BF3BF5E"/>
    <w:rsid w:val="6C081B43"/>
    <w:rsid w:val="6C129C35"/>
    <w:rsid w:val="6C1C2EDC"/>
    <w:rsid w:val="6C23E60A"/>
    <w:rsid w:val="6C92EFD9"/>
    <w:rsid w:val="6CDE6EA7"/>
    <w:rsid w:val="6DE99379"/>
    <w:rsid w:val="6DEE8C77"/>
    <w:rsid w:val="6E853825"/>
    <w:rsid w:val="6E8946D9"/>
    <w:rsid w:val="6E9B8E8F"/>
    <w:rsid w:val="6EB5F5E0"/>
    <w:rsid w:val="6EB94B5F"/>
    <w:rsid w:val="6EC7A8CE"/>
    <w:rsid w:val="6EE11A0E"/>
    <w:rsid w:val="6F7B722F"/>
    <w:rsid w:val="6FA70D2A"/>
    <w:rsid w:val="6FF7A20E"/>
    <w:rsid w:val="70342AC6"/>
    <w:rsid w:val="7056F626"/>
    <w:rsid w:val="7086640E"/>
    <w:rsid w:val="7115F863"/>
    <w:rsid w:val="71A1DA4D"/>
    <w:rsid w:val="71BBA478"/>
    <w:rsid w:val="71F51C2A"/>
    <w:rsid w:val="722053DB"/>
    <w:rsid w:val="722C51DF"/>
    <w:rsid w:val="72D37FF6"/>
    <w:rsid w:val="73230101"/>
    <w:rsid w:val="733698E6"/>
    <w:rsid w:val="7338FB34"/>
    <w:rsid w:val="733C16FF"/>
    <w:rsid w:val="73B634C9"/>
    <w:rsid w:val="73B6ED24"/>
    <w:rsid w:val="73FC4D49"/>
    <w:rsid w:val="74200A78"/>
    <w:rsid w:val="747A0178"/>
    <w:rsid w:val="74F2A99F"/>
    <w:rsid w:val="74F4AAD7"/>
    <w:rsid w:val="74F99BCB"/>
    <w:rsid w:val="75159D9F"/>
    <w:rsid w:val="755B831E"/>
    <w:rsid w:val="757168ED"/>
    <w:rsid w:val="75816874"/>
    <w:rsid w:val="75835BC5"/>
    <w:rsid w:val="7599BB1C"/>
    <w:rsid w:val="75FF88D6"/>
    <w:rsid w:val="769442AF"/>
    <w:rsid w:val="76F4C999"/>
    <w:rsid w:val="76FE4877"/>
    <w:rsid w:val="77463390"/>
    <w:rsid w:val="7757FA22"/>
    <w:rsid w:val="7793E3C3"/>
    <w:rsid w:val="77B3083E"/>
    <w:rsid w:val="77C14E47"/>
    <w:rsid w:val="77C53AE0"/>
    <w:rsid w:val="77C7D7F4"/>
    <w:rsid w:val="77DCE363"/>
    <w:rsid w:val="77E54FB7"/>
    <w:rsid w:val="77EB5B76"/>
    <w:rsid w:val="7812ED3A"/>
    <w:rsid w:val="7812F20E"/>
    <w:rsid w:val="7840D88A"/>
    <w:rsid w:val="78957F5F"/>
    <w:rsid w:val="78FC1894"/>
    <w:rsid w:val="798DBC8E"/>
    <w:rsid w:val="79D1EFA9"/>
    <w:rsid w:val="79FD2AF1"/>
    <w:rsid w:val="7A108BBF"/>
    <w:rsid w:val="7A1A034E"/>
    <w:rsid w:val="7B0E3121"/>
    <w:rsid w:val="7B39F79B"/>
    <w:rsid w:val="7B3B6428"/>
    <w:rsid w:val="7B483D2F"/>
    <w:rsid w:val="7B7302D6"/>
    <w:rsid w:val="7B7C4B30"/>
    <w:rsid w:val="7BD37F9D"/>
    <w:rsid w:val="7BEE56F5"/>
    <w:rsid w:val="7BF8134B"/>
    <w:rsid w:val="7C501AFD"/>
    <w:rsid w:val="7CD8860E"/>
    <w:rsid w:val="7CF6443F"/>
    <w:rsid w:val="7D0F2DCF"/>
    <w:rsid w:val="7D17C004"/>
    <w:rsid w:val="7D1D4B5D"/>
    <w:rsid w:val="7DB8394D"/>
    <w:rsid w:val="7DC0A25A"/>
    <w:rsid w:val="7DE3D588"/>
    <w:rsid w:val="7E2CF613"/>
    <w:rsid w:val="7E7850B5"/>
    <w:rsid w:val="7E8EDF4C"/>
    <w:rsid w:val="7EC59489"/>
    <w:rsid w:val="7EDD7BBE"/>
    <w:rsid w:val="7F3343CE"/>
    <w:rsid w:val="7F6B30D3"/>
    <w:rsid w:val="7F909DE0"/>
    <w:rsid w:val="7FCBF391"/>
    <w:rsid w:val="7FD76DF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698B02"/>
  <w15:docId w15:val="{F1D12E9E-FC7F-4240-9A96-85E4E7F3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7315"/>
    <w:rPr>
      <w:color w:val="000000"/>
      <w:kern w:val="28"/>
    </w:rPr>
  </w:style>
  <w:style w:type="paragraph" w:styleId="Heading1">
    <w:name w:val="heading 1"/>
    <w:basedOn w:val="Normal"/>
    <w:link w:val="Heading1Char"/>
    <w:qFormat/>
    <w:rsid w:val="006F66E8"/>
    <w:pPr>
      <w:outlineLvl w:val="0"/>
    </w:pPr>
    <w:rPr>
      <w:b/>
      <w:bCs/>
    </w:rPr>
  </w:style>
  <w:style w:type="paragraph" w:styleId="Heading2">
    <w:name w:val="heading 2"/>
    <w:basedOn w:val="Normal"/>
    <w:next w:val="Normal"/>
    <w:link w:val="Heading2Char"/>
    <w:qFormat/>
    <w:rsid w:val="0045082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2979D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qFormat/>
    <w:rsid w:val="002741D5"/>
    <w:pPr>
      <w:spacing w:before="240" w:after="60"/>
      <w:outlineLvl w:val="4"/>
    </w:pPr>
    <w:rPr>
      <w:b/>
      <w:bCs/>
      <w:i/>
      <w:iCs/>
      <w:sz w:val="26"/>
      <w:szCs w:val="26"/>
    </w:rPr>
  </w:style>
  <w:style w:type="paragraph" w:styleId="Heading6">
    <w:name w:val="heading 6"/>
    <w:basedOn w:val="Normal"/>
    <w:next w:val="Normal"/>
    <w:link w:val="Heading6Char"/>
    <w:qFormat/>
    <w:rsid w:val="00E7467C"/>
    <w:pPr>
      <w:spacing w:before="240" w:after="60"/>
      <w:outlineLvl w:val="5"/>
    </w:pPr>
    <w:rPr>
      <w:b/>
      <w:bCs/>
      <w:sz w:val="22"/>
      <w:szCs w:val="22"/>
    </w:rPr>
  </w:style>
  <w:style w:type="paragraph" w:styleId="Heading9">
    <w:name w:val="heading 9"/>
    <w:basedOn w:val="Normal"/>
    <w:next w:val="Normal"/>
    <w:link w:val="Heading9Char"/>
    <w:qFormat/>
    <w:rsid w:val="007720E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5082F"/>
    <w:rPr>
      <w:color w:val="000000"/>
      <w:kern w:val="28"/>
    </w:rPr>
  </w:style>
  <w:style w:type="paragraph" w:styleId="BodyTextIndent3">
    <w:name w:val="Body Text Indent 3"/>
    <w:basedOn w:val="Normal"/>
    <w:link w:val="BodyTextIndent3Char"/>
    <w:rsid w:val="001A4F25"/>
    <w:pPr>
      <w:spacing w:after="120"/>
      <w:ind w:left="360"/>
    </w:pPr>
    <w:rPr>
      <w:sz w:val="16"/>
      <w:szCs w:val="16"/>
    </w:rPr>
  </w:style>
  <w:style w:type="paragraph" w:styleId="BodyTextIndent">
    <w:name w:val="Body Text Indent"/>
    <w:basedOn w:val="Normal"/>
    <w:link w:val="BodyTextIndentChar"/>
    <w:rsid w:val="009F2EFB"/>
    <w:pPr>
      <w:spacing w:after="120"/>
      <w:ind w:left="360"/>
    </w:pPr>
  </w:style>
  <w:style w:type="paragraph" w:styleId="BodyTextIndent2">
    <w:name w:val="Body Text Indent 2"/>
    <w:basedOn w:val="Normal"/>
    <w:link w:val="BodyTextIndent2Char"/>
    <w:rsid w:val="009F2EFB"/>
    <w:pPr>
      <w:spacing w:after="120" w:line="480" w:lineRule="auto"/>
      <w:ind w:left="360"/>
    </w:pPr>
  </w:style>
  <w:style w:type="paragraph" w:styleId="BodyText2">
    <w:name w:val="Body Text 2"/>
    <w:basedOn w:val="Normal"/>
    <w:link w:val="BodyText2Char"/>
    <w:rsid w:val="009F2EFB"/>
    <w:pPr>
      <w:spacing w:after="120" w:line="480" w:lineRule="auto"/>
    </w:pPr>
  </w:style>
  <w:style w:type="paragraph" w:styleId="CommentText">
    <w:name w:val="annotation text"/>
    <w:basedOn w:val="Normal"/>
    <w:link w:val="CommentTextChar"/>
    <w:semiHidden/>
    <w:rsid w:val="009F2EFB"/>
    <w:rPr>
      <w:color w:val="auto"/>
      <w:kern w:val="0"/>
    </w:rPr>
  </w:style>
  <w:style w:type="paragraph" w:styleId="Footer">
    <w:name w:val="footer"/>
    <w:basedOn w:val="Normal"/>
    <w:link w:val="FooterChar"/>
    <w:uiPriority w:val="99"/>
    <w:rsid w:val="009F2EFB"/>
    <w:pPr>
      <w:tabs>
        <w:tab w:val="center" w:pos="4320"/>
        <w:tab w:val="right" w:pos="8640"/>
      </w:tabs>
    </w:pPr>
    <w:rPr>
      <w:color w:val="auto"/>
      <w:kern w:val="0"/>
    </w:rPr>
  </w:style>
  <w:style w:type="character" w:styleId="PageNumber">
    <w:name w:val="page number"/>
    <w:basedOn w:val="DefaultParagraphFont"/>
    <w:rsid w:val="009F2EFB"/>
  </w:style>
  <w:style w:type="paragraph" w:styleId="PlainText">
    <w:name w:val="Plain Text"/>
    <w:basedOn w:val="Normal"/>
    <w:link w:val="PlainTextChar"/>
    <w:rsid w:val="009F2EFB"/>
    <w:rPr>
      <w:rFonts w:ascii="Courier New" w:hAnsi="Courier New"/>
      <w:color w:val="auto"/>
      <w:kern w:val="0"/>
    </w:rPr>
  </w:style>
  <w:style w:type="paragraph" w:styleId="Title">
    <w:name w:val="Title"/>
    <w:basedOn w:val="Normal"/>
    <w:link w:val="TitleChar"/>
    <w:qFormat/>
    <w:rsid w:val="009F2EFB"/>
    <w:pPr>
      <w:jc w:val="center"/>
    </w:pPr>
    <w:rPr>
      <w:b/>
      <w:color w:val="auto"/>
      <w:kern w:val="0"/>
      <w:sz w:val="32"/>
    </w:rPr>
  </w:style>
  <w:style w:type="paragraph" w:customStyle="1" w:styleId="Pa62">
    <w:name w:val="Pa6+2"/>
    <w:basedOn w:val="Normal"/>
    <w:next w:val="Normal"/>
    <w:rsid w:val="009F2EFB"/>
    <w:pPr>
      <w:spacing w:before="80" w:after="80" w:line="240" w:lineRule="atLeast"/>
    </w:pPr>
    <w:rPr>
      <w:rFonts w:ascii="Helvetica" w:hAnsi="Helvetica"/>
      <w:snapToGrid w:val="0"/>
      <w:color w:val="auto"/>
      <w:kern w:val="0"/>
      <w:sz w:val="24"/>
    </w:rPr>
  </w:style>
  <w:style w:type="character" w:styleId="Strong">
    <w:name w:val="Strong"/>
    <w:uiPriority w:val="22"/>
    <w:qFormat/>
    <w:rsid w:val="009F2EFB"/>
    <w:rPr>
      <w:b/>
    </w:rPr>
  </w:style>
  <w:style w:type="paragraph" w:styleId="Header">
    <w:name w:val="header"/>
    <w:basedOn w:val="Normal"/>
    <w:link w:val="HeaderChar"/>
    <w:rsid w:val="00FA25EA"/>
  </w:style>
  <w:style w:type="character" w:styleId="Hyperlink">
    <w:name w:val="Hyperlink"/>
    <w:rsid w:val="00F47440"/>
    <w:rPr>
      <w:color w:val="0000FF"/>
      <w:u w:val="single"/>
    </w:rPr>
  </w:style>
  <w:style w:type="character" w:customStyle="1" w:styleId="HeaderChar">
    <w:name w:val="Header Char"/>
    <w:link w:val="Header"/>
    <w:locked/>
    <w:rsid w:val="007720EB"/>
    <w:rPr>
      <w:color w:val="000000"/>
      <w:kern w:val="28"/>
      <w:lang w:val="en-US" w:eastAsia="en-US" w:bidi="ar-SA"/>
    </w:rPr>
  </w:style>
  <w:style w:type="paragraph" w:styleId="BodyText3">
    <w:name w:val="Body Text 3"/>
    <w:basedOn w:val="Normal"/>
    <w:link w:val="BodyText3Char"/>
    <w:rsid w:val="00E7467C"/>
    <w:pPr>
      <w:spacing w:after="120"/>
    </w:pPr>
    <w:rPr>
      <w:color w:val="auto"/>
      <w:kern w:val="0"/>
      <w:sz w:val="16"/>
      <w:szCs w:val="16"/>
    </w:rPr>
  </w:style>
  <w:style w:type="character" w:customStyle="1" w:styleId="BodyText3Char">
    <w:name w:val="Body Text 3 Char"/>
    <w:link w:val="BodyText3"/>
    <w:locked/>
    <w:rsid w:val="00E7467C"/>
    <w:rPr>
      <w:sz w:val="16"/>
      <w:szCs w:val="16"/>
      <w:lang w:val="en-US" w:eastAsia="en-US" w:bidi="ar-SA"/>
    </w:rPr>
  </w:style>
  <w:style w:type="character" w:customStyle="1" w:styleId="BodyTextChar">
    <w:name w:val="Body Text Char"/>
    <w:link w:val="BodyText"/>
    <w:locked/>
    <w:rsid w:val="00C003A8"/>
    <w:rPr>
      <w:color w:val="000000"/>
      <w:kern w:val="28"/>
      <w:lang w:val="en-US" w:eastAsia="en-US" w:bidi="ar-SA"/>
    </w:rPr>
  </w:style>
  <w:style w:type="paragraph" w:customStyle="1" w:styleId="Default">
    <w:name w:val="Default"/>
    <w:rsid w:val="00726581"/>
    <w:pPr>
      <w:autoSpaceDE w:val="0"/>
      <w:autoSpaceDN w:val="0"/>
      <w:adjustRightInd w:val="0"/>
    </w:pPr>
    <w:rPr>
      <w:color w:val="000000"/>
      <w:sz w:val="24"/>
      <w:szCs w:val="24"/>
    </w:rPr>
  </w:style>
  <w:style w:type="paragraph" w:styleId="ListBullet2">
    <w:name w:val="List Bullet 2"/>
    <w:basedOn w:val="Normal"/>
    <w:rsid w:val="00435F58"/>
    <w:pPr>
      <w:keepLines/>
      <w:numPr>
        <w:numId w:val="1"/>
      </w:numPr>
      <w:spacing w:before="40" w:after="40"/>
    </w:pPr>
    <w:rPr>
      <w:rFonts w:ascii="Arial" w:hAnsi="Arial"/>
      <w:color w:val="auto"/>
      <w:kern w:val="0"/>
      <w:sz w:val="24"/>
      <w:szCs w:val="24"/>
    </w:rPr>
  </w:style>
  <w:style w:type="character" w:styleId="FollowedHyperlink">
    <w:name w:val="FollowedHyperlink"/>
    <w:rsid w:val="00B92BF6"/>
    <w:rPr>
      <w:color w:val="606420"/>
      <w:u w:val="single"/>
    </w:rPr>
  </w:style>
  <w:style w:type="paragraph" w:styleId="ListParagraph">
    <w:name w:val="List Paragraph"/>
    <w:basedOn w:val="Normal"/>
    <w:uiPriority w:val="34"/>
    <w:qFormat/>
    <w:rsid w:val="00DC4A9F"/>
    <w:pPr>
      <w:ind w:left="720"/>
      <w:contextualSpacing/>
    </w:pPr>
    <w:rPr>
      <w:rFonts w:ascii="New York" w:hAnsi="New York"/>
      <w:color w:val="auto"/>
      <w:kern w:val="0"/>
      <w:sz w:val="24"/>
    </w:rPr>
  </w:style>
  <w:style w:type="paragraph" w:styleId="BalloonText">
    <w:name w:val="Balloon Text"/>
    <w:basedOn w:val="Normal"/>
    <w:link w:val="BalloonTextChar"/>
    <w:rsid w:val="0091357E"/>
    <w:rPr>
      <w:rFonts w:ascii="Tahoma" w:hAnsi="Tahoma" w:cs="Tahoma"/>
      <w:sz w:val="16"/>
      <w:szCs w:val="16"/>
    </w:rPr>
  </w:style>
  <w:style w:type="character" w:customStyle="1" w:styleId="BalloonTextChar">
    <w:name w:val="Balloon Text Char"/>
    <w:link w:val="BalloonText"/>
    <w:rsid w:val="0091357E"/>
    <w:rPr>
      <w:rFonts w:ascii="Tahoma" w:hAnsi="Tahoma" w:cs="Tahoma"/>
      <w:color w:val="000000"/>
      <w:kern w:val="28"/>
      <w:sz w:val="16"/>
      <w:szCs w:val="16"/>
    </w:rPr>
  </w:style>
  <w:style w:type="paragraph" w:styleId="NoSpacing">
    <w:name w:val="No Spacing"/>
    <w:basedOn w:val="Normal"/>
    <w:uiPriority w:val="1"/>
    <w:qFormat/>
    <w:rsid w:val="00115095"/>
    <w:rPr>
      <w:color w:val="auto"/>
      <w:kern w:val="0"/>
      <w:sz w:val="24"/>
      <w:szCs w:val="24"/>
    </w:rPr>
  </w:style>
  <w:style w:type="character" w:customStyle="1" w:styleId="FooterChar">
    <w:name w:val="Footer Char"/>
    <w:basedOn w:val="DefaultParagraphFont"/>
    <w:link w:val="Footer"/>
    <w:uiPriority w:val="99"/>
    <w:rsid w:val="00F07370"/>
  </w:style>
  <w:style w:type="character" w:customStyle="1" w:styleId="CommentTextChar">
    <w:name w:val="Comment Text Char"/>
    <w:basedOn w:val="DefaultParagraphFont"/>
    <w:link w:val="CommentText"/>
    <w:semiHidden/>
    <w:rsid w:val="00987724"/>
  </w:style>
  <w:style w:type="character" w:customStyle="1" w:styleId="PlainTextChar">
    <w:name w:val="Plain Text Char"/>
    <w:basedOn w:val="DefaultParagraphFont"/>
    <w:link w:val="PlainText"/>
    <w:rsid w:val="00987724"/>
    <w:rPr>
      <w:rFonts w:ascii="Courier New" w:hAnsi="Courier New"/>
    </w:rPr>
  </w:style>
  <w:style w:type="paragraph" w:styleId="Revision">
    <w:name w:val="Revision"/>
    <w:hidden/>
    <w:uiPriority w:val="99"/>
    <w:semiHidden/>
    <w:rsid w:val="00F075EA"/>
    <w:rPr>
      <w:color w:val="000000"/>
      <w:kern w:val="28"/>
    </w:rPr>
  </w:style>
  <w:style w:type="table" w:styleId="TableGrid">
    <w:name w:val="Table Grid"/>
    <w:basedOn w:val="TableNormal"/>
    <w:uiPriority w:val="39"/>
    <w:rsid w:val="00FD659F"/>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5800"/>
    <w:pPr>
      <w:spacing w:before="100" w:beforeAutospacing="1" w:after="100" w:afterAutospacing="1"/>
    </w:pPr>
    <w:rPr>
      <w:color w:val="auto"/>
      <w:kern w:val="0"/>
      <w:sz w:val="24"/>
      <w:szCs w:val="24"/>
    </w:rPr>
  </w:style>
  <w:style w:type="character" w:customStyle="1" w:styleId="Heading3Char">
    <w:name w:val="Heading 3 Char"/>
    <w:basedOn w:val="DefaultParagraphFont"/>
    <w:link w:val="Heading3"/>
    <w:semiHidden/>
    <w:rsid w:val="002979D8"/>
    <w:rPr>
      <w:rFonts w:asciiTheme="majorHAnsi" w:eastAsiaTheme="majorEastAsia" w:hAnsiTheme="majorHAnsi" w:cstheme="majorBidi"/>
      <w:color w:val="243F60" w:themeColor="accent1" w:themeShade="7F"/>
      <w:kern w:val="28"/>
      <w:sz w:val="24"/>
      <w:szCs w:val="24"/>
    </w:rPr>
  </w:style>
  <w:style w:type="character" w:customStyle="1" w:styleId="Heading1Char">
    <w:name w:val="Heading 1 Char"/>
    <w:basedOn w:val="DefaultParagraphFont"/>
    <w:link w:val="Heading1"/>
    <w:rsid w:val="007147F8"/>
    <w:rPr>
      <w:b/>
      <w:bCs/>
      <w:color w:val="000000"/>
      <w:kern w:val="28"/>
    </w:rPr>
  </w:style>
  <w:style w:type="character" w:customStyle="1" w:styleId="Heading2Char">
    <w:name w:val="Heading 2 Char"/>
    <w:basedOn w:val="DefaultParagraphFont"/>
    <w:link w:val="Heading2"/>
    <w:rsid w:val="007147F8"/>
    <w:rPr>
      <w:rFonts w:ascii="Arial" w:hAnsi="Arial" w:cs="Arial"/>
      <w:b/>
      <w:bCs/>
      <w:i/>
      <w:iCs/>
      <w:color w:val="000000"/>
      <w:kern w:val="28"/>
      <w:sz w:val="28"/>
      <w:szCs w:val="28"/>
    </w:rPr>
  </w:style>
  <w:style w:type="character" w:customStyle="1" w:styleId="Heading5Char">
    <w:name w:val="Heading 5 Char"/>
    <w:basedOn w:val="DefaultParagraphFont"/>
    <w:link w:val="Heading5"/>
    <w:rsid w:val="007147F8"/>
    <w:rPr>
      <w:b/>
      <w:bCs/>
      <w:i/>
      <w:iCs/>
      <w:color w:val="000000"/>
      <w:kern w:val="28"/>
      <w:sz w:val="26"/>
      <w:szCs w:val="26"/>
    </w:rPr>
  </w:style>
  <w:style w:type="character" w:customStyle="1" w:styleId="Heading6Char">
    <w:name w:val="Heading 6 Char"/>
    <w:basedOn w:val="DefaultParagraphFont"/>
    <w:link w:val="Heading6"/>
    <w:rsid w:val="007147F8"/>
    <w:rPr>
      <w:b/>
      <w:bCs/>
      <w:color w:val="000000"/>
      <w:kern w:val="28"/>
      <w:sz w:val="22"/>
      <w:szCs w:val="22"/>
    </w:rPr>
  </w:style>
  <w:style w:type="character" w:customStyle="1" w:styleId="Heading9Char">
    <w:name w:val="Heading 9 Char"/>
    <w:basedOn w:val="DefaultParagraphFont"/>
    <w:link w:val="Heading9"/>
    <w:rsid w:val="007147F8"/>
    <w:rPr>
      <w:rFonts w:ascii="Arial" w:hAnsi="Arial" w:cs="Arial"/>
      <w:color w:val="000000"/>
      <w:kern w:val="28"/>
      <w:sz w:val="22"/>
      <w:szCs w:val="22"/>
    </w:rPr>
  </w:style>
  <w:style w:type="character" w:customStyle="1" w:styleId="BodyTextIndent3Char">
    <w:name w:val="Body Text Indent 3 Char"/>
    <w:basedOn w:val="DefaultParagraphFont"/>
    <w:link w:val="BodyTextIndent3"/>
    <w:rsid w:val="007147F8"/>
    <w:rPr>
      <w:color w:val="000000"/>
      <w:kern w:val="28"/>
      <w:sz w:val="16"/>
      <w:szCs w:val="16"/>
    </w:rPr>
  </w:style>
  <w:style w:type="character" w:customStyle="1" w:styleId="BodyTextIndentChar">
    <w:name w:val="Body Text Indent Char"/>
    <w:basedOn w:val="DefaultParagraphFont"/>
    <w:link w:val="BodyTextIndent"/>
    <w:rsid w:val="007147F8"/>
    <w:rPr>
      <w:color w:val="000000"/>
      <w:kern w:val="28"/>
    </w:rPr>
  </w:style>
  <w:style w:type="character" w:customStyle="1" w:styleId="BodyTextIndent2Char">
    <w:name w:val="Body Text Indent 2 Char"/>
    <w:basedOn w:val="DefaultParagraphFont"/>
    <w:link w:val="BodyTextIndent2"/>
    <w:rsid w:val="007147F8"/>
    <w:rPr>
      <w:color w:val="000000"/>
      <w:kern w:val="28"/>
    </w:rPr>
  </w:style>
  <w:style w:type="character" w:customStyle="1" w:styleId="BodyText2Char">
    <w:name w:val="Body Text 2 Char"/>
    <w:basedOn w:val="DefaultParagraphFont"/>
    <w:link w:val="BodyText2"/>
    <w:rsid w:val="007147F8"/>
    <w:rPr>
      <w:color w:val="000000"/>
      <w:kern w:val="28"/>
    </w:rPr>
  </w:style>
  <w:style w:type="character" w:customStyle="1" w:styleId="TitleChar">
    <w:name w:val="Title Char"/>
    <w:basedOn w:val="DefaultParagraphFont"/>
    <w:link w:val="Title"/>
    <w:rsid w:val="007147F8"/>
    <w:rPr>
      <w:b/>
      <w:sz w:val="32"/>
    </w:rPr>
  </w:style>
  <w:style w:type="character" w:customStyle="1" w:styleId="highlight">
    <w:name w:val="highlight"/>
    <w:basedOn w:val="DefaultParagraphFont"/>
    <w:rsid w:val="00482E31"/>
  </w:style>
  <w:style w:type="character" w:styleId="UnresolvedMention">
    <w:name w:val="Unresolved Mention"/>
    <w:basedOn w:val="DefaultParagraphFont"/>
    <w:uiPriority w:val="99"/>
    <w:semiHidden/>
    <w:unhideWhenUsed/>
    <w:rsid w:val="00FC516E"/>
    <w:rPr>
      <w:color w:val="605E5C"/>
      <w:shd w:val="clear" w:color="auto" w:fill="E1DFDD"/>
    </w:rPr>
  </w:style>
  <w:style w:type="paragraph" w:customStyle="1" w:styleId="normalblock">
    <w:name w:val="normal block"/>
    <w:basedOn w:val="Normal"/>
    <w:rsid w:val="001A111D"/>
    <w:pPr>
      <w:spacing w:before="240" w:line="240" w:lineRule="atLeast"/>
    </w:pPr>
    <w:rPr>
      <w:color w:val="auto"/>
      <w:kern w:val="0"/>
      <w:sz w:val="26"/>
    </w:rPr>
  </w:style>
  <w:style w:type="paragraph" w:styleId="TOCHeading">
    <w:name w:val="TOC Heading"/>
    <w:basedOn w:val="Heading1"/>
    <w:next w:val="Normal"/>
    <w:uiPriority w:val="39"/>
    <w:unhideWhenUsed/>
    <w:qFormat/>
    <w:rsid w:val="003A7C79"/>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3A7C79"/>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3A7C79"/>
    <w:pPr>
      <w:spacing w:before="120"/>
      <w:ind w:left="200"/>
    </w:pPr>
    <w:rPr>
      <w:rFonts w:asciiTheme="minorHAnsi" w:hAnsiTheme="minorHAnsi"/>
      <w:b/>
      <w:bCs/>
      <w:sz w:val="22"/>
      <w:szCs w:val="22"/>
    </w:rPr>
  </w:style>
  <w:style w:type="paragraph" w:styleId="TOC3">
    <w:name w:val="toc 3"/>
    <w:basedOn w:val="Normal"/>
    <w:next w:val="Normal"/>
    <w:autoRedefine/>
    <w:uiPriority w:val="39"/>
    <w:unhideWhenUsed/>
    <w:rsid w:val="003A7C79"/>
    <w:pPr>
      <w:ind w:left="400"/>
    </w:pPr>
    <w:rPr>
      <w:rFonts w:asciiTheme="minorHAnsi" w:hAnsiTheme="minorHAnsi"/>
    </w:rPr>
  </w:style>
  <w:style w:type="paragraph" w:styleId="TOC4">
    <w:name w:val="toc 4"/>
    <w:basedOn w:val="Normal"/>
    <w:next w:val="Normal"/>
    <w:autoRedefine/>
    <w:semiHidden/>
    <w:unhideWhenUsed/>
    <w:rsid w:val="003A7C79"/>
    <w:pPr>
      <w:ind w:left="600"/>
    </w:pPr>
    <w:rPr>
      <w:rFonts w:asciiTheme="minorHAnsi" w:hAnsiTheme="minorHAnsi"/>
    </w:rPr>
  </w:style>
  <w:style w:type="paragraph" w:styleId="TOC5">
    <w:name w:val="toc 5"/>
    <w:basedOn w:val="Normal"/>
    <w:next w:val="Normal"/>
    <w:autoRedefine/>
    <w:semiHidden/>
    <w:unhideWhenUsed/>
    <w:rsid w:val="003A7C79"/>
    <w:pPr>
      <w:ind w:left="800"/>
    </w:pPr>
    <w:rPr>
      <w:rFonts w:asciiTheme="minorHAnsi" w:hAnsiTheme="minorHAnsi"/>
    </w:rPr>
  </w:style>
  <w:style w:type="paragraph" w:styleId="TOC6">
    <w:name w:val="toc 6"/>
    <w:basedOn w:val="Normal"/>
    <w:next w:val="Normal"/>
    <w:autoRedefine/>
    <w:semiHidden/>
    <w:unhideWhenUsed/>
    <w:rsid w:val="003A7C79"/>
    <w:pPr>
      <w:ind w:left="1000"/>
    </w:pPr>
    <w:rPr>
      <w:rFonts w:asciiTheme="minorHAnsi" w:hAnsiTheme="minorHAnsi"/>
    </w:rPr>
  </w:style>
  <w:style w:type="paragraph" w:styleId="TOC7">
    <w:name w:val="toc 7"/>
    <w:basedOn w:val="Normal"/>
    <w:next w:val="Normal"/>
    <w:autoRedefine/>
    <w:semiHidden/>
    <w:unhideWhenUsed/>
    <w:rsid w:val="003A7C79"/>
    <w:pPr>
      <w:ind w:left="1200"/>
    </w:pPr>
    <w:rPr>
      <w:rFonts w:asciiTheme="minorHAnsi" w:hAnsiTheme="minorHAnsi"/>
    </w:rPr>
  </w:style>
  <w:style w:type="paragraph" w:styleId="TOC8">
    <w:name w:val="toc 8"/>
    <w:basedOn w:val="Normal"/>
    <w:next w:val="Normal"/>
    <w:autoRedefine/>
    <w:semiHidden/>
    <w:unhideWhenUsed/>
    <w:rsid w:val="003A7C79"/>
    <w:pPr>
      <w:ind w:left="1400"/>
    </w:pPr>
    <w:rPr>
      <w:rFonts w:asciiTheme="minorHAnsi" w:hAnsiTheme="minorHAnsi"/>
    </w:rPr>
  </w:style>
  <w:style w:type="paragraph" w:styleId="TOC9">
    <w:name w:val="toc 9"/>
    <w:basedOn w:val="Normal"/>
    <w:next w:val="Normal"/>
    <w:autoRedefine/>
    <w:semiHidden/>
    <w:unhideWhenUsed/>
    <w:rsid w:val="003A7C79"/>
    <w:pPr>
      <w:ind w:left="1600"/>
    </w:pPr>
    <w:rPr>
      <w:rFonts w:asciiTheme="minorHAnsi" w:hAnsiTheme="minorHAnsi"/>
    </w:rPr>
  </w:style>
  <w:style w:type="paragraph" w:customStyle="1" w:styleId="paragraph">
    <w:name w:val="paragraph"/>
    <w:basedOn w:val="Normal"/>
    <w:rsid w:val="00EE2F3C"/>
    <w:pPr>
      <w:spacing w:before="100" w:beforeAutospacing="1" w:after="100" w:afterAutospacing="1"/>
    </w:pPr>
    <w:rPr>
      <w:color w:val="auto"/>
      <w:kern w:val="0"/>
      <w:sz w:val="24"/>
      <w:szCs w:val="24"/>
    </w:rPr>
  </w:style>
  <w:style w:type="character" w:customStyle="1" w:styleId="eop">
    <w:name w:val="eop"/>
    <w:basedOn w:val="DefaultParagraphFont"/>
    <w:rsid w:val="00EE2F3C"/>
  </w:style>
  <w:style w:type="character" w:customStyle="1" w:styleId="normaltextrun">
    <w:name w:val="normaltextrun"/>
    <w:basedOn w:val="DefaultParagraphFont"/>
    <w:rsid w:val="00EE2F3C"/>
  </w:style>
  <w:style w:type="character" w:customStyle="1" w:styleId="tabchar">
    <w:name w:val="tabchar"/>
    <w:basedOn w:val="DefaultParagraphFont"/>
    <w:rsid w:val="00EE2F3C"/>
  </w:style>
  <w:style w:type="character" w:customStyle="1" w:styleId="scxw127815046">
    <w:name w:val="scxw127815046"/>
    <w:basedOn w:val="DefaultParagraphFont"/>
    <w:rsid w:val="00EE2F3C"/>
  </w:style>
  <w:style w:type="table" w:styleId="PlainTable4">
    <w:name w:val="Plain Table 4"/>
    <w:basedOn w:val="TableNormal"/>
    <w:uiPriority w:val="44"/>
    <w:rsid w:val="00894BA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semiHidden/>
    <w:unhideWhenUsed/>
    <w:rsid w:val="00962ACF"/>
    <w:rPr>
      <w:sz w:val="16"/>
      <w:szCs w:val="16"/>
    </w:rPr>
  </w:style>
  <w:style w:type="paragraph" w:styleId="CommentSubject">
    <w:name w:val="annotation subject"/>
    <w:basedOn w:val="CommentText"/>
    <w:next w:val="CommentText"/>
    <w:link w:val="CommentSubjectChar"/>
    <w:semiHidden/>
    <w:unhideWhenUsed/>
    <w:rsid w:val="00962ACF"/>
    <w:rPr>
      <w:b/>
      <w:bCs/>
      <w:color w:val="000000"/>
      <w:kern w:val="28"/>
    </w:rPr>
  </w:style>
  <w:style w:type="character" w:customStyle="1" w:styleId="CommentSubjectChar">
    <w:name w:val="Comment Subject Char"/>
    <w:basedOn w:val="CommentTextChar"/>
    <w:link w:val="CommentSubject"/>
    <w:semiHidden/>
    <w:rsid w:val="00962ACF"/>
    <w:rPr>
      <w:b/>
      <w:bCs/>
      <w:color w:val="000000"/>
      <w:kern w:val="28"/>
    </w:rPr>
  </w:style>
  <w:style w:type="character" w:customStyle="1" w:styleId="scxw73806449">
    <w:name w:val="scxw73806449"/>
    <w:basedOn w:val="DefaultParagraphFont"/>
    <w:rsid w:val="00EB06C2"/>
  </w:style>
  <w:style w:type="table" w:styleId="GridTable1Light">
    <w:name w:val="Grid Table 1 Light"/>
    <w:basedOn w:val="TableNormal"/>
    <w:uiPriority w:val="46"/>
    <w:rsid w:val="00AA6F0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D6C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E49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3">
    <w:name w:val="p3"/>
    <w:basedOn w:val="Normal"/>
    <w:rsid w:val="007537D9"/>
    <w:pPr>
      <w:widowControl w:val="0"/>
      <w:autoSpaceDE w:val="0"/>
      <w:autoSpaceDN w:val="0"/>
      <w:adjustRightInd w:val="0"/>
      <w:ind w:left="136"/>
    </w:pPr>
    <w:rPr>
      <w:rFonts w:eastAsia="SimSun"/>
      <w:color w:val="auto"/>
      <w:kern w:val="0"/>
      <w:sz w:val="24"/>
      <w:szCs w:val="24"/>
      <w:lang w:eastAsia="zh-CN"/>
    </w:rPr>
  </w:style>
  <w:style w:type="table" w:customStyle="1" w:styleId="TableGrid1">
    <w:name w:val="Table Grid1"/>
    <w:basedOn w:val="TableNormal"/>
    <w:next w:val="TableGrid"/>
    <w:uiPriority w:val="39"/>
    <w:rsid w:val="004464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0265">
      <w:bodyDiv w:val="1"/>
      <w:marLeft w:val="0"/>
      <w:marRight w:val="0"/>
      <w:marTop w:val="0"/>
      <w:marBottom w:val="0"/>
      <w:divBdr>
        <w:top w:val="none" w:sz="0" w:space="0" w:color="auto"/>
        <w:left w:val="none" w:sz="0" w:space="0" w:color="auto"/>
        <w:bottom w:val="none" w:sz="0" w:space="0" w:color="auto"/>
        <w:right w:val="none" w:sz="0" w:space="0" w:color="auto"/>
      </w:divBdr>
    </w:div>
    <w:div w:id="25765510">
      <w:bodyDiv w:val="1"/>
      <w:marLeft w:val="0"/>
      <w:marRight w:val="0"/>
      <w:marTop w:val="0"/>
      <w:marBottom w:val="0"/>
      <w:divBdr>
        <w:top w:val="none" w:sz="0" w:space="0" w:color="auto"/>
        <w:left w:val="none" w:sz="0" w:space="0" w:color="auto"/>
        <w:bottom w:val="none" w:sz="0" w:space="0" w:color="auto"/>
        <w:right w:val="none" w:sz="0" w:space="0" w:color="auto"/>
      </w:divBdr>
    </w:div>
    <w:div w:id="65347025">
      <w:bodyDiv w:val="1"/>
      <w:marLeft w:val="0"/>
      <w:marRight w:val="0"/>
      <w:marTop w:val="0"/>
      <w:marBottom w:val="0"/>
      <w:divBdr>
        <w:top w:val="none" w:sz="0" w:space="0" w:color="auto"/>
        <w:left w:val="none" w:sz="0" w:space="0" w:color="auto"/>
        <w:bottom w:val="none" w:sz="0" w:space="0" w:color="auto"/>
        <w:right w:val="none" w:sz="0" w:space="0" w:color="auto"/>
      </w:divBdr>
      <w:divsChild>
        <w:div w:id="150145080">
          <w:marLeft w:val="0"/>
          <w:marRight w:val="0"/>
          <w:marTop w:val="0"/>
          <w:marBottom w:val="0"/>
          <w:divBdr>
            <w:top w:val="none" w:sz="0" w:space="0" w:color="auto"/>
            <w:left w:val="none" w:sz="0" w:space="0" w:color="auto"/>
            <w:bottom w:val="none" w:sz="0" w:space="0" w:color="auto"/>
            <w:right w:val="none" w:sz="0" w:space="0" w:color="auto"/>
          </w:divBdr>
          <w:divsChild>
            <w:div w:id="71973985">
              <w:marLeft w:val="0"/>
              <w:marRight w:val="0"/>
              <w:marTop w:val="0"/>
              <w:marBottom w:val="0"/>
              <w:divBdr>
                <w:top w:val="none" w:sz="0" w:space="0" w:color="auto"/>
                <w:left w:val="none" w:sz="0" w:space="0" w:color="auto"/>
                <w:bottom w:val="none" w:sz="0" w:space="0" w:color="auto"/>
                <w:right w:val="none" w:sz="0" w:space="0" w:color="auto"/>
              </w:divBdr>
            </w:div>
            <w:div w:id="1838230418">
              <w:marLeft w:val="0"/>
              <w:marRight w:val="0"/>
              <w:marTop w:val="0"/>
              <w:marBottom w:val="0"/>
              <w:divBdr>
                <w:top w:val="none" w:sz="0" w:space="0" w:color="auto"/>
                <w:left w:val="none" w:sz="0" w:space="0" w:color="auto"/>
                <w:bottom w:val="none" w:sz="0" w:space="0" w:color="auto"/>
                <w:right w:val="none" w:sz="0" w:space="0" w:color="auto"/>
              </w:divBdr>
            </w:div>
          </w:divsChild>
        </w:div>
        <w:div w:id="192038600">
          <w:marLeft w:val="0"/>
          <w:marRight w:val="0"/>
          <w:marTop w:val="0"/>
          <w:marBottom w:val="0"/>
          <w:divBdr>
            <w:top w:val="none" w:sz="0" w:space="0" w:color="auto"/>
            <w:left w:val="none" w:sz="0" w:space="0" w:color="auto"/>
            <w:bottom w:val="none" w:sz="0" w:space="0" w:color="auto"/>
            <w:right w:val="none" w:sz="0" w:space="0" w:color="auto"/>
          </w:divBdr>
          <w:divsChild>
            <w:div w:id="226886153">
              <w:marLeft w:val="0"/>
              <w:marRight w:val="0"/>
              <w:marTop w:val="0"/>
              <w:marBottom w:val="0"/>
              <w:divBdr>
                <w:top w:val="none" w:sz="0" w:space="0" w:color="auto"/>
                <w:left w:val="none" w:sz="0" w:space="0" w:color="auto"/>
                <w:bottom w:val="none" w:sz="0" w:space="0" w:color="auto"/>
                <w:right w:val="none" w:sz="0" w:space="0" w:color="auto"/>
              </w:divBdr>
            </w:div>
            <w:div w:id="339236887">
              <w:marLeft w:val="0"/>
              <w:marRight w:val="0"/>
              <w:marTop w:val="0"/>
              <w:marBottom w:val="0"/>
              <w:divBdr>
                <w:top w:val="none" w:sz="0" w:space="0" w:color="auto"/>
                <w:left w:val="none" w:sz="0" w:space="0" w:color="auto"/>
                <w:bottom w:val="none" w:sz="0" w:space="0" w:color="auto"/>
                <w:right w:val="none" w:sz="0" w:space="0" w:color="auto"/>
              </w:divBdr>
            </w:div>
            <w:div w:id="518743432">
              <w:marLeft w:val="0"/>
              <w:marRight w:val="0"/>
              <w:marTop w:val="0"/>
              <w:marBottom w:val="0"/>
              <w:divBdr>
                <w:top w:val="none" w:sz="0" w:space="0" w:color="auto"/>
                <w:left w:val="none" w:sz="0" w:space="0" w:color="auto"/>
                <w:bottom w:val="none" w:sz="0" w:space="0" w:color="auto"/>
                <w:right w:val="none" w:sz="0" w:space="0" w:color="auto"/>
              </w:divBdr>
            </w:div>
            <w:div w:id="862787162">
              <w:marLeft w:val="0"/>
              <w:marRight w:val="0"/>
              <w:marTop w:val="0"/>
              <w:marBottom w:val="0"/>
              <w:divBdr>
                <w:top w:val="none" w:sz="0" w:space="0" w:color="auto"/>
                <w:left w:val="none" w:sz="0" w:space="0" w:color="auto"/>
                <w:bottom w:val="none" w:sz="0" w:space="0" w:color="auto"/>
                <w:right w:val="none" w:sz="0" w:space="0" w:color="auto"/>
              </w:divBdr>
            </w:div>
          </w:divsChild>
        </w:div>
        <w:div w:id="615252151">
          <w:marLeft w:val="0"/>
          <w:marRight w:val="0"/>
          <w:marTop w:val="0"/>
          <w:marBottom w:val="0"/>
          <w:divBdr>
            <w:top w:val="none" w:sz="0" w:space="0" w:color="auto"/>
            <w:left w:val="none" w:sz="0" w:space="0" w:color="auto"/>
            <w:bottom w:val="none" w:sz="0" w:space="0" w:color="auto"/>
            <w:right w:val="none" w:sz="0" w:space="0" w:color="auto"/>
          </w:divBdr>
          <w:divsChild>
            <w:div w:id="404187735">
              <w:marLeft w:val="0"/>
              <w:marRight w:val="0"/>
              <w:marTop w:val="0"/>
              <w:marBottom w:val="0"/>
              <w:divBdr>
                <w:top w:val="none" w:sz="0" w:space="0" w:color="auto"/>
                <w:left w:val="none" w:sz="0" w:space="0" w:color="auto"/>
                <w:bottom w:val="none" w:sz="0" w:space="0" w:color="auto"/>
                <w:right w:val="none" w:sz="0" w:space="0" w:color="auto"/>
              </w:divBdr>
            </w:div>
            <w:div w:id="1699810899">
              <w:marLeft w:val="0"/>
              <w:marRight w:val="0"/>
              <w:marTop w:val="0"/>
              <w:marBottom w:val="0"/>
              <w:divBdr>
                <w:top w:val="none" w:sz="0" w:space="0" w:color="auto"/>
                <w:left w:val="none" w:sz="0" w:space="0" w:color="auto"/>
                <w:bottom w:val="none" w:sz="0" w:space="0" w:color="auto"/>
                <w:right w:val="none" w:sz="0" w:space="0" w:color="auto"/>
              </w:divBdr>
            </w:div>
            <w:div w:id="1848323975">
              <w:marLeft w:val="0"/>
              <w:marRight w:val="0"/>
              <w:marTop w:val="0"/>
              <w:marBottom w:val="0"/>
              <w:divBdr>
                <w:top w:val="none" w:sz="0" w:space="0" w:color="auto"/>
                <w:left w:val="none" w:sz="0" w:space="0" w:color="auto"/>
                <w:bottom w:val="none" w:sz="0" w:space="0" w:color="auto"/>
                <w:right w:val="none" w:sz="0" w:space="0" w:color="auto"/>
              </w:divBdr>
            </w:div>
            <w:div w:id="2127848808">
              <w:marLeft w:val="0"/>
              <w:marRight w:val="0"/>
              <w:marTop w:val="0"/>
              <w:marBottom w:val="0"/>
              <w:divBdr>
                <w:top w:val="none" w:sz="0" w:space="0" w:color="auto"/>
                <w:left w:val="none" w:sz="0" w:space="0" w:color="auto"/>
                <w:bottom w:val="none" w:sz="0" w:space="0" w:color="auto"/>
                <w:right w:val="none" w:sz="0" w:space="0" w:color="auto"/>
              </w:divBdr>
            </w:div>
          </w:divsChild>
        </w:div>
        <w:div w:id="1122960422">
          <w:marLeft w:val="0"/>
          <w:marRight w:val="0"/>
          <w:marTop w:val="0"/>
          <w:marBottom w:val="0"/>
          <w:divBdr>
            <w:top w:val="none" w:sz="0" w:space="0" w:color="auto"/>
            <w:left w:val="none" w:sz="0" w:space="0" w:color="auto"/>
            <w:bottom w:val="none" w:sz="0" w:space="0" w:color="auto"/>
            <w:right w:val="none" w:sz="0" w:space="0" w:color="auto"/>
          </w:divBdr>
          <w:divsChild>
            <w:div w:id="17854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0320">
      <w:bodyDiv w:val="1"/>
      <w:marLeft w:val="0"/>
      <w:marRight w:val="0"/>
      <w:marTop w:val="0"/>
      <w:marBottom w:val="0"/>
      <w:divBdr>
        <w:top w:val="none" w:sz="0" w:space="0" w:color="auto"/>
        <w:left w:val="none" w:sz="0" w:space="0" w:color="auto"/>
        <w:bottom w:val="none" w:sz="0" w:space="0" w:color="auto"/>
        <w:right w:val="none" w:sz="0" w:space="0" w:color="auto"/>
      </w:divBdr>
      <w:divsChild>
        <w:div w:id="651376419">
          <w:marLeft w:val="0"/>
          <w:marRight w:val="0"/>
          <w:marTop w:val="0"/>
          <w:marBottom w:val="0"/>
          <w:divBdr>
            <w:top w:val="none" w:sz="0" w:space="0" w:color="auto"/>
            <w:left w:val="none" w:sz="0" w:space="0" w:color="auto"/>
            <w:bottom w:val="none" w:sz="0" w:space="0" w:color="auto"/>
            <w:right w:val="none" w:sz="0" w:space="0" w:color="auto"/>
          </w:divBdr>
        </w:div>
        <w:div w:id="663628943">
          <w:marLeft w:val="0"/>
          <w:marRight w:val="0"/>
          <w:marTop w:val="0"/>
          <w:marBottom w:val="0"/>
          <w:divBdr>
            <w:top w:val="none" w:sz="0" w:space="0" w:color="auto"/>
            <w:left w:val="none" w:sz="0" w:space="0" w:color="auto"/>
            <w:bottom w:val="none" w:sz="0" w:space="0" w:color="auto"/>
            <w:right w:val="none" w:sz="0" w:space="0" w:color="auto"/>
          </w:divBdr>
        </w:div>
        <w:div w:id="665203717">
          <w:marLeft w:val="0"/>
          <w:marRight w:val="0"/>
          <w:marTop w:val="0"/>
          <w:marBottom w:val="0"/>
          <w:divBdr>
            <w:top w:val="none" w:sz="0" w:space="0" w:color="auto"/>
            <w:left w:val="none" w:sz="0" w:space="0" w:color="auto"/>
            <w:bottom w:val="none" w:sz="0" w:space="0" w:color="auto"/>
            <w:right w:val="none" w:sz="0" w:space="0" w:color="auto"/>
          </w:divBdr>
        </w:div>
        <w:div w:id="1029456334">
          <w:marLeft w:val="0"/>
          <w:marRight w:val="0"/>
          <w:marTop w:val="0"/>
          <w:marBottom w:val="0"/>
          <w:divBdr>
            <w:top w:val="none" w:sz="0" w:space="0" w:color="auto"/>
            <w:left w:val="none" w:sz="0" w:space="0" w:color="auto"/>
            <w:bottom w:val="none" w:sz="0" w:space="0" w:color="auto"/>
            <w:right w:val="none" w:sz="0" w:space="0" w:color="auto"/>
          </w:divBdr>
        </w:div>
        <w:div w:id="1105073386">
          <w:marLeft w:val="0"/>
          <w:marRight w:val="0"/>
          <w:marTop w:val="0"/>
          <w:marBottom w:val="0"/>
          <w:divBdr>
            <w:top w:val="none" w:sz="0" w:space="0" w:color="auto"/>
            <w:left w:val="none" w:sz="0" w:space="0" w:color="auto"/>
            <w:bottom w:val="none" w:sz="0" w:space="0" w:color="auto"/>
            <w:right w:val="none" w:sz="0" w:space="0" w:color="auto"/>
          </w:divBdr>
        </w:div>
        <w:div w:id="1127967654">
          <w:marLeft w:val="0"/>
          <w:marRight w:val="0"/>
          <w:marTop w:val="0"/>
          <w:marBottom w:val="0"/>
          <w:divBdr>
            <w:top w:val="none" w:sz="0" w:space="0" w:color="auto"/>
            <w:left w:val="none" w:sz="0" w:space="0" w:color="auto"/>
            <w:bottom w:val="none" w:sz="0" w:space="0" w:color="auto"/>
            <w:right w:val="none" w:sz="0" w:space="0" w:color="auto"/>
          </w:divBdr>
        </w:div>
        <w:div w:id="1218319024">
          <w:marLeft w:val="0"/>
          <w:marRight w:val="0"/>
          <w:marTop w:val="0"/>
          <w:marBottom w:val="0"/>
          <w:divBdr>
            <w:top w:val="none" w:sz="0" w:space="0" w:color="auto"/>
            <w:left w:val="none" w:sz="0" w:space="0" w:color="auto"/>
            <w:bottom w:val="none" w:sz="0" w:space="0" w:color="auto"/>
            <w:right w:val="none" w:sz="0" w:space="0" w:color="auto"/>
          </w:divBdr>
        </w:div>
        <w:div w:id="1479687557">
          <w:marLeft w:val="0"/>
          <w:marRight w:val="0"/>
          <w:marTop w:val="0"/>
          <w:marBottom w:val="0"/>
          <w:divBdr>
            <w:top w:val="none" w:sz="0" w:space="0" w:color="auto"/>
            <w:left w:val="none" w:sz="0" w:space="0" w:color="auto"/>
            <w:bottom w:val="none" w:sz="0" w:space="0" w:color="auto"/>
            <w:right w:val="none" w:sz="0" w:space="0" w:color="auto"/>
          </w:divBdr>
        </w:div>
        <w:div w:id="1869444693">
          <w:marLeft w:val="0"/>
          <w:marRight w:val="0"/>
          <w:marTop w:val="0"/>
          <w:marBottom w:val="0"/>
          <w:divBdr>
            <w:top w:val="none" w:sz="0" w:space="0" w:color="auto"/>
            <w:left w:val="none" w:sz="0" w:space="0" w:color="auto"/>
            <w:bottom w:val="none" w:sz="0" w:space="0" w:color="auto"/>
            <w:right w:val="none" w:sz="0" w:space="0" w:color="auto"/>
          </w:divBdr>
        </w:div>
        <w:div w:id="2143036389">
          <w:marLeft w:val="0"/>
          <w:marRight w:val="0"/>
          <w:marTop w:val="0"/>
          <w:marBottom w:val="0"/>
          <w:divBdr>
            <w:top w:val="none" w:sz="0" w:space="0" w:color="auto"/>
            <w:left w:val="none" w:sz="0" w:space="0" w:color="auto"/>
            <w:bottom w:val="none" w:sz="0" w:space="0" w:color="auto"/>
            <w:right w:val="none" w:sz="0" w:space="0" w:color="auto"/>
          </w:divBdr>
        </w:div>
      </w:divsChild>
    </w:div>
    <w:div w:id="70474457">
      <w:bodyDiv w:val="1"/>
      <w:marLeft w:val="0"/>
      <w:marRight w:val="0"/>
      <w:marTop w:val="0"/>
      <w:marBottom w:val="0"/>
      <w:divBdr>
        <w:top w:val="none" w:sz="0" w:space="0" w:color="auto"/>
        <w:left w:val="none" w:sz="0" w:space="0" w:color="auto"/>
        <w:bottom w:val="none" w:sz="0" w:space="0" w:color="auto"/>
        <w:right w:val="none" w:sz="0" w:space="0" w:color="auto"/>
      </w:divBdr>
    </w:div>
    <w:div w:id="105005115">
      <w:bodyDiv w:val="1"/>
      <w:marLeft w:val="0"/>
      <w:marRight w:val="0"/>
      <w:marTop w:val="0"/>
      <w:marBottom w:val="0"/>
      <w:divBdr>
        <w:top w:val="none" w:sz="0" w:space="0" w:color="auto"/>
        <w:left w:val="none" w:sz="0" w:space="0" w:color="auto"/>
        <w:bottom w:val="none" w:sz="0" w:space="0" w:color="auto"/>
        <w:right w:val="none" w:sz="0" w:space="0" w:color="auto"/>
      </w:divBdr>
    </w:div>
    <w:div w:id="122501620">
      <w:bodyDiv w:val="1"/>
      <w:marLeft w:val="0"/>
      <w:marRight w:val="0"/>
      <w:marTop w:val="0"/>
      <w:marBottom w:val="0"/>
      <w:divBdr>
        <w:top w:val="none" w:sz="0" w:space="0" w:color="auto"/>
        <w:left w:val="none" w:sz="0" w:space="0" w:color="auto"/>
        <w:bottom w:val="none" w:sz="0" w:space="0" w:color="auto"/>
        <w:right w:val="none" w:sz="0" w:space="0" w:color="auto"/>
      </w:divBdr>
    </w:div>
    <w:div w:id="167331264">
      <w:bodyDiv w:val="1"/>
      <w:marLeft w:val="0"/>
      <w:marRight w:val="0"/>
      <w:marTop w:val="0"/>
      <w:marBottom w:val="0"/>
      <w:divBdr>
        <w:top w:val="none" w:sz="0" w:space="0" w:color="auto"/>
        <w:left w:val="none" w:sz="0" w:space="0" w:color="auto"/>
        <w:bottom w:val="none" w:sz="0" w:space="0" w:color="auto"/>
        <w:right w:val="none" w:sz="0" w:space="0" w:color="auto"/>
      </w:divBdr>
    </w:div>
    <w:div w:id="188837412">
      <w:bodyDiv w:val="1"/>
      <w:marLeft w:val="0"/>
      <w:marRight w:val="0"/>
      <w:marTop w:val="0"/>
      <w:marBottom w:val="0"/>
      <w:divBdr>
        <w:top w:val="none" w:sz="0" w:space="0" w:color="auto"/>
        <w:left w:val="none" w:sz="0" w:space="0" w:color="auto"/>
        <w:bottom w:val="none" w:sz="0" w:space="0" w:color="auto"/>
        <w:right w:val="none" w:sz="0" w:space="0" w:color="auto"/>
      </w:divBdr>
      <w:divsChild>
        <w:div w:id="1540514156">
          <w:marLeft w:val="0"/>
          <w:marRight w:val="0"/>
          <w:marTop w:val="0"/>
          <w:marBottom w:val="0"/>
          <w:divBdr>
            <w:top w:val="none" w:sz="0" w:space="0" w:color="auto"/>
            <w:left w:val="none" w:sz="0" w:space="0" w:color="auto"/>
            <w:bottom w:val="none" w:sz="0" w:space="0" w:color="auto"/>
            <w:right w:val="none" w:sz="0" w:space="0" w:color="auto"/>
          </w:divBdr>
          <w:divsChild>
            <w:div w:id="1669553975">
              <w:marLeft w:val="0"/>
              <w:marRight w:val="0"/>
              <w:marTop w:val="3450"/>
              <w:marBottom w:val="0"/>
              <w:divBdr>
                <w:top w:val="none" w:sz="0" w:space="0" w:color="auto"/>
                <w:left w:val="none" w:sz="0" w:space="0" w:color="auto"/>
                <w:bottom w:val="none" w:sz="0" w:space="0" w:color="auto"/>
                <w:right w:val="none" w:sz="0" w:space="0" w:color="auto"/>
              </w:divBdr>
              <w:divsChild>
                <w:div w:id="1577548681">
                  <w:marLeft w:val="0"/>
                  <w:marRight w:val="0"/>
                  <w:marTop w:val="0"/>
                  <w:marBottom w:val="0"/>
                  <w:divBdr>
                    <w:top w:val="none" w:sz="0" w:space="0" w:color="auto"/>
                    <w:left w:val="none" w:sz="0" w:space="0" w:color="auto"/>
                    <w:bottom w:val="none" w:sz="0" w:space="0" w:color="auto"/>
                    <w:right w:val="none" w:sz="0" w:space="0" w:color="auto"/>
                  </w:divBdr>
                  <w:divsChild>
                    <w:div w:id="354967518">
                      <w:marLeft w:val="0"/>
                      <w:marRight w:val="0"/>
                      <w:marTop w:val="0"/>
                      <w:marBottom w:val="0"/>
                      <w:divBdr>
                        <w:top w:val="none" w:sz="0" w:space="0" w:color="auto"/>
                        <w:left w:val="none" w:sz="0" w:space="0" w:color="auto"/>
                        <w:bottom w:val="none" w:sz="0" w:space="0" w:color="auto"/>
                        <w:right w:val="none" w:sz="0" w:space="0" w:color="auto"/>
                      </w:divBdr>
                      <w:divsChild>
                        <w:div w:id="316150779">
                          <w:marLeft w:val="0"/>
                          <w:marRight w:val="0"/>
                          <w:marTop w:val="0"/>
                          <w:marBottom w:val="0"/>
                          <w:divBdr>
                            <w:top w:val="none" w:sz="0" w:space="0" w:color="auto"/>
                            <w:left w:val="none" w:sz="0" w:space="0" w:color="auto"/>
                            <w:bottom w:val="none" w:sz="0" w:space="0" w:color="auto"/>
                            <w:right w:val="none" w:sz="0" w:space="0" w:color="auto"/>
                          </w:divBdr>
                          <w:divsChild>
                            <w:div w:id="482312008">
                              <w:marLeft w:val="0"/>
                              <w:marRight w:val="0"/>
                              <w:marTop w:val="0"/>
                              <w:marBottom w:val="0"/>
                              <w:divBdr>
                                <w:top w:val="none" w:sz="0" w:space="0" w:color="auto"/>
                                <w:left w:val="none" w:sz="0" w:space="0" w:color="auto"/>
                                <w:bottom w:val="none" w:sz="0" w:space="0" w:color="auto"/>
                                <w:right w:val="none" w:sz="0" w:space="0" w:color="auto"/>
                              </w:divBdr>
                              <w:divsChild>
                                <w:div w:id="375743839">
                                  <w:marLeft w:val="0"/>
                                  <w:marRight w:val="0"/>
                                  <w:marTop w:val="0"/>
                                  <w:marBottom w:val="0"/>
                                  <w:divBdr>
                                    <w:top w:val="none" w:sz="0" w:space="0" w:color="auto"/>
                                    <w:left w:val="none" w:sz="0" w:space="0" w:color="auto"/>
                                    <w:bottom w:val="none" w:sz="0" w:space="0" w:color="auto"/>
                                    <w:right w:val="none" w:sz="0" w:space="0" w:color="auto"/>
                                  </w:divBdr>
                                  <w:divsChild>
                                    <w:div w:id="2080597140">
                                      <w:marLeft w:val="0"/>
                                      <w:marRight w:val="0"/>
                                      <w:marTop w:val="0"/>
                                      <w:marBottom w:val="0"/>
                                      <w:divBdr>
                                        <w:top w:val="none" w:sz="0" w:space="0" w:color="auto"/>
                                        <w:left w:val="none" w:sz="0" w:space="0" w:color="auto"/>
                                        <w:bottom w:val="none" w:sz="0" w:space="0" w:color="auto"/>
                                        <w:right w:val="none" w:sz="0" w:space="0" w:color="auto"/>
                                      </w:divBdr>
                                      <w:divsChild>
                                        <w:div w:id="1314329171">
                                          <w:marLeft w:val="0"/>
                                          <w:marRight w:val="0"/>
                                          <w:marTop w:val="0"/>
                                          <w:marBottom w:val="0"/>
                                          <w:divBdr>
                                            <w:top w:val="none" w:sz="0" w:space="0" w:color="auto"/>
                                            <w:left w:val="none" w:sz="0" w:space="0" w:color="auto"/>
                                            <w:bottom w:val="none" w:sz="0" w:space="0" w:color="auto"/>
                                            <w:right w:val="none" w:sz="0" w:space="0" w:color="auto"/>
                                          </w:divBdr>
                                          <w:divsChild>
                                            <w:div w:id="1450974018">
                                              <w:marLeft w:val="0"/>
                                              <w:marRight w:val="0"/>
                                              <w:marTop w:val="0"/>
                                              <w:marBottom w:val="0"/>
                                              <w:divBdr>
                                                <w:top w:val="none" w:sz="0" w:space="0" w:color="auto"/>
                                                <w:left w:val="none" w:sz="0" w:space="0" w:color="auto"/>
                                                <w:bottom w:val="none" w:sz="0" w:space="0" w:color="auto"/>
                                                <w:right w:val="none" w:sz="0" w:space="0" w:color="auto"/>
                                              </w:divBdr>
                                              <w:divsChild>
                                                <w:div w:id="651759906">
                                                  <w:marLeft w:val="0"/>
                                                  <w:marRight w:val="0"/>
                                                  <w:marTop w:val="0"/>
                                                  <w:marBottom w:val="0"/>
                                                  <w:divBdr>
                                                    <w:top w:val="none" w:sz="0" w:space="0" w:color="auto"/>
                                                    <w:left w:val="none" w:sz="0" w:space="0" w:color="auto"/>
                                                    <w:bottom w:val="none" w:sz="0" w:space="0" w:color="auto"/>
                                                    <w:right w:val="none" w:sz="0" w:space="0" w:color="auto"/>
                                                  </w:divBdr>
                                                  <w:divsChild>
                                                    <w:div w:id="155609293">
                                                      <w:marLeft w:val="0"/>
                                                      <w:marRight w:val="0"/>
                                                      <w:marTop w:val="0"/>
                                                      <w:marBottom w:val="0"/>
                                                      <w:divBdr>
                                                        <w:top w:val="none" w:sz="0" w:space="0" w:color="auto"/>
                                                        <w:left w:val="none" w:sz="0" w:space="0" w:color="auto"/>
                                                        <w:bottom w:val="none" w:sz="0" w:space="0" w:color="auto"/>
                                                        <w:right w:val="none" w:sz="0" w:space="0" w:color="auto"/>
                                                      </w:divBdr>
                                                      <w:divsChild>
                                                        <w:div w:id="341976140">
                                                          <w:marLeft w:val="0"/>
                                                          <w:marRight w:val="0"/>
                                                          <w:marTop w:val="0"/>
                                                          <w:marBottom w:val="0"/>
                                                          <w:divBdr>
                                                            <w:top w:val="none" w:sz="0" w:space="0" w:color="auto"/>
                                                            <w:left w:val="none" w:sz="0" w:space="0" w:color="auto"/>
                                                            <w:bottom w:val="none" w:sz="0" w:space="0" w:color="auto"/>
                                                            <w:right w:val="none" w:sz="0" w:space="0" w:color="auto"/>
                                                          </w:divBdr>
                                                          <w:divsChild>
                                                            <w:div w:id="238293637">
                                                              <w:marLeft w:val="0"/>
                                                              <w:marRight w:val="0"/>
                                                              <w:marTop w:val="0"/>
                                                              <w:marBottom w:val="0"/>
                                                              <w:divBdr>
                                                                <w:top w:val="none" w:sz="0" w:space="0" w:color="auto"/>
                                                                <w:left w:val="none" w:sz="0" w:space="0" w:color="auto"/>
                                                                <w:bottom w:val="none" w:sz="0" w:space="0" w:color="auto"/>
                                                                <w:right w:val="none" w:sz="0" w:space="0" w:color="auto"/>
                                                              </w:divBdr>
                                                              <w:divsChild>
                                                                <w:div w:id="110639240">
                                                                  <w:marLeft w:val="0"/>
                                                                  <w:marRight w:val="0"/>
                                                                  <w:marTop w:val="0"/>
                                                                  <w:marBottom w:val="0"/>
                                                                  <w:divBdr>
                                                                    <w:top w:val="none" w:sz="0" w:space="0" w:color="auto"/>
                                                                    <w:left w:val="none" w:sz="0" w:space="0" w:color="auto"/>
                                                                    <w:bottom w:val="none" w:sz="0" w:space="0" w:color="auto"/>
                                                                    <w:right w:val="none" w:sz="0" w:space="0" w:color="auto"/>
                                                                  </w:divBdr>
                                                                </w:div>
                                                                <w:div w:id="195235888">
                                                                  <w:marLeft w:val="0"/>
                                                                  <w:marRight w:val="0"/>
                                                                  <w:marTop w:val="0"/>
                                                                  <w:marBottom w:val="0"/>
                                                                  <w:divBdr>
                                                                    <w:top w:val="none" w:sz="0" w:space="0" w:color="auto"/>
                                                                    <w:left w:val="none" w:sz="0" w:space="0" w:color="auto"/>
                                                                    <w:bottom w:val="none" w:sz="0" w:space="0" w:color="auto"/>
                                                                    <w:right w:val="none" w:sz="0" w:space="0" w:color="auto"/>
                                                                  </w:divBdr>
                                                                </w:div>
                                                                <w:div w:id="295335608">
                                                                  <w:marLeft w:val="0"/>
                                                                  <w:marRight w:val="0"/>
                                                                  <w:marTop w:val="0"/>
                                                                  <w:marBottom w:val="0"/>
                                                                  <w:divBdr>
                                                                    <w:top w:val="none" w:sz="0" w:space="0" w:color="auto"/>
                                                                    <w:left w:val="none" w:sz="0" w:space="0" w:color="auto"/>
                                                                    <w:bottom w:val="none" w:sz="0" w:space="0" w:color="auto"/>
                                                                    <w:right w:val="none" w:sz="0" w:space="0" w:color="auto"/>
                                                                  </w:divBdr>
                                                                </w:div>
                                                                <w:div w:id="346293624">
                                                                  <w:marLeft w:val="0"/>
                                                                  <w:marRight w:val="0"/>
                                                                  <w:marTop w:val="0"/>
                                                                  <w:marBottom w:val="0"/>
                                                                  <w:divBdr>
                                                                    <w:top w:val="none" w:sz="0" w:space="0" w:color="auto"/>
                                                                    <w:left w:val="none" w:sz="0" w:space="0" w:color="auto"/>
                                                                    <w:bottom w:val="none" w:sz="0" w:space="0" w:color="auto"/>
                                                                    <w:right w:val="none" w:sz="0" w:space="0" w:color="auto"/>
                                                                  </w:divBdr>
                                                                </w:div>
                                                                <w:div w:id="458186922">
                                                                  <w:marLeft w:val="0"/>
                                                                  <w:marRight w:val="0"/>
                                                                  <w:marTop w:val="0"/>
                                                                  <w:marBottom w:val="0"/>
                                                                  <w:divBdr>
                                                                    <w:top w:val="none" w:sz="0" w:space="0" w:color="auto"/>
                                                                    <w:left w:val="none" w:sz="0" w:space="0" w:color="auto"/>
                                                                    <w:bottom w:val="none" w:sz="0" w:space="0" w:color="auto"/>
                                                                    <w:right w:val="none" w:sz="0" w:space="0" w:color="auto"/>
                                                                  </w:divBdr>
                                                                </w:div>
                                                                <w:div w:id="584850428">
                                                                  <w:marLeft w:val="0"/>
                                                                  <w:marRight w:val="0"/>
                                                                  <w:marTop w:val="0"/>
                                                                  <w:marBottom w:val="0"/>
                                                                  <w:divBdr>
                                                                    <w:top w:val="none" w:sz="0" w:space="0" w:color="auto"/>
                                                                    <w:left w:val="none" w:sz="0" w:space="0" w:color="auto"/>
                                                                    <w:bottom w:val="none" w:sz="0" w:space="0" w:color="auto"/>
                                                                    <w:right w:val="none" w:sz="0" w:space="0" w:color="auto"/>
                                                                  </w:divBdr>
                                                                </w:div>
                                                                <w:div w:id="714088284">
                                                                  <w:marLeft w:val="0"/>
                                                                  <w:marRight w:val="0"/>
                                                                  <w:marTop w:val="0"/>
                                                                  <w:marBottom w:val="0"/>
                                                                  <w:divBdr>
                                                                    <w:top w:val="none" w:sz="0" w:space="0" w:color="auto"/>
                                                                    <w:left w:val="none" w:sz="0" w:space="0" w:color="auto"/>
                                                                    <w:bottom w:val="none" w:sz="0" w:space="0" w:color="auto"/>
                                                                    <w:right w:val="none" w:sz="0" w:space="0" w:color="auto"/>
                                                                  </w:divBdr>
                                                                </w:div>
                                                                <w:div w:id="733359184">
                                                                  <w:marLeft w:val="0"/>
                                                                  <w:marRight w:val="0"/>
                                                                  <w:marTop w:val="0"/>
                                                                  <w:marBottom w:val="0"/>
                                                                  <w:divBdr>
                                                                    <w:top w:val="none" w:sz="0" w:space="0" w:color="auto"/>
                                                                    <w:left w:val="none" w:sz="0" w:space="0" w:color="auto"/>
                                                                    <w:bottom w:val="none" w:sz="0" w:space="0" w:color="auto"/>
                                                                    <w:right w:val="none" w:sz="0" w:space="0" w:color="auto"/>
                                                                  </w:divBdr>
                                                                </w:div>
                                                                <w:div w:id="817650849">
                                                                  <w:marLeft w:val="0"/>
                                                                  <w:marRight w:val="0"/>
                                                                  <w:marTop w:val="0"/>
                                                                  <w:marBottom w:val="0"/>
                                                                  <w:divBdr>
                                                                    <w:top w:val="none" w:sz="0" w:space="0" w:color="auto"/>
                                                                    <w:left w:val="none" w:sz="0" w:space="0" w:color="auto"/>
                                                                    <w:bottom w:val="none" w:sz="0" w:space="0" w:color="auto"/>
                                                                    <w:right w:val="none" w:sz="0" w:space="0" w:color="auto"/>
                                                                  </w:divBdr>
                                                                </w:div>
                                                                <w:div w:id="1259371608">
                                                                  <w:marLeft w:val="0"/>
                                                                  <w:marRight w:val="0"/>
                                                                  <w:marTop w:val="0"/>
                                                                  <w:marBottom w:val="0"/>
                                                                  <w:divBdr>
                                                                    <w:top w:val="none" w:sz="0" w:space="0" w:color="auto"/>
                                                                    <w:left w:val="none" w:sz="0" w:space="0" w:color="auto"/>
                                                                    <w:bottom w:val="none" w:sz="0" w:space="0" w:color="auto"/>
                                                                    <w:right w:val="none" w:sz="0" w:space="0" w:color="auto"/>
                                                                  </w:divBdr>
                                                                </w:div>
                                                                <w:div w:id="1259951223">
                                                                  <w:marLeft w:val="0"/>
                                                                  <w:marRight w:val="0"/>
                                                                  <w:marTop w:val="0"/>
                                                                  <w:marBottom w:val="0"/>
                                                                  <w:divBdr>
                                                                    <w:top w:val="none" w:sz="0" w:space="0" w:color="auto"/>
                                                                    <w:left w:val="none" w:sz="0" w:space="0" w:color="auto"/>
                                                                    <w:bottom w:val="none" w:sz="0" w:space="0" w:color="auto"/>
                                                                    <w:right w:val="none" w:sz="0" w:space="0" w:color="auto"/>
                                                                  </w:divBdr>
                                                                </w:div>
                                                                <w:div w:id="1454593726">
                                                                  <w:marLeft w:val="0"/>
                                                                  <w:marRight w:val="0"/>
                                                                  <w:marTop w:val="0"/>
                                                                  <w:marBottom w:val="0"/>
                                                                  <w:divBdr>
                                                                    <w:top w:val="none" w:sz="0" w:space="0" w:color="auto"/>
                                                                    <w:left w:val="none" w:sz="0" w:space="0" w:color="auto"/>
                                                                    <w:bottom w:val="none" w:sz="0" w:space="0" w:color="auto"/>
                                                                    <w:right w:val="none" w:sz="0" w:space="0" w:color="auto"/>
                                                                  </w:divBdr>
                                                                </w:div>
                                                                <w:div w:id="1464805361">
                                                                  <w:marLeft w:val="0"/>
                                                                  <w:marRight w:val="0"/>
                                                                  <w:marTop w:val="0"/>
                                                                  <w:marBottom w:val="0"/>
                                                                  <w:divBdr>
                                                                    <w:top w:val="none" w:sz="0" w:space="0" w:color="auto"/>
                                                                    <w:left w:val="none" w:sz="0" w:space="0" w:color="auto"/>
                                                                    <w:bottom w:val="none" w:sz="0" w:space="0" w:color="auto"/>
                                                                    <w:right w:val="none" w:sz="0" w:space="0" w:color="auto"/>
                                                                  </w:divBdr>
                                                                </w:div>
                                                                <w:div w:id="1610430411">
                                                                  <w:marLeft w:val="0"/>
                                                                  <w:marRight w:val="0"/>
                                                                  <w:marTop w:val="0"/>
                                                                  <w:marBottom w:val="0"/>
                                                                  <w:divBdr>
                                                                    <w:top w:val="none" w:sz="0" w:space="0" w:color="auto"/>
                                                                    <w:left w:val="none" w:sz="0" w:space="0" w:color="auto"/>
                                                                    <w:bottom w:val="none" w:sz="0" w:space="0" w:color="auto"/>
                                                                    <w:right w:val="none" w:sz="0" w:space="0" w:color="auto"/>
                                                                  </w:divBdr>
                                                                </w:div>
                                                                <w:div w:id="1722167138">
                                                                  <w:marLeft w:val="0"/>
                                                                  <w:marRight w:val="0"/>
                                                                  <w:marTop w:val="0"/>
                                                                  <w:marBottom w:val="0"/>
                                                                  <w:divBdr>
                                                                    <w:top w:val="none" w:sz="0" w:space="0" w:color="auto"/>
                                                                    <w:left w:val="none" w:sz="0" w:space="0" w:color="auto"/>
                                                                    <w:bottom w:val="none" w:sz="0" w:space="0" w:color="auto"/>
                                                                    <w:right w:val="none" w:sz="0" w:space="0" w:color="auto"/>
                                                                  </w:divBdr>
                                                                </w:div>
                                                                <w:div w:id="1724062025">
                                                                  <w:marLeft w:val="0"/>
                                                                  <w:marRight w:val="0"/>
                                                                  <w:marTop w:val="0"/>
                                                                  <w:marBottom w:val="0"/>
                                                                  <w:divBdr>
                                                                    <w:top w:val="none" w:sz="0" w:space="0" w:color="auto"/>
                                                                    <w:left w:val="none" w:sz="0" w:space="0" w:color="auto"/>
                                                                    <w:bottom w:val="none" w:sz="0" w:space="0" w:color="auto"/>
                                                                    <w:right w:val="none" w:sz="0" w:space="0" w:color="auto"/>
                                                                  </w:divBdr>
                                                                </w:div>
                                                                <w:div w:id="1800999780">
                                                                  <w:marLeft w:val="0"/>
                                                                  <w:marRight w:val="0"/>
                                                                  <w:marTop w:val="0"/>
                                                                  <w:marBottom w:val="0"/>
                                                                  <w:divBdr>
                                                                    <w:top w:val="none" w:sz="0" w:space="0" w:color="auto"/>
                                                                    <w:left w:val="none" w:sz="0" w:space="0" w:color="auto"/>
                                                                    <w:bottom w:val="none" w:sz="0" w:space="0" w:color="auto"/>
                                                                    <w:right w:val="none" w:sz="0" w:space="0" w:color="auto"/>
                                                                  </w:divBdr>
                                                                </w:div>
                                                                <w:div w:id="1917132520">
                                                                  <w:marLeft w:val="0"/>
                                                                  <w:marRight w:val="0"/>
                                                                  <w:marTop w:val="0"/>
                                                                  <w:marBottom w:val="0"/>
                                                                  <w:divBdr>
                                                                    <w:top w:val="none" w:sz="0" w:space="0" w:color="auto"/>
                                                                    <w:left w:val="none" w:sz="0" w:space="0" w:color="auto"/>
                                                                    <w:bottom w:val="none" w:sz="0" w:space="0" w:color="auto"/>
                                                                    <w:right w:val="none" w:sz="0" w:space="0" w:color="auto"/>
                                                                  </w:divBdr>
                                                                </w:div>
                                                                <w:div w:id="20876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0601617">
      <w:bodyDiv w:val="1"/>
      <w:marLeft w:val="0"/>
      <w:marRight w:val="0"/>
      <w:marTop w:val="0"/>
      <w:marBottom w:val="0"/>
      <w:divBdr>
        <w:top w:val="none" w:sz="0" w:space="0" w:color="auto"/>
        <w:left w:val="none" w:sz="0" w:space="0" w:color="auto"/>
        <w:bottom w:val="none" w:sz="0" w:space="0" w:color="auto"/>
        <w:right w:val="none" w:sz="0" w:space="0" w:color="auto"/>
      </w:divBdr>
    </w:div>
    <w:div w:id="245578379">
      <w:bodyDiv w:val="1"/>
      <w:marLeft w:val="0"/>
      <w:marRight w:val="0"/>
      <w:marTop w:val="0"/>
      <w:marBottom w:val="0"/>
      <w:divBdr>
        <w:top w:val="none" w:sz="0" w:space="0" w:color="auto"/>
        <w:left w:val="none" w:sz="0" w:space="0" w:color="auto"/>
        <w:bottom w:val="none" w:sz="0" w:space="0" w:color="auto"/>
        <w:right w:val="none" w:sz="0" w:space="0" w:color="auto"/>
      </w:divBdr>
    </w:div>
    <w:div w:id="248776115">
      <w:bodyDiv w:val="1"/>
      <w:marLeft w:val="0"/>
      <w:marRight w:val="0"/>
      <w:marTop w:val="0"/>
      <w:marBottom w:val="0"/>
      <w:divBdr>
        <w:top w:val="none" w:sz="0" w:space="0" w:color="auto"/>
        <w:left w:val="none" w:sz="0" w:space="0" w:color="auto"/>
        <w:bottom w:val="none" w:sz="0" w:space="0" w:color="auto"/>
        <w:right w:val="none" w:sz="0" w:space="0" w:color="auto"/>
      </w:divBdr>
    </w:div>
    <w:div w:id="289819355">
      <w:bodyDiv w:val="1"/>
      <w:marLeft w:val="0"/>
      <w:marRight w:val="0"/>
      <w:marTop w:val="0"/>
      <w:marBottom w:val="0"/>
      <w:divBdr>
        <w:top w:val="none" w:sz="0" w:space="0" w:color="auto"/>
        <w:left w:val="none" w:sz="0" w:space="0" w:color="auto"/>
        <w:bottom w:val="none" w:sz="0" w:space="0" w:color="auto"/>
        <w:right w:val="none" w:sz="0" w:space="0" w:color="auto"/>
      </w:divBdr>
    </w:div>
    <w:div w:id="347561590">
      <w:bodyDiv w:val="1"/>
      <w:marLeft w:val="0"/>
      <w:marRight w:val="0"/>
      <w:marTop w:val="0"/>
      <w:marBottom w:val="0"/>
      <w:divBdr>
        <w:top w:val="none" w:sz="0" w:space="0" w:color="auto"/>
        <w:left w:val="none" w:sz="0" w:space="0" w:color="auto"/>
        <w:bottom w:val="none" w:sz="0" w:space="0" w:color="auto"/>
        <w:right w:val="none" w:sz="0" w:space="0" w:color="auto"/>
      </w:divBdr>
    </w:div>
    <w:div w:id="386807763">
      <w:bodyDiv w:val="1"/>
      <w:marLeft w:val="0"/>
      <w:marRight w:val="0"/>
      <w:marTop w:val="0"/>
      <w:marBottom w:val="0"/>
      <w:divBdr>
        <w:top w:val="none" w:sz="0" w:space="0" w:color="auto"/>
        <w:left w:val="none" w:sz="0" w:space="0" w:color="auto"/>
        <w:bottom w:val="none" w:sz="0" w:space="0" w:color="auto"/>
        <w:right w:val="none" w:sz="0" w:space="0" w:color="auto"/>
      </w:divBdr>
      <w:divsChild>
        <w:div w:id="243419824">
          <w:marLeft w:val="0"/>
          <w:marRight w:val="0"/>
          <w:marTop w:val="0"/>
          <w:marBottom w:val="0"/>
          <w:divBdr>
            <w:top w:val="none" w:sz="0" w:space="0" w:color="auto"/>
            <w:left w:val="none" w:sz="0" w:space="0" w:color="auto"/>
            <w:bottom w:val="none" w:sz="0" w:space="0" w:color="auto"/>
            <w:right w:val="none" w:sz="0" w:space="0" w:color="auto"/>
          </w:divBdr>
          <w:divsChild>
            <w:div w:id="827287356">
              <w:marLeft w:val="0"/>
              <w:marRight w:val="0"/>
              <w:marTop w:val="0"/>
              <w:marBottom w:val="0"/>
              <w:divBdr>
                <w:top w:val="none" w:sz="0" w:space="0" w:color="auto"/>
                <w:left w:val="none" w:sz="0" w:space="0" w:color="auto"/>
                <w:bottom w:val="none" w:sz="0" w:space="0" w:color="auto"/>
                <w:right w:val="none" w:sz="0" w:space="0" w:color="auto"/>
              </w:divBdr>
            </w:div>
          </w:divsChild>
        </w:div>
        <w:div w:id="1519125830">
          <w:marLeft w:val="0"/>
          <w:marRight w:val="0"/>
          <w:marTop w:val="0"/>
          <w:marBottom w:val="0"/>
          <w:divBdr>
            <w:top w:val="none" w:sz="0" w:space="0" w:color="auto"/>
            <w:left w:val="none" w:sz="0" w:space="0" w:color="auto"/>
            <w:bottom w:val="none" w:sz="0" w:space="0" w:color="auto"/>
            <w:right w:val="none" w:sz="0" w:space="0" w:color="auto"/>
          </w:divBdr>
          <w:divsChild>
            <w:div w:id="1713117341">
              <w:marLeft w:val="0"/>
              <w:marRight w:val="0"/>
              <w:marTop w:val="0"/>
              <w:marBottom w:val="0"/>
              <w:divBdr>
                <w:top w:val="none" w:sz="0" w:space="0" w:color="auto"/>
                <w:left w:val="none" w:sz="0" w:space="0" w:color="auto"/>
                <w:bottom w:val="none" w:sz="0" w:space="0" w:color="auto"/>
                <w:right w:val="none" w:sz="0" w:space="0" w:color="auto"/>
              </w:divBdr>
            </w:div>
          </w:divsChild>
        </w:div>
        <w:div w:id="1526091436">
          <w:marLeft w:val="0"/>
          <w:marRight w:val="0"/>
          <w:marTop w:val="0"/>
          <w:marBottom w:val="0"/>
          <w:divBdr>
            <w:top w:val="none" w:sz="0" w:space="0" w:color="auto"/>
            <w:left w:val="none" w:sz="0" w:space="0" w:color="auto"/>
            <w:bottom w:val="none" w:sz="0" w:space="0" w:color="auto"/>
            <w:right w:val="none" w:sz="0" w:space="0" w:color="auto"/>
          </w:divBdr>
          <w:divsChild>
            <w:div w:id="105321505">
              <w:marLeft w:val="0"/>
              <w:marRight w:val="0"/>
              <w:marTop w:val="0"/>
              <w:marBottom w:val="0"/>
              <w:divBdr>
                <w:top w:val="none" w:sz="0" w:space="0" w:color="auto"/>
                <w:left w:val="none" w:sz="0" w:space="0" w:color="auto"/>
                <w:bottom w:val="none" w:sz="0" w:space="0" w:color="auto"/>
                <w:right w:val="none" w:sz="0" w:space="0" w:color="auto"/>
              </w:divBdr>
            </w:div>
            <w:div w:id="1121454156">
              <w:marLeft w:val="0"/>
              <w:marRight w:val="0"/>
              <w:marTop w:val="0"/>
              <w:marBottom w:val="0"/>
              <w:divBdr>
                <w:top w:val="none" w:sz="0" w:space="0" w:color="auto"/>
                <w:left w:val="none" w:sz="0" w:space="0" w:color="auto"/>
                <w:bottom w:val="none" w:sz="0" w:space="0" w:color="auto"/>
                <w:right w:val="none" w:sz="0" w:space="0" w:color="auto"/>
              </w:divBdr>
            </w:div>
          </w:divsChild>
        </w:div>
        <w:div w:id="1667241966">
          <w:marLeft w:val="0"/>
          <w:marRight w:val="0"/>
          <w:marTop w:val="0"/>
          <w:marBottom w:val="0"/>
          <w:divBdr>
            <w:top w:val="none" w:sz="0" w:space="0" w:color="auto"/>
            <w:left w:val="none" w:sz="0" w:space="0" w:color="auto"/>
            <w:bottom w:val="none" w:sz="0" w:space="0" w:color="auto"/>
            <w:right w:val="none" w:sz="0" w:space="0" w:color="auto"/>
          </w:divBdr>
          <w:divsChild>
            <w:div w:id="1486240782">
              <w:marLeft w:val="0"/>
              <w:marRight w:val="0"/>
              <w:marTop w:val="0"/>
              <w:marBottom w:val="0"/>
              <w:divBdr>
                <w:top w:val="none" w:sz="0" w:space="0" w:color="auto"/>
                <w:left w:val="none" w:sz="0" w:space="0" w:color="auto"/>
                <w:bottom w:val="none" w:sz="0" w:space="0" w:color="auto"/>
                <w:right w:val="none" w:sz="0" w:space="0" w:color="auto"/>
              </w:divBdr>
            </w:div>
            <w:div w:id="1673683364">
              <w:marLeft w:val="0"/>
              <w:marRight w:val="0"/>
              <w:marTop w:val="0"/>
              <w:marBottom w:val="0"/>
              <w:divBdr>
                <w:top w:val="none" w:sz="0" w:space="0" w:color="auto"/>
                <w:left w:val="none" w:sz="0" w:space="0" w:color="auto"/>
                <w:bottom w:val="none" w:sz="0" w:space="0" w:color="auto"/>
                <w:right w:val="none" w:sz="0" w:space="0" w:color="auto"/>
              </w:divBdr>
            </w:div>
            <w:div w:id="18762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770">
      <w:bodyDiv w:val="1"/>
      <w:marLeft w:val="0"/>
      <w:marRight w:val="0"/>
      <w:marTop w:val="0"/>
      <w:marBottom w:val="0"/>
      <w:divBdr>
        <w:top w:val="none" w:sz="0" w:space="0" w:color="auto"/>
        <w:left w:val="none" w:sz="0" w:space="0" w:color="auto"/>
        <w:bottom w:val="none" w:sz="0" w:space="0" w:color="auto"/>
        <w:right w:val="none" w:sz="0" w:space="0" w:color="auto"/>
      </w:divBdr>
    </w:div>
    <w:div w:id="400831618">
      <w:bodyDiv w:val="1"/>
      <w:marLeft w:val="0"/>
      <w:marRight w:val="0"/>
      <w:marTop w:val="0"/>
      <w:marBottom w:val="0"/>
      <w:divBdr>
        <w:top w:val="none" w:sz="0" w:space="0" w:color="auto"/>
        <w:left w:val="none" w:sz="0" w:space="0" w:color="auto"/>
        <w:bottom w:val="none" w:sz="0" w:space="0" w:color="auto"/>
        <w:right w:val="none" w:sz="0" w:space="0" w:color="auto"/>
      </w:divBdr>
    </w:div>
    <w:div w:id="431361562">
      <w:bodyDiv w:val="1"/>
      <w:marLeft w:val="0"/>
      <w:marRight w:val="0"/>
      <w:marTop w:val="0"/>
      <w:marBottom w:val="0"/>
      <w:divBdr>
        <w:top w:val="none" w:sz="0" w:space="0" w:color="auto"/>
        <w:left w:val="none" w:sz="0" w:space="0" w:color="auto"/>
        <w:bottom w:val="none" w:sz="0" w:space="0" w:color="auto"/>
        <w:right w:val="none" w:sz="0" w:space="0" w:color="auto"/>
      </w:divBdr>
      <w:divsChild>
        <w:div w:id="960259810">
          <w:marLeft w:val="0"/>
          <w:marRight w:val="0"/>
          <w:marTop w:val="0"/>
          <w:marBottom w:val="0"/>
          <w:divBdr>
            <w:top w:val="none" w:sz="0" w:space="0" w:color="auto"/>
            <w:left w:val="none" w:sz="0" w:space="0" w:color="auto"/>
            <w:bottom w:val="none" w:sz="0" w:space="0" w:color="auto"/>
            <w:right w:val="none" w:sz="0" w:space="0" w:color="auto"/>
          </w:divBdr>
        </w:div>
        <w:div w:id="1374816948">
          <w:marLeft w:val="0"/>
          <w:marRight w:val="0"/>
          <w:marTop w:val="0"/>
          <w:marBottom w:val="0"/>
          <w:divBdr>
            <w:top w:val="none" w:sz="0" w:space="0" w:color="auto"/>
            <w:left w:val="none" w:sz="0" w:space="0" w:color="auto"/>
            <w:bottom w:val="none" w:sz="0" w:space="0" w:color="auto"/>
            <w:right w:val="none" w:sz="0" w:space="0" w:color="auto"/>
          </w:divBdr>
        </w:div>
        <w:div w:id="1394814560">
          <w:marLeft w:val="0"/>
          <w:marRight w:val="0"/>
          <w:marTop w:val="0"/>
          <w:marBottom w:val="0"/>
          <w:divBdr>
            <w:top w:val="none" w:sz="0" w:space="0" w:color="auto"/>
            <w:left w:val="none" w:sz="0" w:space="0" w:color="auto"/>
            <w:bottom w:val="none" w:sz="0" w:space="0" w:color="auto"/>
            <w:right w:val="none" w:sz="0" w:space="0" w:color="auto"/>
          </w:divBdr>
          <w:divsChild>
            <w:div w:id="396586347">
              <w:marLeft w:val="-75"/>
              <w:marRight w:val="0"/>
              <w:marTop w:val="30"/>
              <w:marBottom w:val="30"/>
              <w:divBdr>
                <w:top w:val="none" w:sz="0" w:space="0" w:color="auto"/>
                <w:left w:val="none" w:sz="0" w:space="0" w:color="auto"/>
                <w:bottom w:val="none" w:sz="0" w:space="0" w:color="auto"/>
                <w:right w:val="none" w:sz="0" w:space="0" w:color="auto"/>
              </w:divBdr>
              <w:divsChild>
                <w:div w:id="17439508">
                  <w:marLeft w:val="0"/>
                  <w:marRight w:val="0"/>
                  <w:marTop w:val="0"/>
                  <w:marBottom w:val="0"/>
                  <w:divBdr>
                    <w:top w:val="none" w:sz="0" w:space="0" w:color="auto"/>
                    <w:left w:val="none" w:sz="0" w:space="0" w:color="auto"/>
                    <w:bottom w:val="none" w:sz="0" w:space="0" w:color="auto"/>
                    <w:right w:val="none" w:sz="0" w:space="0" w:color="auto"/>
                  </w:divBdr>
                  <w:divsChild>
                    <w:div w:id="123500251">
                      <w:marLeft w:val="0"/>
                      <w:marRight w:val="0"/>
                      <w:marTop w:val="0"/>
                      <w:marBottom w:val="0"/>
                      <w:divBdr>
                        <w:top w:val="none" w:sz="0" w:space="0" w:color="auto"/>
                        <w:left w:val="none" w:sz="0" w:space="0" w:color="auto"/>
                        <w:bottom w:val="none" w:sz="0" w:space="0" w:color="auto"/>
                        <w:right w:val="none" w:sz="0" w:space="0" w:color="auto"/>
                      </w:divBdr>
                    </w:div>
                    <w:div w:id="1613585254">
                      <w:marLeft w:val="0"/>
                      <w:marRight w:val="0"/>
                      <w:marTop w:val="0"/>
                      <w:marBottom w:val="0"/>
                      <w:divBdr>
                        <w:top w:val="none" w:sz="0" w:space="0" w:color="auto"/>
                        <w:left w:val="none" w:sz="0" w:space="0" w:color="auto"/>
                        <w:bottom w:val="none" w:sz="0" w:space="0" w:color="auto"/>
                        <w:right w:val="none" w:sz="0" w:space="0" w:color="auto"/>
                      </w:divBdr>
                    </w:div>
                  </w:divsChild>
                </w:div>
                <w:div w:id="38675544">
                  <w:marLeft w:val="0"/>
                  <w:marRight w:val="0"/>
                  <w:marTop w:val="0"/>
                  <w:marBottom w:val="0"/>
                  <w:divBdr>
                    <w:top w:val="none" w:sz="0" w:space="0" w:color="auto"/>
                    <w:left w:val="none" w:sz="0" w:space="0" w:color="auto"/>
                    <w:bottom w:val="none" w:sz="0" w:space="0" w:color="auto"/>
                    <w:right w:val="none" w:sz="0" w:space="0" w:color="auto"/>
                  </w:divBdr>
                  <w:divsChild>
                    <w:div w:id="454639594">
                      <w:marLeft w:val="0"/>
                      <w:marRight w:val="0"/>
                      <w:marTop w:val="0"/>
                      <w:marBottom w:val="0"/>
                      <w:divBdr>
                        <w:top w:val="none" w:sz="0" w:space="0" w:color="auto"/>
                        <w:left w:val="none" w:sz="0" w:space="0" w:color="auto"/>
                        <w:bottom w:val="none" w:sz="0" w:space="0" w:color="auto"/>
                        <w:right w:val="none" w:sz="0" w:space="0" w:color="auto"/>
                      </w:divBdr>
                    </w:div>
                  </w:divsChild>
                </w:div>
                <w:div w:id="46758653">
                  <w:marLeft w:val="0"/>
                  <w:marRight w:val="0"/>
                  <w:marTop w:val="0"/>
                  <w:marBottom w:val="0"/>
                  <w:divBdr>
                    <w:top w:val="none" w:sz="0" w:space="0" w:color="auto"/>
                    <w:left w:val="none" w:sz="0" w:space="0" w:color="auto"/>
                    <w:bottom w:val="none" w:sz="0" w:space="0" w:color="auto"/>
                    <w:right w:val="none" w:sz="0" w:space="0" w:color="auto"/>
                  </w:divBdr>
                  <w:divsChild>
                    <w:div w:id="435641921">
                      <w:marLeft w:val="0"/>
                      <w:marRight w:val="0"/>
                      <w:marTop w:val="0"/>
                      <w:marBottom w:val="0"/>
                      <w:divBdr>
                        <w:top w:val="none" w:sz="0" w:space="0" w:color="auto"/>
                        <w:left w:val="none" w:sz="0" w:space="0" w:color="auto"/>
                        <w:bottom w:val="none" w:sz="0" w:space="0" w:color="auto"/>
                        <w:right w:val="none" w:sz="0" w:space="0" w:color="auto"/>
                      </w:divBdr>
                    </w:div>
                  </w:divsChild>
                </w:div>
                <w:div w:id="49615360">
                  <w:marLeft w:val="0"/>
                  <w:marRight w:val="0"/>
                  <w:marTop w:val="0"/>
                  <w:marBottom w:val="0"/>
                  <w:divBdr>
                    <w:top w:val="none" w:sz="0" w:space="0" w:color="auto"/>
                    <w:left w:val="none" w:sz="0" w:space="0" w:color="auto"/>
                    <w:bottom w:val="none" w:sz="0" w:space="0" w:color="auto"/>
                    <w:right w:val="none" w:sz="0" w:space="0" w:color="auto"/>
                  </w:divBdr>
                  <w:divsChild>
                    <w:div w:id="1044718775">
                      <w:marLeft w:val="0"/>
                      <w:marRight w:val="0"/>
                      <w:marTop w:val="0"/>
                      <w:marBottom w:val="0"/>
                      <w:divBdr>
                        <w:top w:val="none" w:sz="0" w:space="0" w:color="auto"/>
                        <w:left w:val="none" w:sz="0" w:space="0" w:color="auto"/>
                        <w:bottom w:val="none" w:sz="0" w:space="0" w:color="auto"/>
                        <w:right w:val="none" w:sz="0" w:space="0" w:color="auto"/>
                      </w:divBdr>
                    </w:div>
                  </w:divsChild>
                </w:div>
                <w:div w:id="94830762">
                  <w:marLeft w:val="0"/>
                  <w:marRight w:val="0"/>
                  <w:marTop w:val="0"/>
                  <w:marBottom w:val="0"/>
                  <w:divBdr>
                    <w:top w:val="none" w:sz="0" w:space="0" w:color="auto"/>
                    <w:left w:val="none" w:sz="0" w:space="0" w:color="auto"/>
                    <w:bottom w:val="none" w:sz="0" w:space="0" w:color="auto"/>
                    <w:right w:val="none" w:sz="0" w:space="0" w:color="auto"/>
                  </w:divBdr>
                  <w:divsChild>
                    <w:div w:id="1908950414">
                      <w:marLeft w:val="0"/>
                      <w:marRight w:val="0"/>
                      <w:marTop w:val="0"/>
                      <w:marBottom w:val="0"/>
                      <w:divBdr>
                        <w:top w:val="none" w:sz="0" w:space="0" w:color="auto"/>
                        <w:left w:val="none" w:sz="0" w:space="0" w:color="auto"/>
                        <w:bottom w:val="none" w:sz="0" w:space="0" w:color="auto"/>
                        <w:right w:val="none" w:sz="0" w:space="0" w:color="auto"/>
                      </w:divBdr>
                    </w:div>
                  </w:divsChild>
                </w:div>
                <w:div w:id="101414393">
                  <w:marLeft w:val="0"/>
                  <w:marRight w:val="0"/>
                  <w:marTop w:val="0"/>
                  <w:marBottom w:val="0"/>
                  <w:divBdr>
                    <w:top w:val="none" w:sz="0" w:space="0" w:color="auto"/>
                    <w:left w:val="none" w:sz="0" w:space="0" w:color="auto"/>
                    <w:bottom w:val="none" w:sz="0" w:space="0" w:color="auto"/>
                    <w:right w:val="none" w:sz="0" w:space="0" w:color="auto"/>
                  </w:divBdr>
                  <w:divsChild>
                    <w:div w:id="1891526233">
                      <w:marLeft w:val="0"/>
                      <w:marRight w:val="0"/>
                      <w:marTop w:val="0"/>
                      <w:marBottom w:val="0"/>
                      <w:divBdr>
                        <w:top w:val="none" w:sz="0" w:space="0" w:color="auto"/>
                        <w:left w:val="none" w:sz="0" w:space="0" w:color="auto"/>
                        <w:bottom w:val="none" w:sz="0" w:space="0" w:color="auto"/>
                        <w:right w:val="none" w:sz="0" w:space="0" w:color="auto"/>
                      </w:divBdr>
                    </w:div>
                  </w:divsChild>
                </w:div>
                <w:div w:id="112410753">
                  <w:marLeft w:val="0"/>
                  <w:marRight w:val="0"/>
                  <w:marTop w:val="0"/>
                  <w:marBottom w:val="0"/>
                  <w:divBdr>
                    <w:top w:val="none" w:sz="0" w:space="0" w:color="auto"/>
                    <w:left w:val="none" w:sz="0" w:space="0" w:color="auto"/>
                    <w:bottom w:val="none" w:sz="0" w:space="0" w:color="auto"/>
                    <w:right w:val="none" w:sz="0" w:space="0" w:color="auto"/>
                  </w:divBdr>
                  <w:divsChild>
                    <w:div w:id="1751929558">
                      <w:marLeft w:val="0"/>
                      <w:marRight w:val="0"/>
                      <w:marTop w:val="0"/>
                      <w:marBottom w:val="0"/>
                      <w:divBdr>
                        <w:top w:val="none" w:sz="0" w:space="0" w:color="auto"/>
                        <w:left w:val="none" w:sz="0" w:space="0" w:color="auto"/>
                        <w:bottom w:val="none" w:sz="0" w:space="0" w:color="auto"/>
                        <w:right w:val="none" w:sz="0" w:space="0" w:color="auto"/>
                      </w:divBdr>
                    </w:div>
                  </w:divsChild>
                </w:div>
                <w:div w:id="179857208">
                  <w:marLeft w:val="0"/>
                  <w:marRight w:val="0"/>
                  <w:marTop w:val="0"/>
                  <w:marBottom w:val="0"/>
                  <w:divBdr>
                    <w:top w:val="none" w:sz="0" w:space="0" w:color="auto"/>
                    <w:left w:val="none" w:sz="0" w:space="0" w:color="auto"/>
                    <w:bottom w:val="none" w:sz="0" w:space="0" w:color="auto"/>
                    <w:right w:val="none" w:sz="0" w:space="0" w:color="auto"/>
                  </w:divBdr>
                  <w:divsChild>
                    <w:div w:id="1779831462">
                      <w:marLeft w:val="0"/>
                      <w:marRight w:val="0"/>
                      <w:marTop w:val="0"/>
                      <w:marBottom w:val="0"/>
                      <w:divBdr>
                        <w:top w:val="none" w:sz="0" w:space="0" w:color="auto"/>
                        <w:left w:val="none" w:sz="0" w:space="0" w:color="auto"/>
                        <w:bottom w:val="none" w:sz="0" w:space="0" w:color="auto"/>
                        <w:right w:val="none" w:sz="0" w:space="0" w:color="auto"/>
                      </w:divBdr>
                    </w:div>
                  </w:divsChild>
                </w:div>
                <w:div w:id="204294511">
                  <w:marLeft w:val="0"/>
                  <w:marRight w:val="0"/>
                  <w:marTop w:val="0"/>
                  <w:marBottom w:val="0"/>
                  <w:divBdr>
                    <w:top w:val="none" w:sz="0" w:space="0" w:color="auto"/>
                    <w:left w:val="none" w:sz="0" w:space="0" w:color="auto"/>
                    <w:bottom w:val="none" w:sz="0" w:space="0" w:color="auto"/>
                    <w:right w:val="none" w:sz="0" w:space="0" w:color="auto"/>
                  </w:divBdr>
                  <w:divsChild>
                    <w:div w:id="1897349131">
                      <w:marLeft w:val="0"/>
                      <w:marRight w:val="0"/>
                      <w:marTop w:val="0"/>
                      <w:marBottom w:val="0"/>
                      <w:divBdr>
                        <w:top w:val="none" w:sz="0" w:space="0" w:color="auto"/>
                        <w:left w:val="none" w:sz="0" w:space="0" w:color="auto"/>
                        <w:bottom w:val="none" w:sz="0" w:space="0" w:color="auto"/>
                        <w:right w:val="none" w:sz="0" w:space="0" w:color="auto"/>
                      </w:divBdr>
                    </w:div>
                  </w:divsChild>
                </w:div>
                <w:div w:id="258220484">
                  <w:marLeft w:val="0"/>
                  <w:marRight w:val="0"/>
                  <w:marTop w:val="0"/>
                  <w:marBottom w:val="0"/>
                  <w:divBdr>
                    <w:top w:val="none" w:sz="0" w:space="0" w:color="auto"/>
                    <w:left w:val="none" w:sz="0" w:space="0" w:color="auto"/>
                    <w:bottom w:val="none" w:sz="0" w:space="0" w:color="auto"/>
                    <w:right w:val="none" w:sz="0" w:space="0" w:color="auto"/>
                  </w:divBdr>
                  <w:divsChild>
                    <w:div w:id="1048917563">
                      <w:marLeft w:val="0"/>
                      <w:marRight w:val="0"/>
                      <w:marTop w:val="0"/>
                      <w:marBottom w:val="0"/>
                      <w:divBdr>
                        <w:top w:val="none" w:sz="0" w:space="0" w:color="auto"/>
                        <w:left w:val="none" w:sz="0" w:space="0" w:color="auto"/>
                        <w:bottom w:val="none" w:sz="0" w:space="0" w:color="auto"/>
                        <w:right w:val="none" w:sz="0" w:space="0" w:color="auto"/>
                      </w:divBdr>
                    </w:div>
                  </w:divsChild>
                </w:div>
                <w:div w:id="312953280">
                  <w:marLeft w:val="0"/>
                  <w:marRight w:val="0"/>
                  <w:marTop w:val="0"/>
                  <w:marBottom w:val="0"/>
                  <w:divBdr>
                    <w:top w:val="none" w:sz="0" w:space="0" w:color="auto"/>
                    <w:left w:val="none" w:sz="0" w:space="0" w:color="auto"/>
                    <w:bottom w:val="none" w:sz="0" w:space="0" w:color="auto"/>
                    <w:right w:val="none" w:sz="0" w:space="0" w:color="auto"/>
                  </w:divBdr>
                  <w:divsChild>
                    <w:div w:id="310672960">
                      <w:marLeft w:val="0"/>
                      <w:marRight w:val="0"/>
                      <w:marTop w:val="0"/>
                      <w:marBottom w:val="0"/>
                      <w:divBdr>
                        <w:top w:val="none" w:sz="0" w:space="0" w:color="auto"/>
                        <w:left w:val="none" w:sz="0" w:space="0" w:color="auto"/>
                        <w:bottom w:val="none" w:sz="0" w:space="0" w:color="auto"/>
                        <w:right w:val="none" w:sz="0" w:space="0" w:color="auto"/>
                      </w:divBdr>
                    </w:div>
                  </w:divsChild>
                </w:div>
                <w:div w:id="320082515">
                  <w:marLeft w:val="0"/>
                  <w:marRight w:val="0"/>
                  <w:marTop w:val="0"/>
                  <w:marBottom w:val="0"/>
                  <w:divBdr>
                    <w:top w:val="none" w:sz="0" w:space="0" w:color="auto"/>
                    <w:left w:val="none" w:sz="0" w:space="0" w:color="auto"/>
                    <w:bottom w:val="none" w:sz="0" w:space="0" w:color="auto"/>
                    <w:right w:val="none" w:sz="0" w:space="0" w:color="auto"/>
                  </w:divBdr>
                  <w:divsChild>
                    <w:div w:id="685791907">
                      <w:marLeft w:val="0"/>
                      <w:marRight w:val="0"/>
                      <w:marTop w:val="0"/>
                      <w:marBottom w:val="0"/>
                      <w:divBdr>
                        <w:top w:val="none" w:sz="0" w:space="0" w:color="auto"/>
                        <w:left w:val="none" w:sz="0" w:space="0" w:color="auto"/>
                        <w:bottom w:val="none" w:sz="0" w:space="0" w:color="auto"/>
                        <w:right w:val="none" w:sz="0" w:space="0" w:color="auto"/>
                      </w:divBdr>
                    </w:div>
                    <w:div w:id="1214850842">
                      <w:marLeft w:val="0"/>
                      <w:marRight w:val="0"/>
                      <w:marTop w:val="0"/>
                      <w:marBottom w:val="0"/>
                      <w:divBdr>
                        <w:top w:val="none" w:sz="0" w:space="0" w:color="auto"/>
                        <w:left w:val="none" w:sz="0" w:space="0" w:color="auto"/>
                        <w:bottom w:val="none" w:sz="0" w:space="0" w:color="auto"/>
                        <w:right w:val="none" w:sz="0" w:space="0" w:color="auto"/>
                      </w:divBdr>
                    </w:div>
                  </w:divsChild>
                </w:div>
                <w:div w:id="335347721">
                  <w:marLeft w:val="0"/>
                  <w:marRight w:val="0"/>
                  <w:marTop w:val="0"/>
                  <w:marBottom w:val="0"/>
                  <w:divBdr>
                    <w:top w:val="none" w:sz="0" w:space="0" w:color="auto"/>
                    <w:left w:val="none" w:sz="0" w:space="0" w:color="auto"/>
                    <w:bottom w:val="none" w:sz="0" w:space="0" w:color="auto"/>
                    <w:right w:val="none" w:sz="0" w:space="0" w:color="auto"/>
                  </w:divBdr>
                  <w:divsChild>
                    <w:div w:id="684555697">
                      <w:marLeft w:val="0"/>
                      <w:marRight w:val="0"/>
                      <w:marTop w:val="0"/>
                      <w:marBottom w:val="0"/>
                      <w:divBdr>
                        <w:top w:val="none" w:sz="0" w:space="0" w:color="auto"/>
                        <w:left w:val="none" w:sz="0" w:space="0" w:color="auto"/>
                        <w:bottom w:val="none" w:sz="0" w:space="0" w:color="auto"/>
                        <w:right w:val="none" w:sz="0" w:space="0" w:color="auto"/>
                      </w:divBdr>
                    </w:div>
                  </w:divsChild>
                </w:div>
                <w:div w:id="469519605">
                  <w:marLeft w:val="0"/>
                  <w:marRight w:val="0"/>
                  <w:marTop w:val="0"/>
                  <w:marBottom w:val="0"/>
                  <w:divBdr>
                    <w:top w:val="none" w:sz="0" w:space="0" w:color="auto"/>
                    <w:left w:val="none" w:sz="0" w:space="0" w:color="auto"/>
                    <w:bottom w:val="none" w:sz="0" w:space="0" w:color="auto"/>
                    <w:right w:val="none" w:sz="0" w:space="0" w:color="auto"/>
                  </w:divBdr>
                  <w:divsChild>
                    <w:div w:id="493840098">
                      <w:marLeft w:val="0"/>
                      <w:marRight w:val="0"/>
                      <w:marTop w:val="0"/>
                      <w:marBottom w:val="0"/>
                      <w:divBdr>
                        <w:top w:val="none" w:sz="0" w:space="0" w:color="auto"/>
                        <w:left w:val="none" w:sz="0" w:space="0" w:color="auto"/>
                        <w:bottom w:val="none" w:sz="0" w:space="0" w:color="auto"/>
                        <w:right w:val="none" w:sz="0" w:space="0" w:color="auto"/>
                      </w:divBdr>
                    </w:div>
                  </w:divsChild>
                </w:div>
                <w:div w:id="472141370">
                  <w:marLeft w:val="0"/>
                  <w:marRight w:val="0"/>
                  <w:marTop w:val="0"/>
                  <w:marBottom w:val="0"/>
                  <w:divBdr>
                    <w:top w:val="none" w:sz="0" w:space="0" w:color="auto"/>
                    <w:left w:val="none" w:sz="0" w:space="0" w:color="auto"/>
                    <w:bottom w:val="none" w:sz="0" w:space="0" w:color="auto"/>
                    <w:right w:val="none" w:sz="0" w:space="0" w:color="auto"/>
                  </w:divBdr>
                  <w:divsChild>
                    <w:div w:id="109128347">
                      <w:marLeft w:val="0"/>
                      <w:marRight w:val="0"/>
                      <w:marTop w:val="0"/>
                      <w:marBottom w:val="0"/>
                      <w:divBdr>
                        <w:top w:val="none" w:sz="0" w:space="0" w:color="auto"/>
                        <w:left w:val="none" w:sz="0" w:space="0" w:color="auto"/>
                        <w:bottom w:val="none" w:sz="0" w:space="0" w:color="auto"/>
                        <w:right w:val="none" w:sz="0" w:space="0" w:color="auto"/>
                      </w:divBdr>
                    </w:div>
                    <w:div w:id="1045331600">
                      <w:marLeft w:val="0"/>
                      <w:marRight w:val="0"/>
                      <w:marTop w:val="0"/>
                      <w:marBottom w:val="0"/>
                      <w:divBdr>
                        <w:top w:val="none" w:sz="0" w:space="0" w:color="auto"/>
                        <w:left w:val="none" w:sz="0" w:space="0" w:color="auto"/>
                        <w:bottom w:val="none" w:sz="0" w:space="0" w:color="auto"/>
                        <w:right w:val="none" w:sz="0" w:space="0" w:color="auto"/>
                      </w:divBdr>
                    </w:div>
                  </w:divsChild>
                </w:div>
                <w:div w:id="477113465">
                  <w:marLeft w:val="0"/>
                  <w:marRight w:val="0"/>
                  <w:marTop w:val="0"/>
                  <w:marBottom w:val="0"/>
                  <w:divBdr>
                    <w:top w:val="none" w:sz="0" w:space="0" w:color="auto"/>
                    <w:left w:val="none" w:sz="0" w:space="0" w:color="auto"/>
                    <w:bottom w:val="none" w:sz="0" w:space="0" w:color="auto"/>
                    <w:right w:val="none" w:sz="0" w:space="0" w:color="auto"/>
                  </w:divBdr>
                  <w:divsChild>
                    <w:div w:id="684089798">
                      <w:marLeft w:val="0"/>
                      <w:marRight w:val="0"/>
                      <w:marTop w:val="0"/>
                      <w:marBottom w:val="0"/>
                      <w:divBdr>
                        <w:top w:val="none" w:sz="0" w:space="0" w:color="auto"/>
                        <w:left w:val="none" w:sz="0" w:space="0" w:color="auto"/>
                        <w:bottom w:val="none" w:sz="0" w:space="0" w:color="auto"/>
                        <w:right w:val="none" w:sz="0" w:space="0" w:color="auto"/>
                      </w:divBdr>
                    </w:div>
                  </w:divsChild>
                </w:div>
                <w:div w:id="552934441">
                  <w:marLeft w:val="0"/>
                  <w:marRight w:val="0"/>
                  <w:marTop w:val="0"/>
                  <w:marBottom w:val="0"/>
                  <w:divBdr>
                    <w:top w:val="none" w:sz="0" w:space="0" w:color="auto"/>
                    <w:left w:val="none" w:sz="0" w:space="0" w:color="auto"/>
                    <w:bottom w:val="none" w:sz="0" w:space="0" w:color="auto"/>
                    <w:right w:val="none" w:sz="0" w:space="0" w:color="auto"/>
                  </w:divBdr>
                  <w:divsChild>
                    <w:div w:id="1584410231">
                      <w:marLeft w:val="0"/>
                      <w:marRight w:val="0"/>
                      <w:marTop w:val="0"/>
                      <w:marBottom w:val="0"/>
                      <w:divBdr>
                        <w:top w:val="none" w:sz="0" w:space="0" w:color="auto"/>
                        <w:left w:val="none" w:sz="0" w:space="0" w:color="auto"/>
                        <w:bottom w:val="none" w:sz="0" w:space="0" w:color="auto"/>
                        <w:right w:val="none" w:sz="0" w:space="0" w:color="auto"/>
                      </w:divBdr>
                    </w:div>
                  </w:divsChild>
                </w:div>
                <w:div w:id="589895735">
                  <w:marLeft w:val="0"/>
                  <w:marRight w:val="0"/>
                  <w:marTop w:val="0"/>
                  <w:marBottom w:val="0"/>
                  <w:divBdr>
                    <w:top w:val="none" w:sz="0" w:space="0" w:color="auto"/>
                    <w:left w:val="none" w:sz="0" w:space="0" w:color="auto"/>
                    <w:bottom w:val="none" w:sz="0" w:space="0" w:color="auto"/>
                    <w:right w:val="none" w:sz="0" w:space="0" w:color="auto"/>
                  </w:divBdr>
                  <w:divsChild>
                    <w:div w:id="774519636">
                      <w:marLeft w:val="0"/>
                      <w:marRight w:val="0"/>
                      <w:marTop w:val="0"/>
                      <w:marBottom w:val="0"/>
                      <w:divBdr>
                        <w:top w:val="none" w:sz="0" w:space="0" w:color="auto"/>
                        <w:left w:val="none" w:sz="0" w:space="0" w:color="auto"/>
                        <w:bottom w:val="none" w:sz="0" w:space="0" w:color="auto"/>
                        <w:right w:val="none" w:sz="0" w:space="0" w:color="auto"/>
                      </w:divBdr>
                    </w:div>
                  </w:divsChild>
                </w:div>
                <w:div w:id="726756097">
                  <w:marLeft w:val="0"/>
                  <w:marRight w:val="0"/>
                  <w:marTop w:val="0"/>
                  <w:marBottom w:val="0"/>
                  <w:divBdr>
                    <w:top w:val="none" w:sz="0" w:space="0" w:color="auto"/>
                    <w:left w:val="none" w:sz="0" w:space="0" w:color="auto"/>
                    <w:bottom w:val="none" w:sz="0" w:space="0" w:color="auto"/>
                    <w:right w:val="none" w:sz="0" w:space="0" w:color="auto"/>
                  </w:divBdr>
                  <w:divsChild>
                    <w:div w:id="158816407">
                      <w:marLeft w:val="0"/>
                      <w:marRight w:val="0"/>
                      <w:marTop w:val="0"/>
                      <w:marBottom w:val="0"/>
                      <w:divBdr>
                        <w:top w:val="none" w:sz="0" w:space="0" w:color="auto"/>
                        <w:left w:val="none" w:sz="0" w:space="0" w:color="auto"/>
                        <w:bottom w:val="none" w:sz="0" w:space="0" w:color="auto"/>
                        <w:right w:val="none" w:sz="0" w:space="0" w:color="auto"/>
                      </w:divBdr>
                    </w:div>
                  </w:divsChild>
                </w:div>
                <w:div w:id="758217893">
                  <w:marLeft w:val="0"/>
                  <w:marRight w:val="0"/>
                  <w:marTop w:val="0"/>
                  <w:marBottom w:val="0"/>
                  <w:divBdr>
                    <w:top w:val="none" w:sz="0" w:space="0" w:color="auto"/>
                    <w:left w:val="none" w:sz="0" w:space="0" w:color="auto"/>
                    <w:bottom w:val="none" w:sz="0" w:space="0" w:color="auto"/>
                    <w:right w:val="none" w:sz="0" w:space="0" w:color="auto"/>
                  </w:divBdr>
                  <w:divsChild>
                    <w:div w:id="622618971">
                      <w:marLeft w:val="0"/>
                      <w:marRight w:val="0"/>
                      <w:marTop w:val="0"/>
                      <w:marBottom w:val="0"/>
                      <w:divBdr>
                        <w:top w:val="none" w:sz="0" w:space="0" w:color="auto"/>
                        <w:left w:val="none" w:sz="0" w:space="0" w:color="auto"/>
                        <w:bottom w:val="none" w:sz="0" w:space="0" w:color="auto"/>
                        <w:right w:val="none" w:sz="0" w:space="0" w:color="auto"/>
                      </w:divBdr>
                    </w:div>
                    <w:div w:id="1950121914">
                      <w:marLeft w:val="0"/>
                      <w:marRight w:val="0"/>
                      <w:marTop w:val="0"/>
                      <w:marBottom w:val="0"/>
                      <w:divBdr>
                        <w:top w:val="none" w:sz="0" w:space="0" w:color="auto"/>
                        <w:left w:val="none" w:sz="0" w:space="0" w:color="auto"/>
                        <w:bottom w:val="none" w:sz="0" w:space="0" w:color="auto"/>
                        <w:right w:val="none" w:sz="0" w:space="0" w:color="auto"/>
                      </w:divBdr>
                    </w:div>
                    <w:div w:id="2078746750">
                      <w:marLeft w:val="0"/>
                      <w:marRight w:val="0"/>
                      <w:marTop w:val="0"/>
                      <w:marBottom w:val="0"/>
                      <w:divBdr>
                        <w:top w:val="none" w:sz="0" w:space="0" w:color="auto"/>
                        <w:left w:val="none" w:sz="0" w:space="0" w:color="auto"/>
                        <w:bottom w:val="none" w:sz="0" w:space="0" w:color="auto"/>
                        <w:right w:val="none" w:sz="0" w:space="0" w:color="auto"/>
                      </w:divBdr>
                    </w:div>
                  </w:divsChild>
                </w:div>
                <w:div w:id="760491605">
                  <w:marLeft w:val="0"/>
                  <w:marRight w:val="0"/>
                  <w:marTop w:val="0"/>
                  <w:marBottom w:val="0"/>
                  <w:divBdr>
                    <w:top w:val="none" w:sz="0" w:space="0" w:color="auto"/>
                    <w:left w:val="none" w:sz="0" w:space="0" w:color="auto"/>
                    <w:bottom w:val="none" w:sz="0" w:space="0" w:color="auto"/>
                    <w:right w:val="none" w:sz="0" w:space="0" w:color="auto"/>
                  </w:divBdr>
                  <w:divsChild>
                    <w:div w:id="513422384">
                      <w:marLeft w:val="0"/>
                      <w:marRight w:val="0"/>
                      <w:marTop w:val="0"/>
                      <w:marBottom w:val="0"/>
                      <w:divBdr>
                        <w:top w:val="none" w:sz="0" w:space="0" w:color="auto"/>
                        <w:left w:val="none" w:sz="0" w:space="0" w:color="auto"/>
                        <w:bottom w:val="none" w:sz="0" w:space="0" w:color="auto"/>
                        <w:right w:val="none" w:sz="0" w:space="0" w:color="auto"/>
                      </w:divBdr>
                    </w:div>
                  </w:divsChild>
                </w:div>
                <w:div w:id="830559583">
                  <w:marLeft w:val="0"/>
                  <w:marRight w:val="0"/>
                  <w:marTop w:val="0"/>
                  <w:marBottom w:val="0"/>
                  <w:divBdr>
                    <w:top w:val="none" w:sz="0" w:space="0" w:color="auto"/>
                    <w:left w:val="none" w:sz="0" w:space="0" w:color="auto"/>
                    <w:bottom w:val="none" w:sz="0" w:space="0" w:color="auto"/>
                    <w:right w:val="none" w:sz="0" w:space="0" w:color="auto"/>
                  </w:divBdr>
                  <w:divsChild>
                    <w:div w:id="1827165565">
                      <w:marLeft w:val="0"/>
                      <w:marRight w:val="0"/>
                      <w:marTop w:val="0"/>
                      <w:marBottom w:val="0"/>
                      <w:divBdr>
                        <w:top w:val="none" w:sz="0" w:space="0" w:color="auto"/>
                        <w:left w:val="none" w:sz="0" w:space="0" w:color="auto"/>
                        <w:bottom w:val="none" w:sz="0" w:space="0" w:color="auto"/>
                        <w:right w:val="none" w:sz="0" w:space="0" w:color="auto"/>
                      </w:divBdr>
                    </w:div>
                  </w:divsChild>
                </w:div>
                <w:div w:id="870800850">
                  <w:marLeft w:val="0"/>
                  <w:marRight w:val="0"/>
                  <w:marTop w:val="0"/>
                  <w:marBottom w:val="0"/>
                  <w:divBdr>
                    <w:top w:val="none" w:sz="0" w:space="0" w:color="auto"/>
                    <w:left w:val="none" w:sz="0" w:space="0" w:color="auto"/>
                    <w:bottom w:val="none" w:sz="0" w:space="0" w:color="auto"/>
                    <w:right w:val="none" w:sz="0" w:space="0" w:color="auto"/>
                  </w:divBdr>
                  <w:divsChild>
                    <w:div w:id="1172522944">
                      <w:marLeft w:val="0"/>
                      <w:marRight w:val="0"/>
                      <w:marTop w:val="0"/>
                      <w:marBottom w:val="0"/>
                      <w:divBdr>
                        <w:top w:val="none" w:sz="0" w:space="0" w:color="auto"/>
                        <w:left w:val="none" w:sz="0" w:space="0" w:color="auto"/>
                        <w:bottom w:val="none" w:sz="0" w:space="0" w:color="auto"/>
                        <w:right w:val="none" w:sz="0" w:space="0" w:color="auto"/>
                      </w:divBdr>
                    </w:div>
                  </w:divsChild>
                </w:div>
                <w:div w:id="976757966">
                  <w:marLeft w:val="0"/>
                  <w:marRight w:val="0"/>
                  <w:marTop w:val="0"/>
                  <w:marBottom w:val="0"/>
                  <w:divBdr>
                    <w:top w:val="none" w:sz="0" w:space="0" w:color="auto"/>
                    <w:left w:val="none" w:sz="0" w:space="0" w:color="auto"/>
                    <w:bottom w:val="none" w:sz="0" w:space="0" w:color="auto"/>
                    <w:right w:val="none" w:sz="0" w:space="0" w:color="auto"/>
                  </w:divBdr>
                  <w:divsChild>
                    <w:div w:id="142242625">
                      <w:marLeft w:val="0"/>
                      <w:marRight w:val="0"/>
                      <w:marTop w:val="0"/>
                      <w:marBottom w:val="0"/>
                      <w:divBdr>
                        <w:top w:val="none" w:sz="0" w:space="0" w:color="auto"/>
                        <w:left w:val="none" w:sz="0" w:space="0" w:color="auto"/>
                        <w:bottom w:val="none" w:sz="0" w:space="0" w:color="auto"/>
                        <w:right w:val="none" w:sz="0" w:space="0" w:color="auto"/>
                      </w:divBdr>
                    </w:div>
                  </w:divsChild>
                </w:div>
                <w:div w:id="978071048">
                  <w:marLeft w:val="0"/>
                  <w:marRight w:val="0"/>
                  <w:marTop w:val="0"/>
                  <w:marBottom w:val="0"/>
                  <w:divBdr>
                    <w:top w:val="none" w:sz="0" w:space="0" w:color="auto"/>
                    <w:left w:val="none" w:sz="0" w:space="0" w:color="auto"/>
                    <w:bottom w:val="none" w:sz="0" w:space="0" w:color="auto"/>
                    <w:right w:val="none" w:sz="0" w:space="0" w:color="auto"/>
                  </w:divBdr>
                  <w:divsChild>
                    <w:div w:id="209923231">
                      <w:marLeft w:val="0"/>
                      <w:marRight w:val="0"/>
                      <w:marTop w:val="0"/>
                      <w:marBottom w:val="0"/>
                      <w:divBdr>
                        <w:top w:val="none" w:sz="0" w:space="0" w:color="auto"/>
                        <w:left w:val="none" w:sz="0" w:space="0" w:color="auto"/>
                        <w:bottom w:val="none" w:sz="0" w:space="0" w:color="auto"/>
                        <w:right w:val="none" w:sz="0" w:space="0" w:color="auto"/>
                      </w:divBdr>
                    </w:div>
                    <w:div w:id="1866359222">
                      <w:marLeft w:val="0"/>
                      <w:marRight w:val="0"/>
                      <w:marTop w:val="0"/>
                      <w:marBottom w:val="0"/>
                      <w:divBdr>
                        <w:top w:val="none" w:sz="0" w:space="0" w:color="auto"/>
                        <w:left w:val="none" w:sz="0" w:space="0" w:color="auto"/>
                        <w:bottom w:val="none" w:sz="0" w:space="0" w:color="auto"/>
                        <w:right w:val="none" w:sz="0" w:space="0" w:color="auto"/>
                      </w:divBdr>
                    </w:div>
                    <w:div w:id="1968658435">
                      <w:marLeft w:val="0"/>
                      <w:marRight w:val="0"/>
                      <w:marTop w:val="0"/>
                      <w:marBottom w:val="0"/>
                      <w:divBdr>
                        <w:top w:val="none" w:sz="0" w:space="0" w:color="auto"/>
                        <w:left w:val="none" w:sz="0" w:space="0" w:color="auto"/>
                        <w:bottom w:val="none" w:sz="0" w:space="0" w:color="auto"/>
                        <w:right w:val="none" w:sz="0" w:space="0" w:color="auto"/>
                      </w:divBdr>
                    </w:div>
                  </w:divsChild>
                </w:div>
                <w:div w:id="1016808199">
                  <w:marLeft w:val="0"/>
                  <w:marRight w:val="0"/>
                  <w:marTop w:val="0"/>
                  <w:marBottom w:val="0"/>
                  <w:divBdr>
                    <w:top w:val="none" w:sz="0" w:space="0" w:color="auto"/>
                    <w:left w:val="none" w:sz="0" w:space="0" w:color="auto"/>
                    <w:bottom w:val="none" w:sz="0" w:space="0" w:color="auto"/>
                    <w:right w:val="none" w:sz="0" w:space="0" w:color="auto"/>
                  </w:divBdr>
                  <w:divsChild>
                    <w:div w:id="2013681985">
                      <w:marLeft w:val="0"/>
                      <w:marRight w:val="0"/>
                      <w:marTop w:val="0"/>
                      <w:marBottom w:val="0"/>
                      <w:divBdr>
                        <w:top w:val="none" w:sz="0" w:space="0" w:color="auto"/>
                        <w:left w:val="none" w:sz="0" w:space="0" w:color="auto"/>
                        <w:bottom w:val="none" w:sz="0" w:space="0" w:color="auto"/>
                        <w:right w:val="none" w:sz="0" w:space="0" w:color="auto"/>
                      </w:divBdr>
                    </w:div>
                  </w:divsChild>
                </w:div>
                <w:div w:id="1040134605">
                  <w:marLeft w:val="0"/>
                  <w:marRight w:val="0"/>
                  <w:marTop w:val="0"/>
                  <w:marBottom w:val="0"/>
                  <w:divBdr>
                    <w:top w:val="none" w:sz="0" w:space="0" w:color="auto"/>
                    <w:left w:val="none" w:sz="0" w:space="0" w:color="auto"/>
                    <w:bottom w:val="none" w:sz="0" w:space="0" w:color="auto"/>
                    <w:right w:val="none" w:sz="0" w:space="0" w:color="auto"/>
                  </w:divBdr>
                  <w:divsChild>
                    <w:div w:id="152844053">
                      <w:marLeft w:val="0"/>
                      <w:marRight w:val="0"/>
                      <w:marTop w:val="0"/>
                      <w:marBottom w:val="0"/>
                      <w:divBdr>
                        <w:top w:val="none" w:sz="0" w:space="0" w:color="auto"/>
                        <w:left w:val="none" w:sz="0" w:space="0" w:color="auto"/>
                        <w:bottom w:val="none" w:sz="0" w:space="0" w:color="auto"/>
                        <w:right w:val="none" w:sz="0" w:space="0" w:color="auto"/>
                      </w:divBdr>
                    </w:div>
                  </w:divsChild>
                </w:div>
                <w:div w:id="1043091799">
                  <w:marLeft w:val="0"/>
                  <w:marRight w:val="0"/>
                  <w:marTop w:val="0"/>
                  <w:marBottom w:val="0"/>
                  <w:divBdr>
                    <w:top w:val="none" w:sz="0" w:space="0" w:color="auto"/>
                    <w:left w:val="none" w:sz="0" w:space="0" w:color="auto"/>
                    <w:bottom w:val="none" w:sz="0" w:space="0" w:color="auto"/>
                    <w:right w:val="none" w:sz="0" w:space="0" w:color="auto"/>
                  </w:divBdr>
                  <w:divsChild>
                    <w:div w:id="2133396839">
                      <w:marLeft w:val="0"/>
                      <w:marRight w:val="0"/>
                      <w:marTop w:val="0"/>
                      <w:marBottom w:val="0"/>
                      <w:divBdr>
                        <w:top w:val="none" w:sz="0" w:space="0" w:color="auto"/>
                        <w:left w:val="none" w:sz="0" w:space="0" w:color="auto"/>
                        <w:bottom w:val="none" w:sz="0" w:space="0" w:color="auto"/>
                        <w:right w:val="none" w:sz="0" w:space="0" w:color="auto"/>
                      </w:divBdr>
                    </w:div>
                  </w:divsChild>
                </w:div>
                <w:div w:id="1054620624">
                  <w:marLeft w:val="0"/>
                  <w:marRight w:val="0"/>
                  <w:marTop w:val="0"/>
                  <w:marBottom w:val="0"/>
                  <w:divBdr>
                    <w:top w:val="none" w:sz="0" w:space="0" w:color="auto"/>
                    <w:left w:val="none" w:sz="0" w:space="0" w:color="auto"/>
                    <w:bottom w:val="none" w:sz="0" w:space="0" w:color="auto"/>
                    <w:right w:val="none" w:sz="0" w:space="0" w:color="auto"/>
                  </w:divBdr>
                  <w:divsChild>
                    <w:div w:id="605885653">
                      <w:marLeft w:val="0"/>
                      <w:marRight w:val="0"/>
                      <w:marTop w:val="0"/>
                      <w:marBottom w:val="0"/>
                      <w:divBdr>
                        <w:top w:val="none" w:sz="0" w:space="0" w:color="auto"/>
                        <w:left w:val="none" w:sz="0" w:space="0" w:color="auto"/>
                        <w:bottom w:val="none" w:sz="0" w:space="0" w:color="auto"/>
                        <w:right w:val="none" w:sz="0" w:space="0" w:color="auto"/>
                      </w:divBdr>
                    </w:div>
                  </w:divsChild>
                </w:div>
                <w:div w:id="1077051359">
                  <w:marLeft w:val="0"/>
                  <w:marRight w:val="0"/>
                  <w:marTop w:val="0"/>
                  <w:marBottom w:val="0"/>
                  <w:divBdr>
                    <w:top w:val="none" w:sz="0" w:space="0" w:color="auto"/>
                    <w:left w:val="none" w:sz="0" w:space="0" w:color="auto"/>
                    <w:bottom w:val="none" w:sz="0" w:space="0" w:color="auto"/>
                    <w:right w:val="none" w:sz="0" w:space="0" w:color="auto"/>
                  </w:divBdr>
                  <w:divsChild>
                    <w:div w:id="1024012433">
                      <w:marLeft w:val="0"/>
                      <w:marRight w:val="0"/>
                      <w:marTop w:val="0"/>
                      <w:marBottom w:val="0"/>
                      <w:divBdr>
                        <w:top w:val="none" w:sz="0" w:space="0" w:color="auto"/>
                        <w:left w:val="none" w:sz="0" w:space="0" w:color="auto"/>
                        <w:bottom w:val="none" w:sz="0" w:space="0" w:color="auto"/>
                        <w:right w:val="none" w:sz="0" w:space="0" w:color="auto"/>
                      </w:divBdr>
                    </w:div>
                  </w:divsChild>
                </w:div>
                <w:div w:id="1163469324">
                  <w:marLeft w:val="0"/>
                  <w:marRight w:val="0"/>
                  <w:marTop w:val="0"/>
                  <w:marBottom w:val="0"/>
                  <w:divBdr>
                    <w:top w:val="none" w:sz="0" w:space="0" w:color="auto"/>
                    <w:left w:val="none" w:sz="0" w:space="0" w:color="auto"/>
                    <w:bottom w:val="none" w:sz="0" w:space="0" w:color="auto"/>
                    <w:right w:val="none" w:sz="0" w:space="0" w:color="auto"/>
                  </w:divBdr>
                  <w:divsChild>
                    <w:div w:id="735249630">
                      <w:marLeft w:val="0"/>
                      <w:marRight w:val="0"/>
                      <w:marTop w:val="0"/>
                      <w:marBottom w:val="0"/>
                      <w:divBdr>
                        <w:top w:val="none" w:sz="0" w:space="0" w:color="auto"/>
                        <w:left w:val="none" w:sz="0" w:space="0" w:color="auto"/>
                        <w:bottom w:val="none" w:sz="0" w:space="0" w:color="auto"/>
                        <w:right w:val="none" w:sz="0" w:space="0" w:color="auto"/>
                      </w:divBdr>
                    </w:div>
                  </w:divsChild>
                </w:div>
                <w:div w:id="1203439741">
                  <w:marLeft w:val="0"/>
                  <w:marRight w:val="0"/>
                  <w:marTop w:val="0"/>
                  <w:marBottom w:val="0"/>
                  <w:divBdr>
                    <w:top w:val="none" w:sz="0" w:space="0" w:color="auto"/>
                    <w:left w:val="none" w:sz="0" w:space="0" w:color="auto"/>
                    <w:bottom w:val="none" w:sz="0" w:space="0" w:color="auto"/>
                    <w:right w:val="none" w:sz="0" w:space="0" w:color="auto"/>
                  </w:divBdr>
                  <w:divsChild>
                    <w:div w:id="1504469931">
                      <w:marLeft w:val="0"/>
                      <w:marRight w:val="0"/>
                      <w:marTop w:val="0"/>
                      <w:marBottom w:val="0"/>
                      <w:divBdr>
                        <w:top w:val="none" w:sz="0" w:space="0" w:color="auto"/>
                        <w:left w:val="none" w:sz="0" w:space="0" w:color="auto"/>
                        <w:bottom w:val="none" w:sz="0" w:space="0" w:color="auto"/>
                        <w:right w:val="none" w:sz="0" w:space="0" w:color="auto"/>
                      </w:divBdr>
                    </w:div>
                  </w:divsChild>
                </w:div>
                <w:div w:id="1273172470">
                  <w:marLeft w:val="0"/>
                  <w:marRight w:val="0"/>
                  <w:marTop w:val="0"/>
                  <w:marBottom w:val="0"/>
                  <w:divBdr>
                    <w:top w:val="none" w:sz="0" w:space="0" w:color="auto"/>
                    <w:left w:val="none" w:sz="0" w:space="0" w:color="auto"/>
                    <w:bottom w:val="none" w:sz="0" w:space="0" w:color="auto"/>
                    <w:right w:val="none" w:sz="0" w:space="0" w:color="auto"/>
                  </w:divBdr>
                  <w:divsChild>
                    <w:div w:id="1286347060">
                      <w:marLeft w:val="0"/>
                      <w:marRight w:val="0"/>
                      <w:marTop w:val="0"/>
                      <w:marBottom w:val="0"/>
                      <w:divBdr>
                        <w:top w:val="none" w:sz="0" w:space="0" w:color="auto"/>
                        <w:left w:val="none" w:sz="0" w:space="0" w:color="auto"/>
                        <w:bottom w:val="none" w:sz="0" w:space="0" w:color="auto"/>
                        <w:right w:val="none" w:sz="0" w:space="0" w:color="auto"/>
                      </w:divBdr>
                    </w:div>
                    <w:div w:id="1651859748">
                      <w:marLeft w:val="0"/>
                      <w:marRight w:val="0"/>
                      <w:marTop w:val="0"/>
                      <w:marBottom w:val="0"/>
                      <w:divBdr>
                        <w:top w:val="none" w:sz="0" w:space="0" w:color="auto"/>
                        <w:left w:val="none" w:sz="0" w:space="0" w:color="auto"/>
                        <w:bottom w:val="none" w:sz="0" w:space="0" w:color="auto"/>
                        <w:right w:val="none" w:sz="0" w:space="0" w:color="auto"/>
                      </w:divBdr>
                    </w:div>
                    <w:div w:id="1665350699">
                      <w:marLeft w:val="0"/>
                      <w:marRight w:val="0"/>
                      <w:marTop w:val="0"/>
                      <w:marBottom w:val="0"/>
                      <w:divBdr>
                        <w:top w:val="none" w:sz="0" w:space="0" w:color="auto"/>
                        <w:left w:val="none" w:sz="0" w:space="0" w:color="auto"/>
                        <w:bottom w:val="none" w:sz="0" w:space="0" w:color="auto"/>
                        <w:right w:val="none" w:sz="0" w:space="0" w:color="auto"/>
                      </w:divBdr>
                    </w:div>
                  </w:divsChild>
                </w:div>
                <w:div w:id="1286740487">
                  <w:marLeft w:val="0"/>
                  <w:marRight w:val="0"/>
                  <w:marTop w:val="0"/>
                  <w:marBottom w:val="0"/>
                  <w:divBdr>
                    <w:top w:val="none" w:sz="0" w:space="0" w:color="auto"/>
                    <w:left w:val="none" w:sz="0" w:space="0" w:color="auto"/>
                    <w:bottom w:val="none" w:sz="0" w:space="0" w:color="auto"/>
                    <w:right w:val="none" w:sz="0" w:space="0" w:color="auto"/>
                  </w:divBdr>
                  <w:divsChild>
                    <w:div w:id="401677616">
                      <w:marLeft w:val="0"/>
                      <w:marRight w:val="0"/>
                      <w:marTop w:val="0"/>
                      <w:marBottom w:val="0"/>
                      <w:divBdr>
                        <w:top w:val="none" w:sz="0" w:space="0" w:color="auto"/>
                        <w:left w:val="none" w:sz="0" w:space="0" w:color="auto"/>
                        <w:bottom w:val="none" w:sz="0" w:space="0" w:color="auto"/>
                        <w:right w:val="none" w:sz="0" w:space="0" w:color="auto"/>
                      </w:divBdr>
                    </w:div>
                  </w:divsChild>
                </w:div>
                <w:div w:id="1287852851">
                  <w:marLeft w:val="0"/>
                  <w:marRight w:val="0"/>
                  <w:marTop w:val="0"/>
                  <w:marBottom w:val="0"/>
                  <w:divBdr>
                    <w:top w:val="none" w:sz="0" w:space="0" w:color="auto"/>
                    <w:left w:val="none" w:sz="0" w:space="0" w:color="auto"/>
                    <w:bottom w:val="none" w:sz="0" w:space="0" w:color="auto"/>
                    <w:right w:val="none" w:sz="0" w:space="0" w:color="auto"/>
                  </w:divBdr>
                  <w:divsChild>
                    <w:div w:id="2040355481">
                      <w:marLeft w:val="0"/>
                      <w:marRight w:val="0"/>
                      <w:marTop w:val="0"/>
                      <w:marBottom w:val="0"/>
                      <w:divBdr>
                        <w:top w:val="none" w:sz="0" w:space="0" w:color="auto"/>
                        <w:left w:val="none" w:sz="0" w:space="0" w:color="auto"/>
                        <w:bottom w:val="none" w:sz="0" w:space="0" w:color="auto"/>
                        <w:right w:val="none" w:sz="0" w:space="0" w:color="auto"/>
                      </w:divBdr>
                    </w:div>
                  </w:divsChild>
                </w:div>
                <w:div w:id="1332367861">
                  <w:marLeft w:val="0"/>
                  <w:marRight w:val="0"/>
                  <w:marTop w:val="0"/>
                  <w:marBottom w:val="0"/>
                  <w:divBdr>
                    <w:top w:val="none" w:sz="0" w:space="0" w:color="auto"/>
                    <w:left w:val="none" w:sz="0" w:space="0" w:color="auto"/>
                    <w:bottom w:val="none" w:sz="0" w:space="0" w:color="auto"/>
                    <w:right w:val="none" w:sz="0" w:space="0" w:color="auto"/>
                  </w:divBdr>
                  <w:divsChild>
                    <w:div w:id="355353467">
                      <w:marLeft w:val="0"/>
                      <w:marRight w:val="0"/>
                      <w:marTop w:val="0"/>
                      <w:marBottom w:val="0"/>
                      <w:divBdr>
                        <w:top w:val="none" w:sz="0" w:space="0" w:color="auto"/>
                        <w:left w:val="none" w:sz="0" w:space="0" w:color="auto"/>
                        <w:bottom w:val="none" w:sz="0" w:space="0" w:color="auto"/>
                        <w:right w:val="none" w:sz="0" w:space="0" w:color="auto"/>
                      </w:divBdr>
                    </w:div>
                    <w:div w:id="1978140686">
                      <w:marLeft w:val="0"/>
                      <w:marRight w:val="0"/>
                      <w:marTop w:val="0"/>
                      <w:marBottom w:val="0"/>
                      <w:divBdr>
                        <w:top w:val="none" w:sz="0" w:space="0" w:color="auto"/>
                        <w:left w:val="none" w:sz="0" w:space="0" w:color="auto"/>
                        <w:bottom w:val="none" w:sz="0" w:space="0" w:color="auto"/>
                        <w:right w:val="none" w:sz="0" w:space="0" w:color="auto"/>
                      </w:divBdr>
                    </w:div>
                  </w:divsChild>
                </w:div>
                <w:div w:id="1468469333">
                  <w:marLeft w:val="0"/>
                  <w:marRight w:val="0"/>
                  <w:marTop w:val="0"/>
                  <w:marBottom w:val="0"/>
                  <w:divBdr>
                    <w:top w:val="none" w:sz="0" w:space="0" w:color="auto"/>
                    <w:left w:val="none" w:sz="0" w:space="0" w:color="auto"/>
                    <w:bottom w:val="none" w:sz="0" w:space="0" w:color="auto"/>
                    <w:right w:val="none" w:sz="0" w:space="0" w:color="auto"/>
                  </w:divBdr>
                  <w:divsChild>
                    <w:div w:id="1330332859">
                      <w:marLeft w:val="0"/>
                      <w:marRight w:val="0"/>
                      <w:marTop w:val="0"/>
                      <w:marBottom w:val="0"/>
                      <w:divBdr>
                        <w:top w:val="none" w:sz="0" w:space="0" w:color="auto"/>
                        <w:left w:val="none" w:sz="0" w:space="0" w:color="auto"/>
                        <w:bottom w:val="none" w:sz="0" w:space="0" w:color="auto"/>
                        <w:right w:val="none" w:sz="0" w:space="0" w:color="auto"/>
                      </w:divBdr>
                    </w:div>
                  </w:divsChild>
                </w:div>
                <w:div w:id="1487550845">
                  <w:marLeft w:val="0"/>
                  <w:marRight w:val="0"/>
                  <w:marTop w:val="0"/>
                  <w:marBottom w:val="0"/>
                  <w:divBdr>
                    <w:top w:val="none" w:sz="0" w:space="0" w:color="auto"/>
                    <w:left w:val="none" w:sz="0" w:space="0" w:color="auto"/>
                    <w:bottom w:val="none" w:sz="0" w:space="0" w:color="auto"/>
                    <w:right w:val="none" w:sz="0" w:space="0" w:color="auto"/>
                  </w:divBdr>
                  <w:divsChild>
                    <w:div w:id="189805781">
                      <w:marLeft w:val="0"/>
                      <w:marRight w:val="0"/>
                      <w:marTop w:val="0"/>
                      <w:marBottom w:val="0"/>
                      <w:divBdr>
                        <w:top w:val="none" w:sz="0" w:space="0" w:color="auto"/>
                        <w:left w:val="none" w:sz="0" w:space="0" w:color="auto"/>
                        <w:bottom w:val="none" w:sz="0" w:space="0" w:color="auto"/>
                        <w:right w:val="none" w:sz="0" w:space="0" w:color="auto"/>
                      </w:divBdr>
                    </w:div>
                  </w:divsChild>
                </w:div>
                <w:div w:id="1539316967">
                  <w:marLeft w:val="0"/>
                  <w:marRight w:val="0"/>
                  <w:marTop w:val="0"/>
                  <w:marBottom w:val="0"/>
                  <w:divBdr>
                    <w:top w:val="none" w:sz="0" w:space="0" w:color="auto"/>
                    <w:left w:val="none" w:sz="0" w:space="0" w:color="auto"/>
                    <w:bottom w:val="none" w:sz="0" w:space="0" w:color="auto"/>
                    <w:right w:val="none" w:sz="0" w:space="0" w:color="auto"/>
                  </w:divBdr>
                  <w:divsChild>
                    <w:div w:id="152453059">
                      <w:marLeft w:val="0"/>
                      <w:marRight w:val="0"/>
                      <w:marTop w:val="0"/>
                      <w:marBottom w:val="0"/>
                      <w:divBdr>
                        <w:top w:val="none" w:sz="0" w:space="0" w:color="auto"/>
                        <w:left w:val="none" w:sz="0" w:space="0" w:color="auto"/>
                        <w:bottom w:val="none" w:sz="0" w:space="0" w:color="auto"/>
                        <w:right w:val="none" w:sz="0" w:space="0" w:color="auto"/>
                      </w:divBdr>
                    </w:div>
                    <w:div w:id="1095900281">
                      <w:marLeft w:val="0"/>
                      <w:marRight w:val="0"/>
                      <w:marTop w:val="0"/>
                      <w:marBottom w:val="0"/>
                      <w:divBdr>
                        <w:top w:val="none" w:sz="0" w:space="0" w:color="auto"/>
                        <w:left w:val="none" w:sz="0" w:space="0" w:color="auto"/>
                        <w:bottom w:val="none" w:sz="0" w:space="0" w:color="auto"/>
                        <w:right w:val="none" w:sz="0" w:space="0" w:color="auto"/>
                      </w:divBdr>
                    </w:div>
                    <w:div w:id="1444567899">
                      <w:marLeft w:val="0"/>
                      <w:marRight w:val="0"/>
                      <w:marTop w:val="0"/>
                      <w:marBottom w:val="0"/>
                      <w:divBdr>
                        <w:top w:val="none" w:sz="0" w:space="0" w:color="auto"/>
                        <w:left w:val="none" w:sz="0" w:space="0" w:color="auto"/>
                        <w:bottom w:val="none" w:sz="0" w:space="0" w:color="auto"/>
                        <w:right w:val="none" w:sz="0" w:space="0" w:color="auto"/>
                      </w:divBdr>
                    </w:div>
                  </w:divsChild>
                </w:div>
                <w:div w:id="1546136142">
                  <w:marLeft w:val="0"/>
                  <w:marRight w:val="0"/>
                  <w:marTop w:val="0"/>
                  <w:marBottom w:val="0"/>
                  <w:divBdr>
                    <w:top w:val="none" w:sz="0" w:space="0" w:color="auto"/>
                    <w:left w:val="none" w:sz="0" w:space="0" w:color="auto"/>
                    <w:bottom w:val="none" w:sz="0" w:space="0" w:color="auto"/>
                    <w:right w:val="none" w:sz="0" w:space="0" w:color="auto"/>
                  </w:divBdr>
                  <w:divsChild>
                    <w:div w:id="738905">
                      <w:marLeft w:val="0"/>
                      <w:marRight w:val="0"/>
                      <w:marTop w:val="0"/>
                      <w:marBottom w:val="0"/>
                      <w:divBdr>
                        <w:top w:val="none" w:sz="0" w:space="0" w:color="auto"/>
                        <w:left w:val="none" w:sz="0" w:space="0" w:color="auto"/>
                        <w:bottom w:val="none" w:sz="0" w:space="0" w:color="auto"/>
                        <w:right w:val="none" w:sz="0" w:space="0" w:color="auto"/>
                      </w:divBdr>
                    </w:div>
                  </w:divsChild>
                </w:div>
                <w:div w:id="1571959045">
                  <w:marLeft w:val="0"/>
                  <w:marRight w:val="0"/>
                  <w:marTop w:val="0"/>
                  <w:marBottom w:val="0"/>
                  <w:divBdr>
                    <w:top w:val="none" w:sz="0" w:space="0" w:color="auto"/>
                    <w:left w:val="none" w:sz="0" w:space="0" w:color="auto"/>
                    <w:bottom w:val="none" w:sz="0" w:space="0" w:color="auto"/>
                    <w:right w:val="none" w:sz="0" w:space="0" w:color="auto"/>
                  </w:divBdr>
                  <w:divsChild>
                    <w:div w:id="368116088">
                      <w:marLeft w:val="0"/>
                      <w:marRight w:val="0"/>
                      <w:marTop w:val="0"/>
                      <w:marBottom w:val="0"/>
                      <w:divBdr>
                        <w:top w:val="none" w:sz="0" w:space="0" w:color="auto"/>
                        <w:left w:val="none" w:sz="0" w:space="0" w:color="auto"/>
                        <w:bottom w:val="none" w:sz="0" w:space="0" w:color="auto"/>
                        <w:right w:val="none" w:sz="0" w:space="0" w:color="auto"/>
                      </w:divBdr>
                    </w:div>
                  </w:divsChild>
                </w:div>
                <w:div w:id="1593394503">
                  <w:marLeft w:val="0"/>
                  <w:marRight w:val="0"/>
                  <w:marTop w:val="0"/>
                  <w:marBottom w:val="0"/>
                  <w:divBdr>
                    <w:top w:val="none" w:sz="0" w:space="0" w:color="auto"/>
                    <w:left w:val="none" w:sz="0" w:space="0" w:color="auto"/>
                    <w:bottom w:val="none" w:sz="0" w:space="0" w:color="auto"/>
                    <w:right w:val="none" w:sz="0" w:space="0" w:color="auto"/>
                  </w:divBdr>
                  <w:divsChild>
                    <w:div w:id="598026785">
                      <w:marLeft w:val="0"/>
                      <w:marRight w:val="0"/>
                      <w:marTop w:val="0"/>
                      <w:marBottom w:val="0"/>
                      <w:divBdr>
                        <w:top w:val="none" w:sz="0" w:space="0" w:color="auto"/>
                        <w:left w:val="none" w:sz="0" w:space="0" w:color="auto"/>
                        <w:bottom w:val="none" w:sz="0" w:space="0" w:color="auto"/>
                        <w:right w:val="none" w:sz="0" w:space="0" w:color="auto"/>
                      </w:divBdr>
                    </w:div>
                    <w:div w:id="1518152629">
                      <w:marLeft w:val="0"/>
                      <w:marRight w:val="0"/>
                      <w:marTop w:val="0"/>
                      <w:marBottom w:val="0"/>
                      <w:divBdr>
                        <w:top w:val="none" w:sz="0" w:space="0" w:color="auto"/>
                        <w:left w:val="none" w:sz="0" w:space="0" w:color="auto"/>
                        <w:bottom w:val="none" w:sz="0" w:space="0" w:color="auto"/>
                        <w:right w:val="none" w:sz="0" w:space="0" w:color="auto"/>
                      </w:divBdr>
                    </w:div>
                  </w:divsChild>
                </w:div>
                <w:div w:id="1594166050">
                  <w:marLeft w:val="0"/>
                  <w:marRight w:val="0"/>
                  <w:marTop w:val="0"/>
                  <w:marBottom w:val="0"/>
                  <w:divBdr>
                    <w:top w:val="none" w:sz="0" w:space="0" w:color="auto"/>
                    <w:left w:val="none" w:sz="0" w:space="0" w:color="auto"/>
                    <w:bottom w:val="none" w:sz="0" w:space="0" w:color="auto"/>
                    <w:right w:val="none" w:sz="0" w:space="0" w:color="auto"/>
                  </w:divBdr>
                  <w:divsChild>
                    <w:div w:id="1406486275">
                      <w:marLeft w:val="0"/>
                      <w:marRight w:val="0"/>
                      <w:marTop w:val="0"/>
                      <w:marBottom w:val="0"/>
                      <w:divBdr>
                        <w:top w:val="none" w:sz="0" w:space="0" w:color="auto"/>
                        <w:left w:val="none" w:sz="0" w:space="0" w:color="auto"/>
                        <w:bottom w:val="none" w:sz="0" w:space="0" w:color="auto"/>
                        <w:right w:val="none" w:sz="0" w:space="0" w:color="auto"/>
                      </w:divBdr>
                    </w:div>
                  </w:divsChild>
                </w:div>
                <w:div w:id="1766996425">
                  <w:marLeft w:val="0"/>
                  <w:marRight w:val="0"/>
                  <w:marTop w:val="0"/>
                  <w:marBottom w:val="0"/>
                  <w:divBdr>
                    <w:top w:val="none" w:sz="0" w:space="0" w:color="auto"/>
                    <w:left w:val="none" w:sz="0" w:space="0" w:color="auto"/>
                    <w:bottom w:val="none" w:sz="0" w:space="0" w:color="auto"/>
                    <w:right w:val="none" w:sz="0" w:space="0" w:color="auto"/>
                  </w:divBdr>
                  <w:divsChild>
                    <w:div w:id="1995914147">
                      <w:marLeft w:val="0"/>
                      <w:marRight w:val="0"/>
                      <w:marTop w:val="0"/>
                      <w:marBottom w:val="0"/>
                      <w:divBdr>
                        <w:top w:val="none" w:sz="0" w:space="0" w:color="auto"/>
                        <w:left w:val="none" w:sz="0" w:space="0" w:color="auto"/>
                        <w:bottom w:val="none" w:sz="0" w:space="0" w:color="auto"/>
                        <w:right w:val="none" w:sz="0" w:space="0" w:color="auto"/>
                      </w:divBdr>
                    </w:div>
                  </w:divsChild>
                </w:div>
                <w:div w:id="1777283439">
                  <w:marLeft w:val="0"/>
                  <w:marRight w:val="0"/>
                  <w:marTop w:val="0"/>
                  <w:marBottom w:val="0"/>
                  <w:divBdr>
                    <w:top w:val="none" w:sz="0" w:space="0" w:color="auto"/>
                    <w:left w:val="none" w:sz="0" w:space="0" w:color="auto"/>
                    <w:bottom w:val="none" w:sz="0" w:space="0" w:color="auto"/>
                    <w:right w:val="none" w:sz="0" w:space="0" w:color="auto"/>
                  </w:divBdr>
                  <w:divsChild>
                    <w:div w:id="785270812">
                      <w:marLeft w:val="0"/>
                      <w:marRight w:val="0"/>
                      <w:marTop w:val="0"/>
                      <w:marBottom w:val="0"/>
                      <w:divBdr>
                        <w:top w:val="none" w:sz="0" w:space="0" w:color="auto"/>
                        <w:left w:val="none" w:sz="0" w:space="0" w:color="auto"/>
                        <w:bottom w:val="none" w:sz="0" w:space="0" w:color="auto"/>
                        <w:right w:val="none" w:sz="0" w:space="0" w:color="auto"/>
                      </w:divBdr>
                    </w:div>
                  </w:divsChild>
                </w:div>
                <w:div w:id="1866744481">
                  <w:marLeft w:val="0"/>
                  <w:marRight w:val="0"/>
                  <w:marTop w:val="0"/>
                  <w:marBottom w:val="0"/>
                  <w:divBdr>
                    <w:top w:val="none" w:sz="0" w:space="0" w:color="auto"/>
                    <w:left w:val="none" w:sz="0" w:space="0" w:color="auto"/>
                    <w:bottom w:val="none" w:sz="0" w:space="0" w:color="auto"/>
                    <w:right w:val="none" w:sz="0" w:space="0" w:color="auto"/>
                  </w:divBdr>
                  <w:divsChild>
                    <w:div w:id="1017543611">
                      <w:marLeft w:val="0"/>
                      <w:marRight w:val="0"/>
                      <w:marTop w:val="0"/>
                      <w:marBottom w:val="0"/>
                      <w:divBdr>
                        <w:top w:val="none" w:sz="0" w:space="0" w:color="auto"/>
                        <w:left w:val="none" w:sz="0" w:space="0" w:color="auto"/>
                        <w:bottom w:val="none" w:sz="0" w:space="0" w:color="auto"/>
                        <w:right w:val="none" w:sz="0" w:space="0" w:color="auto"/>
                      </w:divBdr>
                    </w:div>
                  </w:divsChild>
                </w:div>
                <w:div w:id="1869753343">
                  <w:marLeft w:val="0"/>
                  <w:marRight w:val="0"/>
                  <w:marTop w:val="0"/>
                  <w:marBottom w:val="0"/>
                  <w:divBdr>
                    <w:top w:val="none" w:sz="0" w:space="0" w:color="auto"/>
                    <w:left w:val="none" w:sz="0" w:space="0" w:color="auto"/>
                    <w:bottom w:val="none" w:sz="0" w:space="0" w:color="auto"/>
                    <w:right w:val="none" w:sz="0" w:space="0" w:color="auto"/>
                  </w:divBdr>
                  <w:divsChild>
                    <w:div w:id="1708334101">
                      <w:marLeft w:val="0"/>
                      <w:marRight w:val="0"/>
                      <w:marTop w:val="0"/>
                      <w:marBottom w:val="0"/>
                      <w:divBdr>
                        <w:top w:val="none" w:sz="0" w:space="0" w:color="auto"/>
                        <w:left w:val="none" w:sz="0" w:space="0" w:color="auto"/>
                        <w:bottom w:val="none" w:sz="0" w:space="0" w:color="auto"/>
                        <w:right w:val="none" w:sz="0" w:space="0" w:color="auto"/>
                      </w:divBdr>
                    </w:div>
                  </w:divsChild>
                </w:div>
                <w:div w:id="1884052509">
                  <w:marLeft w:val="0"/>
                  <w:marRight w:val="0"/>
                  <w:marTop w:val="0"/>
                  <w:marBottom w:val="0"/>
                  <w:divBdr>
                    <w:top w:val="none" w:sz="0" w:space="0" w:color="auto"/>
                    <w:left w:val="none" w:sz="0" w:space="0" w:color="auto"/>
                    <w:bottom w:val="none" w:sz="0" w:space="0" w:color="auto"/>
                    <w:right w:val="none" w:sz="0" w:space="0" w:color="auto"/>
                  </w:divBdr>
                  <w:divsChild>
                    <w:div w:id="179315414">
                      <w:marLeft w:val="0"/>
                      <w:marRight w:val="0"/>
                      <w:marTop w:val="0"/>
                      <w:marBottom w:val="0"/>
                      <w:divBdr>
                        <w:top w:val="none" w:sz="0" w:space="0" w:color="auto"/>
                        <w:left w:val="none" w:sz="0" w:space="0" w:color="auto"/>
                        <w:bottom w:val="none" w:sz="0" w:space="0" w:color="auto"/>
                        <w:right w:val="none" w:sz="0" w:space="0" w:color="auto"/>
                      </w:divBdr>
                    </w:div>
                  </w:divsChild>
                </w:div>
                <w:div w:id="1904676788">
                  <w:marLeft w:val="0"/>
                  <w:marRight w:val="0"/>
                  <w:marTop w:val="0"/>
                  <w:marBottom w:val="0"/>
                  <w:divBdr>
                    <w:top w:val="none" w:sz="0" w:space="0" w:color="auto"/>
                    <w:left w:val="none" w:sz="0" w:space="0" w:color="auto"/>
                    <w:bottom w:val="none" w:sz="0" w:space="0" w:color="auto"/>
                    <w:right w:val="none" w:sz="0" w:space="0" w:color="auto"/>
                  </w:divBdr>
                  <w:divsChild>
                    <w:div w:id="788355698">
                      <w:marLeft w:val="0"/>
                      <w:marRight w:val="0"/>
                      <w:marTop w:val="0"/>
                      <w:marBottom w:val="0"/>
                      <w:divBdr>
                        <w:top w:val="none" w:sz="0" w:space="0" w:color="auto"/>
                        <w:left w:val="none" w:sz="0" w:space="0" w:color="auto"/>
                        <w:bottom w:val="none" w:sz="0" w:space="0" w:color="auto"/>
                        <w:right w:val="none" w:sz="0" w:space="0" w:color="auto"/>
                      </w:divBdr>
                    </w:div>
                  </w:divsChild>
                </w:div>
                <w:div w:id="1935554161">
                  <w:marLeft w:val="0"/>
                  <w:marRight w:val="0"/>
                  <w:marTop w:val="0"/>
                  <w:marBottom w:val="0"/>
                  <w:divBdr>
                    <w:top w:val="none" w:sz="0" w:space="0" w:color="auto"/>
                    <w:left w:val="none" w:sz="0" w:space="0" w:color="auto"/>
                    <w:bottom w:val="none" w:sz="0" w:space="0" w:color="auto"/>
                    <w:right w:val="none" w:sz="0" w:space="0" w:color="auto"/>
                  </w:divBdr>
                  <w:divsChild>
                    <w:div w:id="241642999">
                      <w:marLeft w:val="0"/>
                      <w:marRight w:val="0"/>
                      <w:marTop w:val="0"/>
                      <w:marBottom w:val="0"/>
                      <w:divBdr>
                        <w:top w:val="none" w:sz="0" w:space="0" w:color="auto"/>
                        <w:left w:val="none" w:sz="0" w:space="0" w:color="auto"/>
                        <w:bottom w:val="none" w:sz="0" w:space="0" w:color="auto"/>
                        <w:right w:val="none" w:sz="0" w:space="0" w:color="auto"/>
                      </w:divBdr>
                    </w:div>
                  </w:divsChild>
                </w:div>
                <w:div w:id="1946812687">
                  <w:marLeft w:val="0"/>
                  <w:marRight w:val="0"/>
                  <w:marTop w:val="0"/>
                  <w:marBottom w:val="0"/>
                  <w:divBdr>
                    <w:top w:val="none" w:sz="0" w:space="0" w:color="auto"/>
                    <w:left w:val="none" w:sz="0" w:space="0" w:color="auto"/>
                    <w:bottom w:val="none" w:sz="0" w:space="0" w:color="auto"/>
                    <w:right w:val="none" w:sz="0" w:space="0" w:color="auto"/>
                  </w:divBdr>
                  <w:divsChild>
                    <w:div w:id="441340229">
                      <w:marLeft w:val="0"/>
                      <w:marRight w:val="0"/>
                      <w:marTop w:val="0"/>
                      <w:marBottom w:val="0"/>
                      <w:divBdr>
                        <w:top w:val="none" w:sz="0" w:space="0" w:color="auto"/>
                        <w:left w:val="none" w:sz="0" w:space="0" w:color="auto"/>
                        <w:bottom w:val="none" w:sz="0" w:space="0" w:color="auto"/>
                        <w:right w:val="none" w:sz="0" w:space="0" w:color="auto"/>
                      </w:divBdr>
                    </w:div>
                  </w:divsChild>
                </w:div>
                <w:div w:id="2029213505">
                  <w:marLeft w:val="0"/>
                  <w:marRight w:val="0"/>
                  <w:marTop w:val="0"/>
                  <w:marBottom w:val="0"/>
                  <w:divBdr>
                    <w:top w:val="none" w:sz="0" w:space="0" w:color="auto"/>
                    <w:left w:val="none" w:sz="0" w:space="0" w:color="auto"/>
                    <w:bottom w:val="none" w:sz="0" w:space="0" w:color="auto"/>
                    <w:right w:val="none" w:sz="0" w:space="0" w:color="auto"/>
                  </w:divBdr>
                  <w:divsChild>
                    <w:div w:id="1781681034">
                      <w:marLeft w:val="0"/>
                      <w:marRight w:val="0"/>
                      <w:marTop w:val="0"/>
                      <w:marBottom w:val="0"/>
                      <w:divBdr>
                        <w:top w:val="none" w:sz="0" w:space="0" w:color="auto"/>
                        <w:left w:val="none" w:sz="0" w:space="0" w:color="auto"/>
                        <w:bottom w:val="none" w:sz="0" w:space="0" w:color="auto"/>
                        <w:right w:val="none" w:sz="0" w:space="0" w:color="auto"/>
                      </w:divBdr>
                    </w:div>
                  </w:divsChild>
                </w:div>
                <w:div w:id="2100254203">
                  <w:marLeft w:val="0"/>
                  <w:marRight w:val="0"/>
                  <w:marTop w:val="0"/>
                  <w:marBottom w:val="0"/>
                  <w:divBdr>
                    <w:top w:val="none" w:sz="0" w:space="0" w:color="auto"/>
                    <w:left w:val="none" w:sz="0" w:space="0" w:color="auto"/>
                    <w:bottom w:val="none" w:sz="0" w:space="0" w:color="auto"/>
                    <w:right w:val="none" w:sz="0" w:space="0" w:color="auto"/>
                  </w:divBdr>
                  <w:divsChild>
                    <w:div w:id="344328746">
                      <w:marLeft w:val="0"/>
                      <w:marRight w:val="0"/>
                      <w:marTop w:val="0"/>
                      <w:marBottom w:val="0"/>
                      <w:divBdr>
                        <w:top w:val="none" w:sz="0" w:space="0" w:color="auto"/>
                        <w:left w:val="none" w:sz="0" w:space="0" w:color="auto"/>
                        <w:bottom w:val="none" w:sz="0" w:space="0" w:color="auto"/>
                        <w:right w:val="none" w:sz="0" w:space="0" w:color="auto"/>
                      </w:divBdr>
                    </w:div>
                  </w:divsChild>
                </w:div>
                <w:div w:id="2103993498">
                  <w:marLeft w:val="0"/>
                  <w:marRight w:val="0"/>
                  <w:marTop w:val="0"/>
                  <w:marBottom w:val="0"/>
                  <w:divBdr>
                    <w:top w:val="none" w:sz="0" w:space="0" w:color="auto"/>
                    <w:left w:val="none" w:sz="0" w:space="0" w:color="auto"/>
                    <w:bottom w:val="none" w:sz="0" w:space="0" w:color="auto"/>
                    <w:right w:val="none" w:sz="0" w:space="0" w:color="auto"/>
                  </w:divBdr>
                  <w:divsChild>
                    <w:div w:id="2090157274">
                      <w:marLeft w:val="0"/>
                      <w:marRight w:val="0"/>
                      <w:marTop w:val="0"/>
                      <w:marBottom w:val="0"/>
                      <w:divBdr>
                        <w:top w:val="none" w:sz="0" w:space="0" w:color="auto"/>
                        <w:left w:val="none" w:sz="0" w:space="0" w:color="auto"/>
                        <w:bottom w:val="none" w:sz="0" w:space="0" w:color="auto"/>
                        <w:right w:val="none" w:sz="0" w:space="0" w:color="auto"/>
                      </w:divBdr>
                    </w:div>
                  </w:divsChild>
                </w:div>
                <w:div w:id="2144158191">
                  <w:marLeft w:val="0"/>
                  <w:marRight w:val="0"/>
                  <w:marTop w:val="0"/>
                  <w:marBottom w:val="0"/>
                  <w:divBdr>
                    <w:top w:val="none" w:sz="0" w:space="0" w:color="auto"/>
                    <w:left w:val="none" w:sz="0" w:space="0" w:color="auto"/>
                    <w:bottom w:val="none" w:sz="0" w:space="0" w:color="auto"/>
                    <w:right w:val="none" w:sz="0" w:space="0" w:color="auto"/>
                  </w:divBdr>
                  <w:divsChild>
                    <w:div w:id="6272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155171">
      <w:bodyDiv w:val="1"/>
      <w:marLeft w:val="0"/>
      <w:marRight w:val="0"/>
      <w:marTop w:val="0"/>
      <w:marBottom w:val="0"/>
      <w:divBdr>
        <w:top w:val="none" w:sz="0" w:space="0" w:color="auto"/>
        <w:left w:val="none" w:sz="0" w:space="0" w:color="auto"/>
        <w:bottom w:val="none" w:sz="0" w:space="0" w:color="auto"/>
        <w:right w:val="none" w:sz="0" w:space="0" w:color="auto"/>
      </w:divBdr>
      <w:divsChild>
        <w:div w:id="342973861">
          <w:marLeft w:val="0"/>
          <w:marRight w:val="0"/>
          <w:marTop w:val="0"/>
          <w:marBottom w:val="0"/>
          <w:divBdr>
            <w:top w:val="none" w:sz="0" w:space="0" w:color="auto"/>
            <w:left w:val="none" w:sz="0" w:space="0" w:color="auto"/>
            <w:bottom w:val="none" w:sz="0" w:space="0" w:color="auto"/>
            <w:right w:val="none" w:sz="0" w:space="0" w:color="auto"/>
          </w:divBdr>
          <w:divsChild>
            <w:div w:id="416364273">
              <w:marLeft w:val="0"/>
              <w:marRight w:val="0"/>
              <w:marTop w:val="0"/>
              <w:marBottom w:val="0"/>
              <w:divBdr>
                <w:top w:val="none" w:sz="0" w:space="0" w:color="auto"/>
                <w:left w:val="none" w:sz="0" w:space="0" w:color="auto"/>
                <w:bottom w:val="none" w:sz="0" w:space="0" w:color="auto"/>
                <w:right w:val="none" w:sz="0" w:space="0" w:color="auto"/>
              </w:divBdr>
            </w:div>
            <w:div w:id="428283896">
              <w:marLeft w:val="0"/>
              <w:marRight w:val="0"/>
              <w:marTop w:val="0"/>
              <w:marBottom w:val="0"/>
              <w:divBdr>
                <w:top w:val="none" w:sz="0" w:space="0" w:color="auto"/>
                <w:left w:val="none" w:sz="0" w:space="0" w:color="auto"/>
                <w:bottom w:val="none" w:sz="0" w:space="0" w:color="auto"/>
                <w:right w:val="none" w:sz="0" w:space="0" w:color="auto"/>
              </w:divBdr>
            </w:div>
            <w:div w:id="559438141">
              <w:marLeft w:val="0"/>
              <w:marRight w:val="0"/>
              <w:marTop w:val="0"/>
              <w:marBottom w:val="0"/>
              <w:divBdr>
                <w:top w:val="none" w:sz="0" w:space="0" w:color="auto"/>
                <w:left w:val="none" w:sz="0" w:space="0" w:color="auto"/>
                <w:bottom w:val="none" w:sz="0" w:space="0" w:color="auto"/>
                <w:right w:val="none" w:sz="0" w:space="0" w:color="auto"/>
              </w:divBdr>
            </w:div>
            <w:div w:id="1279874698">
              <w:marLeft w:val="0"/>
              <w:marRight w:val="0"/>
              <w:marTop w:val="0"/>
              <w:marBottom w:val="0"/>
              <w:divBdr>
                <w:top w:val="none" w:sz="0" w:space="0" w:color="auto"/>
                <w:left w:val="none" w:sz="0" w:space="0" w:color="auto"/>
                <w:bottom w:val="none" w:sz="0" w:space="0" w:color="auto"/>
                <w:right w:val="none" w:sz="0" w:space="0" w:color="auto"/>
              </w:divBdr>
            </w:div>
          </w:divsChild>
        </w:div>
        <w:div w:id="1477992743">
          <w:marLeft w:val="0"/>
          <w:marRight w:val="0"/>
          <w:marTop w:val="0"/>
          <w:marBottom w:val="0"/>
          <w:divBdr>
            <w:top w:val="none" w:sz="0" w:space="0" w:color="auto"/>
            <w:left w:val="none" w:sz="0" w:space="0" w:color="auto"/>
            <w:bottom w:val="none" w:sz="0" w:space="0" w:color="auto"/>
            <w:right w:val="none" w:sz="0" w:space="0" w:color="auto"/>
          </w:divBdr>
          <w:divsChild>
            <w:div w:id="580722524">
              <w:marLeft w:val="0"/>
              <w:marRight w:val="0"/>
              <w:marTop w:val="0"/>
              <w:marBottom w:val="0"/>
              <w:divBdr>
                <w:top w:val="none" w:sz="0" w:space="0" w:color="auto"/>
                <w:left w:val="none" w:sz="0" w:space="0" w:color="auto"/>
                <w:bottom w:val="none" w:sz="0" w:space="0" w:color="auto"/>
                <w:right w:val="none" w:sz="0" w:space="0" w:color="auto"/>
              </w:divBdr>
            </w:div>
            <w:div w:id="693384431">
              <w:marLeft w:val="0"/>
              <w:marRight w:val="0"/>
              <w:marTop w:val="0"/>
              <w:marBottom w:val="0"/>
              <w:divBdr>
                <w:top w:val="none" w:sz="0" w:space="0" w:color="auto"/>
                <w:left w:val="none" w:sz="0" w:space="0" w:color="auto"/>
                <w:bottom w:val="none" w:sz="0" w:space="0" w:color="auto"/>
                <w:right w:val="none" w:sz="0" w:space="0" w:color="auto"/>
              </w:divBdr>
            </w:div>
            <w:div w:id="1355350295">
              <w:marLeft w:val="0"/>
              <w:marRight w:val="0"/>
              <w:marTop w:val="0"/>
              <w:marBottom w:val="0"/>
              <w:divBdr>
                <w:top w:val="none" w:sz="0" w:space="0" w:color="auto"/>
                <w:left w:val="none" w:sz="0" w:space="0" w:color="auto"/>
                <w:bottom w:val="none" w:sz="0" w:space="0" w:color="auto"/>
                <w:right w:val="none" w:sz="0" w:space="0" w:color="auto"/>
              </w:divBdr>
            </w:div>
            <w:div w:id="1370455621">
              <w:marLeft w:val="0"/>
              <w:marRight w:val="0"/>
              <w:marTop w:val="0"/>
              <w:marBottom w:val="0"/>
              <w:divBdr>
                <w:top w:val="none" w:sz="0" w:space="0" w:color="auto"/>
                <w:left w:val="none" w:sz="0" w:space="0" w:color="auto"/>
                <w:bottom w:val="none" w:sz="0" w:space="0" w:color="auto"/>
                <w:right w:val="none" w:sz="0" w:space="0" w:color="auto"/>
              </w:divBdr>
            </w:div>
          </w:divsChild>
        </w:div>
        <w:div w:id="1491827243">
          <w:marLeft w:val="0"/>
          <w:marRight w:val="0"/>
          <w:marTop w:val="0"/>
          <w:marBottom w:val="0"/>
          <w:divBdr>
            <w:top w:val="none" w:sz="0" w:space="0" w:color="auto"/>
            <w:left w:val="none" w:sz="0" w:space="0" w:color="auto"/>
            <w:bottom w:val="none" w:sz="0" w:space="0" w:color="auto"/>
            <w:right w:val="none" w:sz="0" w:space="0" w:color="auto"/>
          </w:divBdr>
          <w:divsChild>
            <w:div w:id="785655866">
              <w:marLeft w:val="0"/>
              <w:marRight w:val="0"/>
              <w:marTop w:val="0"/>
              <w:marBottom w:val="0"/>
              <w:divBdr>
                <w:top w:val="none" w:sz="0" w:space="0" w:color="auto"/>
                <w:left w:val="none" w:sz="0" w:space="0" w:color="auto"/>
                <w:bottom w:val="none" w:sz="0" w:space="0" w:color="auto"/>
                <w:right w:val="none" w:sz="0" w:space="0" w:color="auto"/>
              </w:divBdr>
            </w:div>
          </w:divsChild>
        </w:div>
        <w:div w:id="1743603908">
          <w:marLeft w:val="0"/>
          <w:marRight w:val="0"/>
          <w:marTop w:val="0"/>
          <w:marBottom w:val="0"/>
          <w:divBdr>
            <w:top w:val="none" w:sz="0" w:space="0" w:color="auto"/>
            <w:left w:val="none" w:sz="0" w:space="0" w:color="auto"/>
            <w:bottom w:val="none" w:sz="0" w:space="0" w:color="auto"/>
            <w:right w:val="none" w:sz="0" w:space="0" w:color="auto"/>
          </w:divBdr>
          <w:divsChild>
            <w:div w:id="1901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215">
      <w:bodyDiv w:val="1"/>
      <w:marLeft w:val="0"/>
      <w:marRight w:val="0"/>
      <w:marTop w:val="0"/>
      <w:marBottom w:val="0"/>
      <w:divBdr>
        <w:top w:val="none" w:sz="0" w:space="0" w:color="auto"/>
        <w:left w:val="none" w:sz="0" w:space="0" w:color="auto"/>
        <w:bottom w:val="none" w:sz="0" w:space="0" w:color="auto"/>
        <w:right w:val="none" w:sz="0" w:space="0" w:color="auto"/>
      </w:divBdr>
    </w:div>
    <w:div w:id="505560411">
      <w:bodyDiv w:val="1"/>
      <w:marLeft w:val="0"/>
      <w:marRight w:val="0"/>
      <w:marTop w:val="0"/>
      <w:marBottom w:val="0"/>
      <w:divBdr>
        <w:top w:val="none" w:sz="0" w:space="0" w:color="auto"/>
        <w:left w:val="none" w:sz="0" w:space="0" w:color="auto"/>
        <w:bottom w:val="none" w:sz="0" w:space="0" w:color="auto"/>
        <w:right w:val="none" w:sz="0" w:space="0" w:color="auto"/>
      </w:divBdr>
    </w:div>
    <w:div w:id="506991728">
      <w:bodyDiv w:val="1"/>
      <w:marLeft w:val="0"/>
      <w:marRight w:val="0"/>
      <w:marTop w:val="0"/>
      <w:marBottom w:val="0"/>
      <w:divBdr>
        <w:top w:val="none" w:sz="0" w:space="0" w:color="auto"/>
        <w:left w:val="none" w:sz="0" w:space="0" w:color="auto"/>
        <w:bottom w:val="none" w:sz="0" w:space="0" w:color="auto"/>
        <w:right w:val="none" w:sz="0" w:space="0" w:color="auto"/>
      </w:divBdr>
    </w:div>
    <w:div w:id="532694358">
      <w:bodyDiv w:val="1"/>
      <w:marLeft w:val="0"/>
      <w:marRight w:val="0"/>
      <w:marTop w:val="0"/>
      <w:marBottom w:val="0"/>
      <w:divBdr>
        <w:top w:val="none" w:sz="0" w:space="0" w:color="auto"/>
        <w:left w:val="none" w:sz="0" w:space="0" w:color="auto"/>
        <w:bottom w:val="none" w:sz="0" w:space="0" w:color="auto"/>
        <w:right w:val="none" w:sz="0" w:space="0" w:color="auto"/>
      </w:divBdr>
      <w:divsChild>
        <w:div w:id="171725912">
          <w:marLeft w:val="0"/>
          <w:marRight w:val="0"/>
          <w:marTop w:val="0"/>
          <w:marBottom w:val="0"/>
          <w:divBdr>
            <w:top w:val="none" w:sz="0" w:space="0" w:color="auto"/>
            <w:left w:val="none" w:sz="0" w:space="0" w:color="auto"/>
            <w:bottom w:val="none" w:sz="0" w:space="0" w:color="auto"/>
            <w:right w:val="none" w:sz="0" w:space="0" w:color="auto"/>
          </w:divBdr>
        </w:div>
        <w:div w:id="313023323">
          <w:marLeft w:val="0"/>
          <w:marRight w:val="0"/>
          <w:marTop w:val="0"/>
          <w:marBottom w:val="0"/>
          <w:divBdr>
            <w:top w:val="none" w:sz="0" w:space="0" w:color="auto"/>
            <w:left w:val="none" w:sz="0" w:space="0" w:color="auto"/>
            <w:bottom w:val="none" w:sz="0" w:space="0" w:color="auto"/>
            <w:right w:val="none" w:sz="0" w:space="0" w:color="auto"/>
          </w:divBdr>
        </w:div>
        <w:div w:id="364018216">
          <w:marLeft w:val="0"/>
          <w:marRight w:val="0"/>
          <w:marTop w:val="0"/>
          <w:marBottom w:val="0"/>
          <w:divBdr>
            <w:top w:val="none" w:sz="0" w:space="0" w:color="auto"/>
            <w:left w:val="none" w:sz="0" w:space="0" w:color="auto"/>
            <w:bottom w:val="none" w:sz="0" w:space="0" w:color="auto"/>
            <w:right w:val="none" w:sz="0" w:space="0" w:color="auto"/>
          </w:divBdr>
        </w:div>
        <w:div w:id="439181496">
          <w:marLeft w:val="0"/>
          <w:marRight w:val="0"/>
          <w:marTop w:val="0"/>
          <w:marBottom w:val="0"/>
          <w:divBdr>
            <w:top w:val="none" w:sz="0" w:space="0" w:color="auto"/>
            <w:left w:val="none" w:sz="0" w:space="0" w:color="auto"/>
            <w:bottom w:val="none" w:sz="0" w:space="0" w:color="auto"/>
            <w:right w:val="none" w:sz="0" w:space="0" w:color="auto"/>
          </w:divBdr>
          <w:divsChild>
            <w:div w:id="1443306415">
              <w:marLeft w:val="0"/>
              <w:marRight w:val="0"/>
              <w:marTop w:val="30"/>
              <w:marBottom w:val="30"/>
              <w:divBdr>
                <w:top w:val="none" w:sz="0" w:space="0" w:color="auto"/>
                <w:left w:val="none" w:sz="0" w:space="0" w:color="auto"/>
                <w:bottom w:val="none" w:sz="0" w:space="0" w:color="auto"/>
                <w:right w:val="none" w:sz="0" w:space="0" w:color="auto"/>
              </w:divBdr>
              <w:divsChild>
                <w:div w:id="56438558">
                  <w:marLeft w:val="0"/>
                  <w:marRight w:val="0"/>
                  <w:marTop w:val="0"/>
                  <w:marBottom w:val="0"/>
                  <w:divBdr>
                    <w:top w:val="none" w:sz="0" w:space="0" w:color="auto"/>
                    <w:left w:val="none" w:sz="0" w:space="0" w:color="auto"/>
                    <w:bottom w:val="none" w:sz="0" w:space="0" w:color="auto"/>
                    <w:right w:val="none" w:sz="0" w:space="0" w:color="auto"/>
                  </w:divBdr>
                  <w:divsChild>
                    <w:div w:id="2138982028">
                      <w:marLeft w:val="0"/>
                      <w:marRight w:val="0"/>
                      <w:marTop w:val="0"/>
                      <w:marBottom w:val="0"/>
                      <w:divBdr>
                        <w:top w:val="none" w:sz="0" w:space="0" w:color="auto"/>
                        <w:left w:val="none" w:sz="0" w:space="0" w:color="auto"/>
                        <w:bottom w:val="none" w:sz="0" w:space="0" w:color="auto"/>
                        <w:right w:val="none" w:sz="0" w:space="0" w:color="auto"/>
                      </w:divBdr>
                    </w:div>
                  </w:divsChild>
                </w:div>
                <w:div w:id="70472469">
                  <w:marLeft w:val="0"/>
                  <w:marRight w:val="0"/>
                  <w:marTop w:val="0"/>
                  <w:marBottom w:val="0"/>
                  <w:divBdr>
                    <w:top w:val="none" w:sz="0" w:space="0" w:color="auto"/>
                    <w:left w:val="none" w:sz="0" w:space="0" w:color="auto"/>
                    <w:bottom w:val="none" w:sz="0" w:space="0" w:color="auto"/>
                    <w:right w:val="none" w:sz="0" w:space="0" w:color="auto"/>
                  </w:divBdr>
                  <w:divsChild>
                    <w:div w:id="2096003985">
                      <w:marLeft w:val="0"/>
                      <w:marRight w:val="0"/>
                      <w:marTop w:val="0"/>
                      <w:marBottom w:val="0"/>
                      <w:divBdr>
                        <w:top w:val="none" w:sz="0" w:space="0" w:color="auto"/>
                        <w:left w:val="none" w:sz="0" w:space="0" w:color="auto"/>
                        <w:bottom w:val="none" w:sz="0" w:space="0" w:color="auto"/>
                        <w:right w:val="none" w:sz="0" w:space="0" w:color="auto"/>
                      </w:divBdr>
                    </w:div>
                  </w:divsChild>
                </w:div>
                <w:div w:id="147018545">
                  <w:marLeft w:val="0"/>
                  <w:marRight w:val="0"/>
                  <w:marTop w:val="0"/>
                  <w:marBottom w:val="0"/>
                  <w:divBdr>
                    <w:top w:val="none" w:sz="0" w:space="0" w:color="auto"/>
                    <w:left w:val="none" w:sz="0" w:space="0" w:color="auto"/>
                    <w:bottom w:val="none" w:sz="0" w:space="0" w:color="auto"/>
                    <w:right w:val="none" w:sz="0" w:space="0" w:color="auto"/>
                  </w:divBdr>
                  <w:divsChild>
                    <w:div w:id="322665461">
                      <w:marLeft w:val="0"/>
                      <w:marRight w:val="0"/>
                      <w:marTop w:val="0"/>
                      <w:marBottom w:val="0"/>
                      <w:divBdr>
                        <w:top w:val="none" w:sz="0" w:space="0" w:color="auto"/>
                        <w:left w:val="none" w:sz="0" w:space="0" w:color="auto"/>
                        <w:bottom w:val="none" w:sz="0" w:space="0" w:color="auto"/>
                        <w:right w:val="none" w:sz="0" w:space="0" w:color="auto"/>
                      </w:divBdr>
                    </w:div>
                  </w:divsChild>
                </w:div>
                <w:div w:id="252396658">
                  <w:marLeft w:val="0"/>
                  <w:marRight w:val="0"/>
                  <w:marTop w:val="0"/>
                  <w:marBottom w:val="0"/>
                  <w:divBdr>
                    <w:top w:val="none" w:sz="0" w:space="0" w:color="auto"/>
                    <w:left w:val="none" w:sz="0" w:space="0" w:color="auto"/>
                    <w:bottom w:val="none" w:sz="0" w:space="0" w:color="auto"/>
                    <w:right w:val="none" w:sz="0" w:space="0" w:color="auto"/>
                  </w:divBdr>
                  <w:divsChild>
                    <w:div w:id="279385540">
                      <w:marLeft w:val="0"/>
                      <w:marRight w:val="0"/>
                      <w:marTop w:val="0"/>
                      <w:marBottom w:val="0"/>
                      <w:divBdr>
                        <w:top w:val="none" w:sz="0" w:space="0" w:color="auto"/>
                        <w:left w:val="none" w:sz="0" w:space="0" w:color="auto"/>
                        <w:bottom w:val="none" w:sz="0" w:space="0" w:color="auto"/>
                        <w:right w:val="none" w:sz="0" w:space="0" w:color="auto"/>
                      </w:divBdr>
                    </w:div>
                  </w:divsChild>
                </w:div>
                <w:div w:id="331492547">
                  <w:marLeft w:val="0"/>
                  <w:marRight w:val="0"/>
                  <w:marTop w:val="0"/>
                  <w:marBottom w:val="0"/>
                  <w:divBdr>
                    <w:top w:val="none" w:sz="0" w:space="0" w:color="auto"/>
                    <w:left w:val="none" w:sz="0" w:space="0" w:color="auto"/>
                    <w:bottom w:val="none" w:sz="0" w:space="0" w:color="auto"/>
                    <w:right w:val="none" w:sz="0" w:space="0" w:color="auto"/>
                  </w:divBdr>
                  <w:divsChild>
                    <w:div w:id="1710498122">
                      <w:marLeft w:val="0"/>
                      <w:marRight w:val="0"/>
                      <w:marTop w:val="0"/>
                      <w:marBottom w:val="0"/>
                      <w:divBdr>
                        <w:top w:val="none" w:sz="0" w:space="0" w:color="auto"/>
                        <w:left w:val="none" w:sz="0" w:space="0" w:color="auto"/>
                        <w:bottom w:val="none" w:sz="0" w:space="0" w:color="auto"/>
                        <w:right w:val="none" w:sz="0" w:space="0" w:color="auto"/>
                      </w:divBdr>
                    </w:div>
                  </w:divsChild>
                </w:div>
                <w:div w:id="375785100">
                  <w:marLeft w:val="0"/>
                  <w:marRight w:val="0"/>
                  <w:marTop w:val="0"/>
                  <w:marBottom w:val="0"/>
                  <w:divBdr>
                    <w:top w:val="none" w:sz="0" w:space="0" w:color="auto"/>
                    <w:left w:val="none" w:sz="0" w:space="0" w:color="auto"/>
                    <w:bottom w:val="none" w:sz="0" w:space="0" w:color="auto"/>
                    <w:right w:val="none" w:sz="0" w:space="0" w:color="auto"/>
                  </w:divBdr>
                  <w:divsChild>
                    <w:div w:id="145556948">
                      <w:marLeft w:val="0"/>
                      <w:marRight w:val="0"/>
                      <w:marTop w:val="0"/>
                      <w:marBottom w:val="0"/>
                      <w:divBdr>
                        <w:top w:val="none" w:sz="0" w:space="0" w:color="auto"/>
                        <w:left w:val="none" w:sz="0" w:space="0" w:color="auto"/>
                        <w:bottom w:val="none" w:sz="0" w:space="0" w:color="auto"/>
                        <w:right w:val="none" w:sz="0" w:space="0" w:color="auto"/>
                      </w:divBdr>
                    </w:div>
                  </w:divsChild>
                </w:div>
                <w:div w:id="398602940">
                  <w:marLeft w:val="0"/>
                  <w:marRight w:val="0"/>
                  <w:marTop w:val="0"/>
                  <w:marBottom w:val="0"/>
                  <w:divBdr>
                    <w:top w:val="none" w:sz="0" w:space="0" w:color="auto"/>
                    <w:left w:val="none" w:sz="0" w:space="0" w:color="auto"/>
                    <w:bottom w:val="none" w:sz="0" w:space="0" w:color="auto"/>
                    <w:right w:val="none" w:sz="0" w:space="0" w:color="auto"/>
                  </w:divBdr>
                  <w:divsChild>
                    <w:div w:id="240801652">
                      <w:marLeft w:val="0"/>
                      <w:marRight w:val="0"/>
                      <w:marTop w:val="0"/>
                      <w:marBottom w:val="0"/>
                      <w:divBdr>
                        <w:top w:val="none" w:sz="0" w:space="0" w:color="auto"/>
                        <w:left w:val="none" w:sz="0" w:space="0" w:color="auto"/>
                        <w:bottom w:val="none" w:sz="0" w:space="0" w:color="auto"/>
                        <w:right w:val="none" w:sz="0" w:space="0" w:color="auto"/>
                      </w:divBdr>
                    </w:div>
                  </w:divsChild>
                </w:div>
                <w:div w:id="464348248">
                  <w:marLeft w:val="0"/>
                  <w:marRight w:val="0"/>
                  <w:marTop w:val="0"/>
                  <w:marBottom w:val="0"/>
                  <w:divBdr>
                    <w:top w:val="none" w:sz="0" w:space="0" w:color="auto"/>
                    <w:left w:val="none" w:sz="0" w:space="0" w:color="auto"/>
                    <w:bottom w:val="none" w:sz="0" w:space="0" w:color="auto"/>
                    <w:right w:val="none" w:sz="0" w:space="0" w:color="auto"/>
                  </w:divBdr>
                  <w:divsChild>
                    <w:div w:id="216012926">
                      <w:marLeft w:val="0"/>
                      <w:marRight w:val="0"/>
                      <w:marTop w:val="0"/>
                      <w:marBottom w:val="0"/>
                      <w:divBdr>
                        <w:top w:val="none" w:sz="0" w:space="0" w:color="auto"/>
                        <w:left w:val="none" w:sz="0" w:space="0" w:color="auto"/>
                        <w:bottom w:val="none" w:sz="0" w:space="0" w:color="auto"/>
                        <w:right w:val="none" w:sz="0" w:space="0" w:color="auto"/>
                      </w:divBdr>
                    </w:div>
                  </w:divsChild>
                </w:div>
                <w:div w:id="466626697">
                  <w:marLeft w:val="0"/>
                  <w:marRight w:val="0"/>
                  <w:marTop w:val="0"/>
                  <w:marBottom w:val="0"/>
                  <w:divBdr>
                    <w:top w:val="none" w:sz="0" w:space="0" w:color="auto"/>
                    <w:left w:val="none" w:sz="0" w:space="0" w:color="auto"/>
                    <w:bottom w:val="none" w:sz="0" w:space="0" w:color="auto"/>
                    <w:right w:val="none" w:sz="0" w:space="0" w:color="auto"/>
                  </w:divBdr>
                  <w:divsChild>
                    <w:div w:id="510727132">
                      <w:marLeft w:val="0"/>
                      <w:marRight w:val="0"/>
                      <w:marTop w:val="0"/>
                      <w:marBottom w:val="0"/>
                      <w:divBdr>
                        <w:top w:val="none" w:sz="0" w:space="0" w:color="auto"/>
                        <w:left w:val="none" w:sz="0" w:space="0" w:color="auto"/>
                        <w:bottom w:val="none" w:sz="0" w:space="0" w:color="auto"/>
                        <w:right w:val="none" w:sz="0" w:space="0" w:color="auto"/>
                      </w:divBdr>
                    </w:div>
                    <w:div w:id="1957978676">
                      <w:marLeft w:val="0"/>
                      <w:marRight w:val="0"/>
                      <w:marTop w:val="0"/>
                      <w:marBottom w:val="0"/>
                      <w:divBdr>
                        <w:top w:val="none" w:sz="0" w:space="0" w:color="auto"/>
                        <w:left w:val="none" w:sz="0" w:space="0" w:color="auto"/>
                        <w:bottom w:val="none" w:sz="0" w:space="0" w:color="auto"/>
                        <w:right w:val="none" w:sz="0" w:space="0" w:color="auto"/>
                      </w:divBdr>
                    </w:div>
                  </w:divsChild>
                </w:div>
                <w:div w:id="480854308">
                  <w:marLeft w:val="0"/>
                  <w:marRight w:val="0"/>
                  <w:marTop w:val="0"/>
                  <w:marBottom w:val="0"/>
                  <w:divBdr>
                    <w:top w:val="none" w:sz="0" w:space="0" w:color="auto"/>
                    <w:left w:val="none" w:sz="0" w:space="0" w:color="auto"/>
                    <w:bottom w:val="none" w:sz="0" w:space="0" w:color="auto"/>
                    <w:right w:val="none" w:sz="0" w:space="0" w:color="auto"/>
                  </w:divBdr>
                  <w:divsChild>
                    <w:div w:id="1502355018">
                      <w:marLeft w:val="0"/>
                      <w:marRight w:val="0"/>
                      <w:marTop w:val="0"/>
                      <w:marBottom w:val="0"/>
                      <w:divBdr>
                        <w:top w:val="none" w:sz="0" w:space="0" w:color="auto"/>
                        <w:left w:val="none" w:sz="0" w:space="0" w:color="auto"/>
                        <w:bottom w:val="none" w:sz="0" w:space="0" w:color="auto"/>
                        <w:right w:val="none" w:sz="0" w:space="0" w:color="auto"/>
                      </w:divBdr>
                    </w:div>
                    <w:div w:id="1651978679">
                      <w:marLeft w:val="0"/>
                      <w:marRight w:val="0"/>
                      <w:marTop w:val="0"/>
                      <w:marBottom w:val="0"/>
                      <w:divBdr>
                        <w:top w:val="none" w:sz="0" w:space="0" w:color="auto"/>
                        <w:left w:val="none" w:sz="0" w:space="0" w:color="auto"/>
                        <w:bottom w:val="none" w:sz="0" w:space="0" w:color="auto"/>
                        <w:right w:val="none" w:sz="0" w:space="0" w:color="auto"/>
                      </w:divBdr>
                    </w:div>
                  </w:divsChild>
                </w:div>
                <w:div w:id="493565470">
                  <w:marLeft w:val="0"/>
                  <w:marRight w:val="0"/>
                  <w:marTop w:val="0"/>
                  <w:marBottom w:val="0"/>
                  <w:divBdr>
                    <w:top w:val="none" w:sz="0" w:space="0" w:color="auto"/>
                    <w:left w:val="none" w:sz="0" w:space="0" w:color="auto"/>
                    <w:bottom w:val="none" w:sz="0" w:space="0" w:color="auto"/>
                    <w:right w:val="none" w:sz="0" w:space="0" w:color="auto"/>
                  </w:divBdr>
                  <w:divsChild>
                    <w:div w:id="1710564162">
                      <w:marLeft w:val="0"/>
                      <w:marRight w:val="0"/>
                      <w:marTop w:val="0"/>
                      <w:marBottom w:val="0"/>
                      <w:divBdr>
                        <w:top w:val="none" w:sz="0" w:space="0" w:color="auto"/>
                        <w:left w:val="none" w:sz="0" w:space="0" w:color="auto"/>
                        <w:bottom w:val="none" w:sz="0" w:space="0" w:color="auto"/>
                        <w:right w:val="none" w:sz="0" w:space="0" w:color="auto"/>
                      </w:divBdr>
                    </w:div>
                  </w:divsChild>
                </w:div>
                <w:div w:id="500048360">
                  <w:marLeft w:val="0"/>
                  <w:marRight w:val="0"/>
                  <w:marTop w:val="0"/>
                  <w:marBottom w:val="0"/>
                  <w:divBdr>
                    <w:top w:val="none" w:sz="0" w:space="0" w:color="auto"/>
                    <w:left w:val="none" w:sz="0" w:space="0" w:color="auto"/>
                    <w:bottom w:val="none" w:sz="0" w:space="0" w:color="auto"/>
                    <w:right w:val="none" w:sz="0" w:space="0" w:color="auto"/>
                  </w:divBdr>
                  <w:divsChild>
                    <w:div w:id="740906761">
                      <w:marLeft w:val="0"/>
                      <w:marRight w:val="0"/>
                      <w:marTop w:val="0"/>
                      <w:marBottom w:val="0"/>
                      <w:divBdr>
                        <w:top w:val="none" w:sz="0" w:space="0" w:color="auto"/>
                        <w:left w:val="none" w:sz="0" w:space="0" w:color="auto"/>
                        <w:bottom w:val="none" w:sz="0" w:space="0" w:color="auto"/>
                        <w:right w:val="none" w:sz="0" w:space="0" w:color="auto"/>
                      </w:divBdr>
                    </w:div>
                  </w:divsChild>
                </w:div>
                <w:div w:id="565798149">
                  <w:marLeft w:val="0"/>
                  <w:marRight w:val="0"/>
                  <w:marTop w:val="0"/>
                  <w:marBottom w:val="0"/>
                  <w:divBdr>
                    <w:top w:val="none" w:sz="0" w:space="0" w:color="auto"/>
                    <w:left w:val="none" w:sz="0" w:space="0" w:color="auto"/>
                    <w:bottom w:val="none" w:sz="0" w:space="0" w:color="auto"/>
                    <w:right w:val="none" w:sz="0" w:space="0" w:color="auto"/>
                  </w:divBdr>
                  <w:divsChild>
                    <w:div w:id="923995771">
                      <w:marLeft w:val="0"/>
                      <w:marRight w:val="0"/>
                      <w:marTop w:val="0"/>
                      <w:marBottom w:val="0"/>
                      <w:divBdr>
                        <w:top w:val="none" w:sz="0" w:space="0" w:color="auto"/>
                        <w:left w:val="none" w:sz="0" w:space="0" w:color="auto"/>
                        <w:bottom w:val="none" w:sz="0" w:space="0" w:color="auto"/>
                        <w:right w:val="none" w:sz="0" w:space="0" w:color="auto"/>
                      </w:divBdr>
                    </w:div>
                  </w:divsChild>
                </w:div>
                <w:div w:id="565916098">
                  <w:marLeft w:val="0"/>
                  <w:marRight w:val="0"/>
                  <w:marTop w:val="0"/>
                  <w:marBottom w:val="0"/>
                  <w:divBdr>
                    <w:top w:val="none" w:sz="0" w:space="0" w:color="auto"/>
                    <w:left w:val="none" w:sz="0" w:space="0" w:color="auto"/>
                    <w:bottom w:val="none" w:sz="0" w:space="0" w:color="auto"/>
                    <w:right w:val="none" w:sz="0" w:space="0" w:color="auto"/>
                  </w:divBdr>
                  <w:divsChild>
                    <w:div w:id="231886996">
                      <w:marLeft w:val="0"/>
                      <w:marRight w:val="0"/>
                      <w:marTop w:val="0"/>
                      <w:marBottom w:val="0"/>
                      <w:divBdr>
                        <w:top w:val="none" w:sz="0" w:space="0" w:color="auto"/>
                        <w:left w:val="none" w:sz="0" w:space="0" w:color="auto"/>
                        <w:bottom w:val="none" w:sz="0" w:space="0" w:color="auto"/>
                        <w:right w:val="none" w:sz="0" w:space="0" w:color="auto"/>
                      </w:divBdr>
                    </w:div>
                    <w:div w:id="1667006280">
                      <w:marLeft w:val="0"/>
                      <w:marRight w:val="0"/>
                      <w:marTop w:val="0"/>
                      <w:marBottom w:val="0"/>
                      <w:divBdr>
                        <w:top w:val="none" w:sz="0" w:space="0" w:color="auto"/>
                        <w:left w:val="none" w:sz="0" w:space="0" w:color="auto"/>
                        <w:bottom w:val="none" w:sz="0" w:space="0" w:color="auto"/>
                        <w:right w:val="none" w:sz="0" w:space="0" w:color="auto"/>
                      </w:divBdr>
                    </w:div>
                  </w:divsChild>
                </w:div>
                <w:div w:id="605187240">
                  <w:marLeft w:val="0"/>
                  <w:marRight w:val="0"/>
                  <w:marTop w:val="0"/>
                  <w:marBottom w:val="0"/>
                  <w:divBdr>
                    <w:top w:val="none" w:sz="0" w:space="0" w:color="auto"/>
                    <w:left w:val="none" w:sz="0" w:space="0" w:color="auto"/>
                    <w:bottom w:val="none" w:sz="0" w:space="0" w:color="auto"/>
                    <w:right w:val="none" w:sz="0" w:space="0" w:color="auto"/>
                  </w:divBdr>
                  <w:divsChild>
                    <w:div w:id="503862559">
                      <w:marLeft w:val="0"/>
                      <w:marRight w:val="0"/>
                      <w:marTop w:val="0"/>
                      <w:marBottom w:val="0"/>
                      <w:divBdr>
                        <w:top w:val="none" w:sz="0" w:space="0" w:color="auto"/>
                        <w:left w:val="none" w:sz="0" w:space="0" w:color="auto"/>
                        <w:bottom w:val="none" w:sz="0" w:space="0" w:color="auto"/>
                        <w:right w:val="none" w:sz="0" w:space="0" w:color="auto"/>
                      </w:divBdr>
                    </w:div>
                  </w:divsChild>
                </w:div>
                <w:div w:id="659234550">
                  <w:marLeft w:val="0"/>
                  <w:marRight w:val="0"/>
                  <w:marTop w:val="0"/>
                  <w:marBottom w:val="0"/>
                  <w:divBdr>
                    <w:top w:val="none" w:sz="0" w:space="0" w:color="auto"/>
                    <w:left w:val="none" w:sz="0" w:space="0" w:color="auto"/>
                    <w:bottom w:val="none" w:sz="0" w:space="0" w:color="auto"/>
                    <w:right w:val="none" w:sz="0" w:space="0" w:color="auto"/>
                  </w:divBdr>
                  <w:divsChild>
                    <w:div w:id="1921671900">
                      <w:marLeft w:val="0"/>
                      <w:marRight w:val="0"/>
                      <w:marTop w:val="0"/>
                      <w:marBottom w:val="0"/>
                      <w:divBdr>
                        <w:top w:val="none" w:sz="0" w:space="0" w:color="auto"/>
                        <w:left w:val="none" w:sz="0" w:space="0" w:color="auto"/>
                        <w:bottom w:val="none" w:sz="0" w:space="0" w:color="auto"/>
                        <w:right w:val="none" w:sz="0" w:space="0" w:color="auto"/>
                      </w:divBdr>
                    </w:div>
                  </w:divsChild>
                </w:div>
                <w:div w:id="665979536">
                  <w:marLeft w:val="0"/>
                  <w:marRight w:val="0"/>
                  <w:marTop w:val="0"/>
                  <w:marBottom w:val="0"/>
                  <w:divBdr>
                    <w:top w:val="none" w:sz="0" w:space="0" w:color="auto"/>
                    <w:left w:val="none" w:sz="0" w:space="0" w:color="auto"/>
                    <w:bottom w:val="none" w:sz="0" w:space="0" w:color="auto"/>
                    <w:right w:val="none" w:sz="0" w:space="0" w:color="auto"/>
                  </w:divBdr>
                  <w:divsChild>
                    <w:div w:id="314841668">
                      <w:marLeft w:val="0"/>
                      <w:marRight w:val="0"/>
                      <w:marTop w:val="0"/>
                      <w:marBottom w:val="0"/>
                      <w:divBdr>
                        <w:top w:val="none" w:sz="0" w:space="0" w:color="auto"/>
                        <w:left w:val="none" w:sz="0" w:space="0" w:color="auto"/>
                        <w:bottom w:val="none" w:sz="0" w:space="0" w:color="auto"/>
                        <w:right w:val="none" w:sz="0" w:space="0" w:color="auto"/>
                      </w:divBdr>
                    </w:div>
                  </w:divsChild>
                </w:div>
                <w:div w:id="702250279">
                  <w:marLeft w:val="0"/>
                  <w:marRight w:val="0"/>
                  <w:marTop w:val="0"/>
                  <w:marBottom w:val="0"/>
                  <w:divBdr>
                    <w:top w:val="none" w:sz="0" w:space="0" w:color="auto"/>
                    <w:left w:val="none" w:sz="0" w:space="0" w:color="auto"/>
                    <w:bottom w:val="none" w:sz="0" w:space="0" w:color="auto"/>
                    <w:right w:val="none" w:sz="0" w:space="0" w:color="auto"/>
                  </w:divBdr>
                  <w:divsChild>
                    <w:div w:id="1903564052">
                      <w:marLeft w:val="0"/>
                      <w:marRight w:val="0"/>
                      <w:marTop w:val="0"/>
                      <w:marBottom w:val="0"/>
                      <w:divBdr>
                        <w:top w:val="none" w:sz="0" w:space="0" w:color="auto"/>
                        <w:left w:val="none" w:sz="0" w:space="0" w:color="auto"/>
                        <w:bottom w:val="none" w:sz="0" w:space="0" w:color="auto"/>
                        <w:right w:val="none" w:sz="0" w:space="0" w:color="auto"/>
                      </w:divBdr>
                    </w:div>
                  </w:divsChild>
                </w:div>
                <w:div w:id="780034180">
                  <w:marLeft w:val="0"/>
                  <w:marRight w:val="0"/>
                  <w:marTop w:val="0"/>
                  <w:marBottom w:val="0"/>
                  <w:divBdr>
                    <w:top w:val="none" w:sz="0" w:space="0" w:color="auto"/>
                    <w:left w:val="none" w:sz="0" w:space="0" w:color="auto"/>
                    <w:bottom w:val="none" w:sz="0" w:space="0" w:color="auto"/>
                    <w:right w:val="none" w:sz="0" w:space="0" w:color="auto"/>
                  </w:divBdr>
                  <w:divsChild>
                    <w:div w:id="2020084431">
                      <w:marLeft w:val="0"/>
                      <w:marRight w:val="0"/>
                      <w:marTop w:val="0"/>
                      <w:marBottom w:val="0"/>
                      <w:divBdr>
                        <w:top w:val="none" w:sz="0" w:space="0" w:color="auto"/>
                        <w:left w:val="none" w:sz="0" w:space="0" w:color="auto"/>
                        <w:bottom w:val="none" w:sz="0" w:space="0" w:color="auto"/>
                        <w:right w:val="none" w:sz="0" w:space="0" w:color="auto"/>
                      </w:divBdr>
                    </w:div>
                  </w:divsChild>
                </w:div>
                <w:div w:id="818151748">
                  <w:marLeft w:val="0"/>
                  <w:marRight w:val="0"/>
                  <w:marTop w:val="0"/>
                  <w:marBottom w:val="0"/>
                  <w:divBdr>
                    <w:top w:val="none" w:sz="0" w:space="0" w:color="auto"/>
                    <w:left w:val="none" w:sz="0" w:space="0" w:color="auto"/>
                    <w:bottom w:val="none" w:sz="0" w:space="0" w:color="auto"/>
                    <w:right w:val="none" w:sz="0" w:space="0" w:color="auto"/>
                  </w:divBdr>
                  <w:divsChild>
                    <w:div w:id="716778437">
                      <w:marLeft w:val="0"/>
                      <w:marRight w:val="0"/>
                      <w:marTop w:val="0"/>
                      <w:marBottom w:val="0"/>
                      <w:divBdr>
                        <w:top w:val="none" w:sz="0" w:space="0" w:color="auto"/>
                        <w:left w:val="none" w:sz="0" w:space="0" w:color="auto"/>
                        <w:bottom w:val="none" w:sz="0" w:space="0" w:color="auto"/>
                        <w:right w:val="none" w:sz="0" w:space="0" w:color="auto"/>
                      </w:divBdr>
                    </w:div>
                  </w:divsChild>
                </w:div>
                <w:div w:id="827479110">
                  <w:marLeft w:val="0"/>
                  <w:marRight w:val="0"/>
                  <w:marTop w:val="0"/>
                  <w:marBottom w:val="0"/>
                  <w:divBdr>
                    <w:top w:val="none" w:sz="0" w:space="0" w:color="auto"/>
                    <w:left w:val="none" w:sz="0" w:space="0" w:color="auto"/>
                    <w:bottom w:val="none" w:sz="0" w:space="0" w:color="auto"/>
                    <w:right w:val="none" w:sz="0" w:space="0" w:color="auto"/>
                  </w:divBdr>
                  <w:divsChild>
                    <w:div w:id="596524948">
                      <w:marLeft w:val="0"/>
                      <w:marRight w:val="0"/>
                      <w:marTop w:val="0"/>
                      <w:marBottom w:val="0"/>
                      <w:divBdr>
                        <w:top w:val="none" w:sz="0" w:space="0" w:color="auto"/>
                        <w:left w:val="none" w:sz="0" w:space="0" w:color="auto"/>
                        <w:bottom w:val="none" w:sz="0" w:space="0" w:color="auto"/>
                        <w:right w:val="none" w:sz="0" w:space="0" w:color="auto"/>
                      </w:divBdr>
                    </w:div>
                  </w:divsChild>
                </w:div>
                <w:div w:id="881357286">
                  <w:marLeft w:val="0"/>
                  <w:marRight w:val="0"/>
                  <w:marTop w:val="0"/>
                  <w:marBottom w:val="0"/>
                  <w:divBdr>
                    <w:top w:val="none" w:sz="0" w:space="0" w:color="auto"/>
                    <w:left w:val="none" w:sz="0" w:space="0" w:color="auto"/>
                    <w:bottom w:val="none" w:sz="0" w:space="0" w:color="auto"/>
                    <w:right w:val="none" w:sz="0" w:space="0" w:color="auto"/>
                  </w:divBdr>
                  <w:divsChild>
                    <w:div w:id="403183959">
                      <w:marLeft w:val="0"/>
                      <w:marRight w:val="0"/>
                      <w:marTop w:val="0"/>
                      <w:marBottom w:val="0"/>
                      <w:divBdr>
                        <w:top w:val="none" w:sz="0" w:space="0" w:color="auto"/>
                        <w:left w:val="none" w:sz="0" w:space="0" w:color="auto"/>
                        <w:bottom w:val="none" w:sz="0" w:space="0" w:color="auto"/>
                        <w:right w:val="none" w:sz="0" w:space="0" w:color="auto"/>
                      </w:divBdr>
                    </w:div>
                  </w:divsChild>
                </w:div>
                <w:div w:id="909459238">
                  <w:marLeft w:val="0"/>
                  <w:marRight w:val="0"/>
                  <w:marTop w:val="0"/>
                  <w:marBottom w:val="0"/>
                  <w:divBdr>
                    <w:top w:val="none" w:sz="0" w:space="0" w:color="auto"/>
                    <w:left w:val="none" w:sz="0" w:space="0" w:color="auto"/>
                    <w:bottom w:val="none" w:sz="0" w:space="0" w:color="auto"/>
                    <w:right w:val="none" w:sz="0" w:space="0" w:color="auto"/>
                  </w:divBdr>
                  <w:divsChild>
                    <w:div w:id="1888639147">
                      <w:marLeft w:val="0"/>
                      <w:marRight w:val="0"/>
                      <w:marTop w:val="0"/>
                      <w:marBottom w:val="0"/>
                      <w:divBdr>
                        <w:top w:val="none" w:sz="0" w:space="0" w:color="auto"/>
                        <w:left w:val="none" w:sz="0" w:space="0" w:color="auto"/>
                        <w:bottom w:val="none" w:sz="0" w:space="0" w:color="auto"/>
                        <w:right w:val="none" w:sz="0" w:space="0" w:color="auto"/>
                      </w:divBdr>
                    </w:div>
                  </w:divsChild>
                </w:div>
                <w:div w:id="911546000">
                  <w:marLeft w:val="0"/>
                  <w:marRight w:val="0"/>
                  <w:marTop w:val="0"/>
                  <w:marBottom w:val="0"/>
                  <w:divBdr>
                    <w:top w:val="none" w:sz="0" w:space="0" w:color="auto"/>
                    <w:left w:val="none" w:sz="0" w:space="0" w:color="auto"/>
                    <w:bottom w:val="none" w:sz="0" w:space="0" w:color="auto"/>
                    <w:right w:val="none" w:sz="0" w:space="0" w:color="auto"/>
                  </w:divBdr>
                  <w:divsChild>
                    <w:div w:id="878278502">
                      <w:marLeft w:val="0"/>
                      <w:marRight w:val="0"/>
                      <w:marTop w:val="0"/>
                      <w:marBottom w:val="0"/>
                      <w:divBdr>
                        <w:top w:val="none" w:sz="0" w:space="0" w:color="auto"/>
                        <w:left w:val="none" w:sz="0" w:space="0" w:color="auto"/>
                        <w:bottom w:val="none" w:sz="0" w:space="0" w:color="auto"/>
                        <w:right w:val="none" w:sz="0" w:space="0" w:color="auto"/>
                      </w:divBdr>
                    </w:div>
                  </w:divsChild>
                </w:div>
                <w:div w:id="924801694">
                  <w:marLeft w:val="0"/>
                  <w:marRight w:val="0"/>
                  <w:marTop w:val="0"/>
                  <w:marBottom w:val="0"/>
                  <w:divBdr>
                    <w:top w:val="none" w:sz="0" w:space="0" w:color="auto"/>
                    <w:left w:val="none" w:sz="0" w:space="0" w:color="auto"/>
                    <w:bottom w:val="none" w:sz="0" w:space="0" w:color="auto"/>
                    <w:right w:val="none" w:sz="0" w:space="0" w:color="auto"/>
                  </w:divBdr>
                  <w:divsChild>
                    <w:div w:id="1534029536">
                      <w:marLeft w:val="0"/>
                      <w:marRight w:val="0"/>
                      <w:marTop w:val="0"/>
                      <w:marBottom w:val="0"/>
                      <w:divBdr>
                        <w:top w:val="none" w:sz="0" w:space="0" w:color="auto"/>
                        <w:left w:val="none" w:sz="0" w:space="0" w:color="auto"/>
                        <w:bottom w:val="none" w:sz="0" w:space="0" w:color="auto"/>
                        <w:right w:val="none" w:sz="0" w:space="0" w:color="auto"/>
                      </w:divBdr>
                    </w:div>
                  </w:divsChild>
                </w:div>
                <w:div w:id="989287414">
                  <w:marLeft w:val="0"/>
                  <w:marRight w:val="0"/>
                  <w:marTop w:val="0"/>
                  <w:marBottom w:val="0"/>
                  <w:divBdr>
                    <w:top w:val="none" w:sz="0" w:space="0" w:color="auto"/>
                    <w:left w:val="none" w:sz="0" w:space="0" w:color="auto"/>
                    <w:bottom w:val="none" w:sz="0" w:space="0" w:color="auto"/>
                    <w:right w:val="none" w:sz="0" w:space="0" w:color="auto"/>
                  </w:divBdr>
                  <w:divsChild>
                    <w:div w:id="758252692">
                      <w:marLeft w:val="0"/>
                      <w:marRight w:val="0"/>
                      <w:marTop w:val="0"/>
                      <w:marBottom w:val="0"/>
                      <w:divBdr>
                        <w:top w:val="none" w:sz="0" w:space="0" w:color="auto"/>
                        <w:left w:val="none" w:sz="0" w:space="0" w:color="auto"/>
                        <w:bottom w:val="none" w:sz="0" w:space="0" w:color="auto"/>
                        <w:right w:val="none" w:sz="0" w:space="0" w:color="auto"/>
                      </w:divBdr>
                    </w:div>
                  </w:divsChild>
                </w:div>
                <w:div w:id="1202933756">
                  <w:marLeft w:val="0"/>
                  <w:marRight w:val="0"/>
                  <w:marTop w:val="0"/>
                  <w:marBottom w:val="0"/>
                  <w:divBdr>
                    <w:top w:val="none" w:sz="0" w:space="0" w:color="auto"/>
                    <w:left w:val="none" w:sz="0" w:space="0" w:color="auto"/>
                    <w:bottom w:val="none" w:sz="0" w:space="0" w:color="auto"/>
                    <w:right w:val="none" w:sz="0" w:space="0" w:color="auto"/>
                  </w:divBdr>
                  <w:divsChild>
                    <w:div w:id="1054307408">
                      <w:marLeft w:val="0"/>
                      <w:marRight w:val="0"/>
                      <w:marTop w:val="0"/>
                      <w:marBottom w:val="0"/>
                      <w:divBdr>
                        <w:top w:val="none" w:sz="0" w:space="0" w:color="auto"/>
                        <w:left w:val="none" w:sz="0" w:space="0" w:color="auto"/>
                        <w:bottom w:val="none" w:sz="0" w:space="0" w:color="auto"/>
                        <w:right w:val="none" w:sz="0" w:space="0" w:color="auto"/>
                      </w:divBdr>
                    </w:div>
                  </w:divsChild>
                </w:div>
                <w:div w:id="1238704634">
                  <w:marLeft w:val="0"/>
                  <w:marRight w:val="0"/>
                  <w:marTop w:val="0"/>
                  <w:marBottom w:val="0"/>
                  <w:divBdr>
                    <w:top w:val="none" w:sz="0" w:space="0" w:color="auto"/>
                    <w:left w:val="none" w:sz="0" w:space="0" w:color="auto"/>
                    <w:bottom w:val="none" w:sz="0" w:space="0" w:color="auto"/>
                    <w:right w:val="none" w:sz="0" w:space="0" w:color="auto"/>
                  </w:divBdr>
                  <w:divsChild>
                    <w:div w:id="261182088">
                      <w:marLeft w:val="0"/>
                      <w:marRight w:val="0"/>
                      <w:marTop w:val="0"/>
                      <w:marBottom w:val="0"/>
                      <w:divBdr>
                        <w:top w:val="none" w:sz="0" w:space="0" w:color="auto"/>
                        <w:left w:val="none" w:sz="0" w:space="0" w:color="auto"/>
                        <w:bottom w:val="none" w:sz="0" w:space="0" w:color="auto"/>
                        <w:right w:val="none" w:sz="0" w:space="0" w:color="auto"/>
                      </w:divBdr>
                    </w:div>
                    <w:div w:id="785731293">
                      <w:marLeft w:val="0"/>
                      <w:marRight w:val="0"/>
                      <w:marTop w:val="0"/>
                      <w:marBottom w:val="0"/>
                      <w:divBdr>
                        <w:top w:val="none" w:sz="0" w:space="0" w:color="auto"/>
                        <w:left w:val="none" w:sz="0" w:space="0" w:color="auto"/>
                        <w:bottom w:val="none" w:sz="0" w:space="0" w:color="auto"/>
                        <w:right w:val="none" w:sz="0" w:space="0" w:color="auto"/>
                      </w:divBdr>
                    </w:div>
                  </w:divsChild>
                </w:div>
                <w:div w:id="1246112108">
                  <w:marLeft w:val="0"/>
                  <w:marRight w:val="0"/>
                  <w:marTop w:val="0"/>
                  <w:marBottom w:val="0"/>
                  <w:divBdr>
                    <w:top w:val="none" w:sz="0" w:space="0" w:color="auto"/>
                    <w:left w:val="none" w:sz="0" w:space="0" w:color="auto"/>
                    <w:bottom w:val="none" w:sz="0" w:space="0" w:color="auto"/>
                    <w:right w:val="none" w:sz="0" w:space="0" w:color="auto"/>
                  </w:divBdr>
                  <w:divsChild>
                    <w:div w:id="825098529">
                      <w:marLeft w:val="0"/>
                      <w:marRight w:val="0"/>
                      <w:marTop w:val="0"/>
                      <w:marBottom w:val="0"/>
                      <w:divBdr>
                        <w:top w:val="none" w:sz="0" w:space="0" w:color="auto"/>
                        <w:left w:val="none" w:sz="0" w:space="0" w:color="auto"/>
                        <w:bottom w:val="none" w:sz="0" w:space="0" w:color="auto"/>
                        <w:right w:val="none" w:sz="0" w:space="0" w:color="auto"/>
                      </w:divBdr>
                    </w:div>
                    <w:div w:id="1955356723">
                      <w:marLeft w:val="0"/>
                      <w:marRight w:val="0"/>
                      <w:marTop w:val="0"/>
                      <w:marBottom w:val="0"/>
                      <w:divBdr>
                        <w:top w:val="none" w:sz="0" w:space="0" w:color="auto"/>
                        <w:left w:val="none" w:sz="0" w:space="0" w:color="auto"/>
                        <w:bottom w:val="none" w:sz="0" w:space="0" w:color="auto"/>
                        <w:right w:val="none" w:sz="0" w:space="0" w:color="auto"/>
                      </w:divBdr>
                    </w:div>
                  </w:divsChild>
                </w:div>
                <w:div w:id="1264415966">
                  <w:marLeft w:val="0"/>
                  <w:marRight w:val="0"/>
                  <w:marTop w:val="0"/>
                  <w:marBottom w:val="0"/>
                  <w:divBdr>
                    <w:top w:val="none" w:sz="0" w:space="0" w:color="auto"/>
                    <w:left w:val="none" w:sz="0" w:space="0" w:color="auto"/>
                    <w:bottom w:val="none" w:sz="0" w:space="0" w:color="auto"/>
                    <w:right w:val="none" w:sz="0" w:space="0" w:color="auto"/>
                  </w:divBdr>
                  <w:divsChild>
                    <w:div w:id="466362652">
                      <w:marLeft w:val="0"/>
                      <w:marRight w:val="0"/>
                      <w:marTop w:val="0"/>
                      <w:marBottom w:val="0"/>
                      <w:divBdr>
                        <w:top w:val="none" w:sz="0" w:space="0" w:color="auto"/>
                        <w:left w:val="none" w:sz="0" w:space="0" w:color="auto"/>
                        <w:bottom w:val="none" w:sz="0" w:space="0" w:color="auto"/>
                        <w:right w:val="none" w:sz="0" w:space="0" w:color="auto"/>
                      </w:divBdr>
                    </w:div>
                  </w:divsChild>
                </w:div>
                <w:div w:id="1290667193">
                  <w:marLeft w:val="0"/>
                  <w:marRight w:val="0"/>
                  <w:marTop w:val="0"/>
                  <w:marBottom w:val="0"/>
                  <w:divBdr>
                    <w:top w:val="none" w:sz="0" w:space="0" w:color="auto"/>
                    <w:left w:val="none" w:sz="0" w:space="0" w:color="auto"/>
                    <w:bottom w:val="none" w:sz="0" w:space="0" w:color="auto"/>
                    <w:right w:val="none" w:sz="0" w:space="0" w:color="auto"/>
                  </w:divBdr>
                  <w:divsChild>
                    <w:div w:id="101459558">
                      <w:marLeft w:val="0"/>
                      <w:marRight w:val="0"/>
                      <w:marTop w:val="0"/>
                      <w:marBottom w:val="0"/>
                      <w:divBdr>
                        <w:top w:val="none" w:sz="0" w:space="0" w:color="auto"/>
                        <w:left w:val="none" w:sz="0" w:space="0" w:color="auto"/>
                        <w:bottom w:val="none" w:sz="0" w:space="0" w:color="auto"/>
                        <w:right w:val="none" w:sz="0" w:space="0" w:color="auto"/>
                      </w:divBdr>
                    </w:div>
                    <w:div w:id="615988373">
                      <w:marLeft w:val="0"/>
                      <w:marRight w:val="0"/>
                      <w:marTop w:val="0"/>
                      <w:marBottom w:val="0"/>
                      <w:divBdr>
                        <w:top w:val="none" w:sz="0" w:space="0" w:color="auto"/>
                        <w:left w:val="none" w:sz="0" w:space="0" w:color="auto"/>
                        <w:bottom w:val="none" w:sz="0" w:space="0" w:color="auto"/>
                        <w:right w:val="none" w:sz="0" w:space="0" w:color="auto"/>
                      </w:divBdr>
                    </w:div>
                  </w:divsChild>
                </w:div>
                <w:div w:id="1384984966">
                  <w:marLeft w:val="0"/>
                  <w:marRight w:val="0"/>
                  <w:marTop w:val="0"/>
                  <w:marBottom w:val="0"/>
                  <w:divBdr>
                    <w:top w:val="none" w:sz="0" w:space="0" w:color="auto"/>
                    <w:left w:val="none" w:sz="0" w:space="0" w:color="auto"/>
                    <w:bottom w:val="none" w:sz="0" w:space="0" w:color="auto"/>
                    <w:right w:val="none" w:sz="0" w:space="0" w:color="auto"/>
                  </w:divBdr>
                  <w:divsChild>
                    <w:div w:id="530461699">
                      <w:marLeft w:val="0"/>
                      <w:marRight w:val="0"/>
                      <w:marTop w:val="0"/>
                      <w:marBottom w:val="0"/>
                      <w:divBdr>
                        <w:top w:val="none" w:sz="0" w:space="0" w:color="auto"/>
                        <w:left w:val="none" w:sz="0" w:space="0" w:color="auto"/>
                        <w:bottom w:val="none" w:sz="0" w:space="0" w:color="auto"/>
                        <w:right w:val="none" w:sz="0" w:space="0" w:color="auto"/>
                      </w:divBdr>
                    </w:div>
                    <w:div w:id="1593467553">
                      <w:marLeft w:val="0"/>
                      <w:marRight w:val="0"/>
                      <w:marTop w:val="0"/>
                      <w:marBottom w:val="0"/>
                      <w:divBdr>
                        <w:top w:val="none" w:sz="0" w:space="0" w:color="auto"/>
                        <w:left w:val="none" w:sz="0" w:space="0" w:color="auto"/>
                        <w:bottom w:val="none" w:sz="0" w:space="0" w:color="auto"/>
                        <w:right w:val="none" w:sz="0" w:space="0" w:color="auto"/>
                      </w:divBdr>
                    </w:div>
                  </w:divsChild>
                </w:div>
                <w:div w:id="1592272222">
                  <w:marLeft w:val="0"/>
                  <w:marRight w:val="0"/>
                  <w:marTop w:val="0"/>
                  <w:marBottom w:val="0"/>
                  <w:divBdr>
                    <w:top w:val="none" w:sz="0" w:space="0" w:color="auto"/>
                    <w:left w:val="none" w:sz="0" w:space="0" w:color="auto"/>
                    <w:bottom w:val="none" w:sz="0" w:space="0" w:color="auto"/>
                    <w:right w:val="none" w:sz="0" w:space="0" w:color="auto"/>
                  </w:divBdr>
                  <w:divsChild>
                    <w:div w:id="270167490">
                      <w:marLeft w:val="0"/>
                      <w:marRight w:val="0"/>
                      <w:marTop w:val="0"/>
                      <w:marBottom w:val="0"/>
                      <w:divBdr>
                        <w:top w:val="none" w:sz="0" w:space="0" w:color="auto"/>
                        <w:left w:val="none" w:sz="0" w:space="0" w:color="auto"/>
                        <w:bottom w:val="none" w:sz="0" w:space="0" w:color="auto"/>
                        <w:right w:val="none" w:sz="0" w:space="0" w:color="auto"/>
                      </w:divBdr>
                    </w:div>
                  </w:divsChild>
                </w:div>
                <w:div w:id="1618220572">
                  <w:marLeft w:val="0"/>
                  <w:marRight w:val="0"/>
                  <w:marTop w:val="0"/>
                  <w:marBottom w:val="0"/>
                  <w:divBdr>
                    <w:top w:val="none" w:sz="0" w:space="0" w:color="auto"/>
                    <w:left w:val="none" w:sz="0" w:space="0" w:color="auto"/>
                    <w:bottom w:val="none" w:sz="0" w:space="0" w:color="auto"/>
                    <w:right w:val="none" w:sz="0" w:space="0" w:color="auto"/>
                  </w:divBdr>
                  <w:divsChild>
                    <w:div w:id="1240020801">
                      <w:marLeft w:val="0"/>
                      <w:marRight w:val="0"/>
                      <w:marTop w:val="0"/>
                      <w:marBottom w:val="0"/>
                      <w:divBdr>
                        <w:top w:val="none" w:sz="0" w:space="0" w:color="auto"/>
                        <w:left w:val="none" w:sz="0" w:space="0" w:color="auto"/>
                        <w:bottom w:val="none" w:sz="0" w:space="0" w:color="auto"/>
                        <w:right w:val="none" w:sz="0" w:space="0" w:color="auto"/>
                      </w:divBdr>
                    </w:div>
                  </w:divsChild>
                </w:div>
                <w:div w:id="1620065681">
                  <w:marLeft w:val="0"/>
                  <w:marRight w:val="0"/>
                  <w:marTop w:val="0"/>
                  <w:marBottom w:val="0"/>
                  <w:divBdr>
                    <w:top w:val="none" w:sz="0" w:space="0" w:color="auto"/>
                    <w:left w:val="none" w:sz="0" w:space="0" w:color="auto"/>
                    <w:bottom w:val="none" w:sz="0" w:space="0" w:color="auto"/>
                    <w:right w:val="none" w:sz="0" w:space="0" w:color="auto"/>
                  </w:divBdr>
                  <w:divsChild>
                    <w:div w:id="1499804825">
                      <w:marLeft w:val="0"/>
                      <w:marRight w:val="0"/>
                      <w:marTop w:val="0"/>
                      <w:marBottom w:val="0"/>
                      <w:divBdr>
                        <w:top w:val="none" w:sz="0" w:space="0" w:color="auto"/>
                        <w:left w:val="none" w:sz="0" w:space="0" w:color="auto"/>
                        <w:bottom w:val="none" w:sz="0" w:space="0" w:color="auto"/>
                        <w:right w:val="none" w:sz="0" w:space="0" w:color="auto"/>
                      </w:divBdr>
                    </w:div>
                  </w:divsChild>
                </w:div>
                <w:div w:id="1632322918">
                  <w:marLeft w:val="0"/>
                  <w:marRight w:val="0"/>
                  <w:marTop w:val="0"/>
                  <w:marBottom w:val="0"/>
                  <w:divBdr>
                    <w:top w:val="none" w:sz="0" w:space="0" w:color="auto"/>
                    <w:left w:val="none" w:sz="0" w:space="0" w:color="auto"/>
                    <w:bottom w:val="none" w:sz="0" w:space="0" w:color="auto"/>
                    <w:right w:val="none" w:sz="0" w:space="0" w:color="auto"/>
                  </w:divBdr>
                  <w:divsChild>
                    <w:div w:id="1046874806">
                      <w:marLeft w:val="0"/>
                      <w:marRight w:val="0"/>
                      <w:marTop w:val="0"/>
                      <w:marBottom w:val="0"/>
                      <w:divBdr>
                        <w:top w:val="none" w:sz="0" w:space="0" w:color="auto"/>
                        <w:left w:val="none" w:sz="0" w:space="0" w:color="auto"/>
                        <w:bottom w:val="none" w:sz="0" w:space="0" w:color="auto"/>
                        <w:right w:val="none" w:sz="0" w:space="0" w:color="auto"/>
                      </w:divBdr>
                    </w:div>
                    <w:div w:id="1354266604">
                      <w:marLeft w:val="0"/>
                      <w:marRight w:val="0"/>
                      <w:marTop w:val="0"/>
                      <w:marBottom w:val="0"/>
                      <w:divBdr>
                        <w:top w:val="none" w:sz="0" w:space="0" w:color="auto"/>
                        <w:left w:val="none" w:sz="0" w:space="0" w:color="auto"/>
                        <w:bottom w:val="none" w:sz="0" w:space="0" w:color="auto"/>
                        <w:right w:val="none" w:sz="0" w:space="0" w:color="auto"/>
                      </w:divBdr>
                    </w:div>
                  </w:divsChild>
                </w:div>
                <w:div w:id="1716002265">
                  <w:marLeft w:val="0"/>
                  <w:marRight w:val="0"/>
                  <w:marTop w:val="0"/>
                  <w:marBottom w:val="0"/>
                  <w:divBdr>
                    <w:top w:val="none" w:sz="0" w:space="0" w:color="auto"/>
                    <w:left w:val="none" w:sz="0" w:space="0" w:color="auto"/>
                    <w:bottom w:val="none" w:sz="0" w:space="0" w:color="auto"/>
                    <w:right w:val="none" w:sz="0" w:space="0" w:color="auto"/>
                  </w:divBdr>
                  <w:divsChild>
                    <w:div w:id="763915301">
                      <w:marLeft w:val="0"/>
                      <w:marRight w:val="0"/>
                      <w:marTop w:val="0"/>
                      <w:marBottom w:val="0"/>
                      <w:divBdr>
                        <w:top w:val="none" w:sz="0" w:space="0" w:color="auto"/>
                        <w:left w:val="none" w:sz="0" w:space="0" w:color="auto"/>
                        <w:bottom w:val="none" w:sz="0" w:space="0" w:color="auto"/>
                        <w:right w:val="none" w:sz="0" w:space="0" w:color="auto"/>
                      </w:divBdr>
                    </w:div>
                    <w:div w:id="1275214226">
                      <w:marLeft w:val="0"/>
                      <w:marRight w:val="0"/>
                      <w:marTop w:val="0"/>
                      <w:marBottom w:val="0"/>
                      <w:divBdr>
                        <w:top w:val="none" w:sz="0" w:space="0" w:color="auto"/>
                        <w:left w:val="none" w:sz="0" w:space="0" w:color="auto"/>
                        <w:bottom w:val="none" w:sz="0" w:space="0" w:color="auto"/>
                        <w:right w:val="none" w:sz="0" w:space="0" w:color="auto"/>
                      </w:divBdr>
                    </w:div>
                  </w:divsChild>
                </w:div>
                <w:div w:id="1723290566">
                  <w:marLeft w:val="0"/>
                  <w:marRight w:val="0"/>
                  <w:marTop w:val="0"/>
                  <w:marBottom w:val="0"/>
                  <w:divBdr>
                    <w:top w:val="none" w:sz="0" w:space="0" w:color="auto"/>
                    <w:left w:val="none" w:sz="0" w:space="0" w:color="auto"/>
                    <w:bottom w:val="none" w:sz="0" w:space="0" w:color="auto"/>
                    <w:right w:val="none" w:sz="0" w:space="0" w:color="auto"/>
                  </w:divBdr>
                  <w:divsChild>
                    <w:div w:id="893080845">
                      <w:marLeft w:val="0"/>
                      <w:marRight w:val="0"/>
                      <w:marTop w:val="0"/>
                      <w:marBottom w:val="0"/>
                      <w:divBdr>
                        <w:top w:val="none" w:sz="0" w:space="0" w:color="auto"/>
                        <w:left w:val="none" w:sz="0" w:space="0" w:color="auto"/>
                        <w:bottom w:val="none" w:sz="0" w:space="0" w:color="auto"/>
                        <w:right w:val="none" w:sz="0" w:space="0" w:color="auto"/>
                      </w:divBdr>
                    </w:div>
                  </w:divsChild>
                </w:div>
                <w:div w:id="1783572780">
                  <w:marLeft w:val="0"/>
                  <w:marRight w:val="0"/>
                  <w:marTop w:val="0"/>
                  <w:marBottom w:val="0"/>
                  <w:divBdr>
                    <w:top w:val="none" w:sz="0" w:space="0" w:color="auto"/>
                    <w:left w:val="none" w:sz="0" w:space="0" w:color="auto"/>
                    <w:bottom w:val="none" w:sz="0" w:space="0" w:color="auto"/>
                    <w:right w:val="none" w:sz="0" w:space="0" w:color="auto"/>
                  </w:divBdr>
                  <w:divsChild>
                    <w:div w:id="981037220">
                      <w:marLeft w:val="0"/>
                      <w:marRight w:val="0"/>
                      <w:marTop w:val="0"/>
                      <w:marBottom w:val="0"/>
                      <w:divBdr>
                        <w:top w:val="none" w:sz="0" w:space="0" w:color="auto"/>
                        <w:left w:val="none" w:sz="0" w:space="0" w:color="auto"/>
                        <w:bottom w:val="none" w:sz="0" w:space="0" w:color="auto"/>
                        <w:right w:val="none" w:sz="0" w:space="0" w:color="auto"/>
                      </w:divBdr>
                    </w:div>
                  </w:divsChild>
                </w:div>
                <w:div w:id="1785538068">
                  <w:marLeft w:val="0"/>
                  <w:marRight w:val="0"/>
                  <w:marTop w:val="0"/>
                  <w:marBottom w:val="0"/>
                  <w:divBdr>
                    <w:top w:val="none" w:sz="0" w:space="0" w:color="auto"/>
                    <w:left w:val="none" w:sz="0" w:space="0" w:color="auto"/>
                    <w:bottom w:val="none" w:sz="0" w:space="0" w:color="auto"/>
                    <w:right w:val="none" w:sz="0" w:space="0" w:color="auto"/>
                  </w:divBdr>
                  <w:divsChild>
                    <w:div w:id="726344776">
                      <w:marLeft w:val="0"/>
                      <w:marRight w:val="0"/>
                      <w:marTop w:val="0"/>
                      <w:marBottom w:val="0"/>
                      <w:divBdr>
                        <w:top w:val="none" w:sz="0" w:space="0" w:color="auto"/>
                        <w:left w:val="none" w:sz="0" w:space="0" w:color="auto"/>
                        <w:bottom w:val="none" w:sz="0" w:space="0" w:color="auto"/>
                        <w:right w:val="none" w:sz="0" w:space="0" w:color="auto"/>
                      </w:divBdr>
                    </w:div>
                  </w:divsChild>
                </w:div>
                <w:div w:id="1806044948">
                  <w:marLeft w:val="0"/>
                  <w:marRight w:val="0"/>
                  <w:marTop w:val="0"/>
                  <w:marBottom w:val="0"/>
                  <w:divBdr>
                    <w:top w:val="none" w:sz="0" w:space="0" w:color="auto"/>
                    <w:left w:val="none" w:sz="0" w:space="0" w:color="auto"/>
                    <w:bottom w:val="none" w:sz="0" w:space="0" w:color="auto"/>
                    <w:right w:val="none" w:sz="0" w:space="0" w:color="auto"/>
                  </w:divBdr>
                  <w:divsChild>
                    <w:div w:id="140391871">
                      <w:marLeft w:val="0"/>
                      <w:marRight w:val="0"/>
                      <w:marTop w:val="0"/>
                      <w:marBottom w:val="0"/>
                      <w:divBdr>
                        <w:top w:val="none" w:sz="0" w:space="0" w:color="auto"/>
                        <w:left w:val="none" w:sz="0" w:space="0" w:color="auto"/>
                        <w:bottom w:val="none" w:sz="0" w:space="0" w:color="auto"/>
                        <w:right w:val="none" w:sz="0" w:space="0" w:color="auto"/>
                      </w:divBdr>
                    </w:div>
                  </w:divsChild>
                </w:div>
                <w:div w:id="1875463748">
                  <w:marLeft w:val="0"/>
                  <w:marRight w:val="0"/>
                  <w:marTop w:val="0"/>
                  <w:marBottom w:val="0"/>
                  <w:divBdr>
                    <w:top w:val="none" w:sz="0" w:space="0" w:color="auto"/>
                    <w:left w:val="none" w:sz="0" w:space="0" w:color="auto"/>
                    <w:bottom w:val="none" w:sz="0" w:space="0" w:color="auto"/>
                    <w:right w:val="none" w:sz="0" w:space="0" w:color="auto"/>
                  </w:divBdr>
                  <w:divsChild>
                    <w:div w:id="430974701">
                      <w:marLeft w:val="0"/>
                      <w:marRight w:val="0"/>
                      <w:marTop w:val="0"/>
                      <w:marBottom w:val="0"/>
                      <w:divBdr>
                        <w:top w:val="none" w:sz="0" w:space="0" w:color="auto"/>
                        <w:left w:val="none" w:sz="0" w:space="0" w:color="auto"/>
                        <w:bottom w:val="none" w:sz="0" w:space="0" w:color="auto"/>
                        <w:right w:val="none" w:sz="0" w:space="0" w:color="auto"/>
                      </w:divBdr>
                    </w:div>
                    <w:div w:id="1273979675">
                      <w:marLeft w:val="0"/>
                      <w:marRight w:val="0"/>
                      <w:marTop w:val="0"/>
                      <w:marBottom w:val="0"/>
                      <w:divBdr>
                        <w:top w:val="none" w:sz="0" w:space="0" w:color="auto"/>
                        <w:left w:val="none" w:sz="0" w:space="0" w:color="auto"/>
                        <w:bottom w:val="none" w:sz="0" w:space="0" w:color="auto"/>
                        <w:right w:val="none" w:sz="0" w:space="0" w:color="auto"/>
                      </w:divBdr>
                    </w:div>
                  </w:divsChild>
                </w:div>
                <w:div w:id="1909804914">
                  <w:marLeft w:val="0"/>
                  <w:marRight w:val="0"/>
                  <w:marTop w:val="0"/>
                  <w:marBottom w:val="0"/>
                  <w:divBdr>
                    <w:top w:val="none" w:sz="0" w:space="0" w:color="auto"/>
                    <w:left w:val="none" w:sz="0" w:space="0" w:color="auto"/>
                    <w:bottom w:val="none" w:sz="0" w:space="0" w:color="auto"/>
                    <w:right w:val="none" w:sz="0" w:space="0" w:color="auto"/>
                  </w:divBdr>
                  <w:divsChild>
                    <w:div w:id="983041791">
                      <w:marLeft w:val="0"/>
                      <w:marRight w:val="0"/>
                      <w:marTop w:val="0"/>
                      <w:marBottom w:val="0"/>
                      <w:divBdr>
                        <w:top w:val="none" w:sz="0" w:space="0" w:color="auto"/>
                        <w:left w:val="none" w:sz="0" w:space="0" w:color="auto"/>
                        <w:bottom w:val="none" w:sz="0" w:space="0" w:color="auto"/>
                        <w:right w:val="none" w:sz="0" w:space="0" w:color="auto"/>
                      </w:divBdr>
                    </w:div>
                  </w:divsChild>
                </w:div>
                <w:div w:id="2048600160">
                  <w:marLeft w:val="0"/>
                  <w:marRight w:val="0"/>
                  <w:marTop w:val="0"/>
                  <w:marBottom w:val="0"/>
                  <w:divBdr>
                    <w:top w:val="none" w:sz="0" w:space="0" w:color="auto"/>
                    <w:left w:val="none" w:sz="0" w:space="0" w:color="auto"/>
                    <w:bottom w:val="none" w:sz="0" w:space="0" w:color="auto"/>
                    <w:right w:val="none" w:sz="0" w:space="0" w:color="auto"/>
                  </w:divBdr>
                  <w:divsChild>
                    <w:div w:id="5319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6210">
          <w:marLeft w:val="0"/>
          <w:marRight w:val="0"/>
          <w:marTop w:val="0"/>
          <w:marBottom w:val="0"/>
          <w:divBdr>
            <w:top w:val="none" w:sz="0" w:space="0" w:color="auto"/>
            <w:left w:val="none" w:sz="0" w:space="0" w:color="auto"/>
            <w:bottom w:val="none" w:sz="0" w:space="0" w:color="auto"/>
            <w:right w:val="none" w:sz="0" w:space="0" w:color="auto"/>
          </w:divBdr>
        </w:div>
        <w:div w:id="449907901">
          <w:marLeft w:val="0"/>
          <w:marRight w:val="0"/>
          <w:marTop w:val="0"/>
          <w:marBottom w:val="0"/>
          <w:divBdr>
            <w:top w:val="none" w:sz="0" w:space="0" w:color="auto"/>
            <w:left w:val="none" w:sz="0" w:space="0" w:color="auto"/>
            <w:bottom w:val="none" w:sz="0" w:space="0" w:color="auto"/>
            <w:right w:val="none" w:sz="0" w:space="0" w:color="auto"/>
          </w:divBdr>
        </w:div>
        <w:div w:id="950820285">
          <w:marLeft w:val="0"/>
          <w:marRight w:val="0"/>
          <w:marTop w:val="0"/>
          <w:marBottom w:val="0"/>
          <w:divBdr>
            <w:top w:val="none" w:sz="0" w:space="0" w:color="auto"/>
            <w:left w:val="none" w:sz="0" w:space="0" w:color="auto"/>
            <w:bottom w:val="none" w:sz="0" w:space="0" w:color="auto"/>
            <w:right w:val="none" w:sz="0" w:space="0" w:color="auto"/>
          </w:divBdr>
        </w:div>
        <w:div w:id="1024135949">
          <w:marLeft w:val="0"/>
          <w:marRight w:val="0"/>
          <w:marTop w:val="0"/>
          <w:marBottom w:val="0"/>
          <w:divBdr>
            <w:top w:val="none" w:sz="0" w:space="0" w:color="auto"/>
            <w:left w:val="none" w:sz="0" w:space="0" w:color="auto"/>
            <w:bottom w:val="none" w:sz="0" w:space="0" w:color="auto"/>
            <w:right w:val="none" w:sz="0" w:space="0" w:color="auto"/>
          </w:divBdr>
        </w:div>
        <w:div w:id="1055347866">
          <w:marLeft w:val="0"/>
          <w:marRight w:val="0"/>
          <w:marTop w:val="0"/>
          <w:marBottom w:val="0"/>
          <w:divBdr>
            <w:top w:val="none" w:sz="0" w:space="0" w:color="auto"/>
            <w:left w:val="none" w:sz="0" w:space="0" w:color="auto"/>
            <w:bottom w:val="none" w:sz="0" w:space="0" w:color="auto"/>
            <w:right w:val="none" w:sz="0" w:space="0" w:color="auto"/>
          </w:divBdr>
        </w:div>
        <w:div w:id="1237518812">
          <w:marLeft w:val="0"/>
          <w:marRight w:val="0"/>
          <w:marTop w:val="0"/>
          <w:marBottom w:val="0"/>
          <w:divBdr>
            <w:top w:val="none" w:sz="0" w:space="0" w:color="auto"/>
            <w:left w:val="none" w:sz="0" w:space="0" w:color="auto"/>
            <w:bottom w:val="none" w:sz="0" w:space="0" w:color="auto"/>
            <w:right w:val="none" w:sz="0" w:space="0" w:color="auto"/>
          </w:divBdr>
        </w:div>
        <w:div w:id="1458332742">
          <w:marLeft w:val="0"/>
          <w:marRight w:val="0"/>
          <w:marTop w:val="0"/>
          <w:marBottom w:val="0"/>
          <w:divBdr>
            <w:top w:val="none" w:sz="0" w:space="0" w:color="auto"/>
            <w:left w:val="none" w:sz="0" w:space="0" w:color="auto"/>
            <w:bottom w:val="none" w:sz="0" w:space="0" w:color="auto"/>
            <w:right w:val="none" w:sz="0" w:space="0" w:color="auto"/>
          </w:divBdr>
        </w:div>
        <w:div w:id="1519738694">
          <w:marLeft w:val="0"/>
          <w:marRight w:val="0"/>
          <w:marTop w:val="0"/>
          <w:marBottom w:val="0"/>
          <w:divBdr>
            <w:top w:val="none" w:sz="0" w:space="0" w:color="auto"/>
            <w:left w:val="none" w:sz="0" w:space="0" w:color="auto"/>
            <w:bottom w:val="none" w:sz="0" w:space="0" w:color="auto"/>
            <w:right w:val="none" w:sz="0" w:space="0" w:color="auto"/>
          </w:divBdr>
        </w:div>
        <w:div w:id="1613199562">
          <w:marLeft w:val="0"/>
          <w:marRight w:val="0"/>
          <w:marTop w:val="0"/>
          <w:marBottom w:val="0"/>
          <w:divBdr>
            <w:top w:val="none" w:sz="0" w:space="0" w:color="auto"/>
            <w:left w:val="none" w:sz="0" w:space="0" w:color="auto"/>
            <w:bottom w:val="none" w:sz="0" w:space="0" w:color="auto"/>
            <w:right w:val="none" w:sz="0" w:space="0" w:color="auto"/>
          </w:divBdr>
          <w:divsChild>
            <w:div w:id="1962835836">
              <w:marLeft w:val="0"/>
              <w:marRight w:val="0"/>
              <w:marTop w:val="30"/>
              <w:marBottom w:val="30"/>
              <w:divBdr>
                <w:top w:val="none" w:sz="0" w:space="0" w:color="auto"/>
                <w:left w:val="none" w:sz="0" w:space="0" w:color="auto"/>
                <w:bottom w:val="none" w:sz="0" w:space="0" w:color="auto"/>
                <w:right w:val="none" w:sz="0" w:space="0" w:color="auto"/>
              </w:divBdr>
              <w:divsChild>
                <w:div w:id="199437783">
                  <w:marLeft w:val="0"/>
                  <w:marRight w:val="0"/>
                  <w:marTop w:val="0"/>
                  <w:marBottom w:val="0"/>
                  <w:divBdr>
                    <w:top w:val="none" w:sz="0" w:space="0" w:color="auto"/>
                    <w:left w:val="none" w:sz="0" w:space="0" w:color="auto"/>
                    <w:bottom w:val="none" w:sz="0" w:space="0" w:color="auto"/>
                    <w:right w:val="none" w:sz="0" w:space="0" w:color="auto"/>
                  </w:divBdr>
                  <w:divsChild>
                    <w:div w:id="717362017">
                      <w:marLeft w:val="0"/>
                      <w:marRight w:val="0"/>
                      <w:marTop w:val="0"/>
                      <w:marBottom w:val="0"/>
                      <w:divBdr>
                        <w:top w:val="none" w:sz="0" w:space="0" w:color="auto"/>
                        <w:left w:val="none" w:sz="0" w:space="0" w:color="auto"/>
                        <w:bottom w:val="none" w:sz="0" w:space="0" w:color="auto"/>
                        <w:right w:val="none" w:sz="0" w:space="0" w:color="auto"/>
                      </w:divBdr>
                    </w:div>
                    <w:div w:id="1288851003">
                      <w:marLeft w:val="0"/>
                      <w:marRight w:val="0"/>
                      <w:marTop w:val="0"/>
                      <w:marBottom w:val="0"/>
                      <w:divBdr>
                        <w:top w:val="none" w:sz="0" w:space="0" w:color="auto"/>
                        <w:left w:val="none" w:sz="0" w:space="0" w:color="auto"/>
                        <w:bottom w:val="none" w:sz="0" w:space="0" w:color="auto"/>
                        <w:right w:val="none" w:sz="0" w:space="0" w:color="auto"/>
                      </w:divBdr>
                    </w:div>
                    <w:div w:id="1496726037">
                      <w:marLeft w:val="0"/>
                      <w:marRight w:val="0"/>
                      <w:marTop w:val="0"/>
                      <w:marBottom w:val="0"/>
                      <w:divBdr>
                        <w:top w:val="none" w:sz="0" w:space="0" w:color="auto"/>
                        <w:left w:val="none" w:sz="0" w:space="0" w:color="auto"/>
                        <w:bottom w:val="none" w:sz="0" w:space="0" w:color="auto"/>
                        <w:right w:val="none" w:sz="0" w:space="0" w:color="auto"/>
                      </w:divBdr>
                    </w:div>
                    <w:div w:id="1633368502">
                      <w:marLeft w:val="0"/>
                      <w:marRight w:val="0"/>
                      <w:marTop w:val="0"/>
                      <w:marBottom w:val="0"/>
                      <w:divBdr>
                        <w:top w:val="none" w:sz="0" w:space="0" w:color="auto"/>
                        <w:left w:val="none" w:sz="0" w:space="0" w:color="auto"/>
                        <w:bottom w:val="none" w:sz="0" w:space="0" w:color="auto"/>
                        <w:right w:val="none" w:sz="0" w:space="0" w:color="auto"/>
                      </w:divBdr>
                    </w:div>
                    <w:div w:id="2082407753">
                      <w:marLeft w:val="0"/>
                      <w:marRight w:val="0"/>
                      <w:marTop w:val="0"/>
                      <w:marBottom w:val="0"/>
                      <w:divBdr>
                        <w:top w:val="none" w:sz="0" w:space="0" w:color="auto"/>
                        <w:left w:val="none" w:sz="0" w:space="0" w:color="auto"/>
                        <w:bottom w:val="none" w:sz="0" w:space="0" w:color="auto"/>
                        <w:right w:val="none" w:sz="0" w:space="0" w:color="auto"/>
                      </w:divBdr>
                    </w:div>
                  </w:divsChild>
                </w:div>
                <w:div w:id="317342666">
                  <w:marLeft w:val="0"/>
                  <w:marRight w:val="0"/>
                  <w:marTop w:val="0"/>
                  <w:marBottom w:val="0"/>
                  <w:divBdr>
                    <w:top w:val="none" w:sz="0" w:space="0" w:color="auto"/>
                    <w:left w:val="none" w:sz="0" w:space="0" w:color="auto"/>
                    <w:bottom w:val="none" w:sz="0" w:space="0" w:color="auto"/>
                    <w:right w:val="none" w:sz="0" w:space="0" w:color="auto"/>
                  </w:divBdr>
                  <w:divsChild>
                    <w:div w:id="17032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696">
          <w:marLeft w:val="0"/>
          <w:marRight w:val="0"/>
          <w:marTop w:val="0"/>
          <w:marBottom w:val="0"/>
          <w:divBdr>
            <w:top w:val="none" w:sz="0" w:space="0" w:color="auto"/>
            <w:left w:val="none" w:sz="0" w:space="0" w:color="auto"/>
            <w:bottom w:val="none" w:sz="0" w:space="0" w:color="auto"/>
            <w:right w:val="none" w:sz="0" w:space="0" w:color="auto"/>
          </w:divBdr>
        </w:div>
        <w:div w:id="1821731377">
          <w:marLeft w:val="0"/>
          <w:marRight w:val="0"/>
          <w:marTop w:val="0"/>
          <w:marBottom w:val="0"/>
          <w:divBdr>
            <w:top w:val="none" w:sz="0" w:space="0" w:color="auto"/>
            <w:left w:val="none" w:sz="0" w:space="0" w:color="auto"/>
            <w:bottom w:val="none" w:sz="0" w:space="0" w:color="auto"/>
            <w:right w:val="none" w:sz="0" w:space="0" w:color="auto"/>
          </w:divBdr>
        </w:div>
        <w:div w:id="1835560338">
          <w:marLeft w:val="0"/>
          <w:marRight w:val="0"/>
          <w:marTop w:val="0"/>
          <w:marBottom w:val="0"/>
          <w:divBdr>
            <w:top w:val="none" w:sz="0" w:space="0" w:color="auto"/>
            <w:left w:val="none" w:sz="0" w:space="0" w:color="auto"/>
            <w:bottom w:val="none" w:sz="0" w:space="0" w:color="auto"/>
            <w:right w:val="none" w:sz="0" w:space="0" w:color="auto"/>
          </w:divBdr>
        </w:div>
      </w:divsChild>
    </w:div>
    <w:div w:id="547571672">
      <w:bodyDiv w:val="1"/>
      <w:marLeft w:val="0"/>
      <w:marRight w:val="0"/>
      <w:marTop w:val="0"/>
      <w:marBottom w:val="0"/>
      <w:divBdr>
        <w:top w:val="none" w:sz="0" w:space="0" w:color="auto"/>
        <w:left w:val="none" w:sz="0" w:space="0" w:color="auto"/>
        <w:bottom w:val="none" w:sz="0" w:space="0" w:color="auto"/>
        <w:right w:val="none" w:sz="0" w:space="0" w:color="auto"/>
      </w:divBdr>
    </w:div>
    <w:div w:id="575210520">
      <w:bodyDiv w:val="1"/>
      <w:marLeft w:val="0"/>
      <w:marRight w:val="0"/>
      <w:marTop w:val="0"/>
      <w:marBottom w:val="0"/>
      <w:divBdr>
        <w:top w:val="none" w:sz="0" w:space="0" w:color="auto"/>
        <w:left w:val="none" w:sz="0" w:space="0" w:color="auto"/>
        <w:bottom w:val="none" w:sz="0" w:space="0" w:color="auto"/>
        <w:right w:val="none" w:sz="0" w:space="0" w:color="auto"/>
      </w:divBdr>
      <w:divsChild>
        <w:div w:id="690759286">
          <w:marLeft w:val="0"/>
          <w:marRight w:val="0"/>
          <w:marTop w:val="0"/>
          <w:marBottom w:val="0"/>
          <w:divBdr>
            <w:top w:val="none" w:sz="0" w:space="0" w:color="auto"/>
            <w:left w:val="none" w:sz="0" w:space="0" w:color="auto"/>
            <w:bottom w:val="none" w:sz="0" w:space="0" w:color="auto"/>
            <w:right w:val="none" w:sz="0" w:space="0" w:color="auto"/>
          </w:divBdr>
          <w:divsChild>
            <w:div w:id="442262813">
              <w:marLeft w:val="0"/>
              <w:marRight w:val="0"/>
              <w:marTop w:val="0"/>
              <w:marBottom w:val="0"/>
              <w:divBdr>
                <w:top w:val="none" w:sz="0" w:space="0" w:color="auto"/>
                <w:left w:val="none" w:sz="0" w:space="0" w:color="auto"/>
                <w:bottom w:val="none" w:sz="0" w:space="0" w:color="auto"/>
                <w:right w:val="none" w:sz="0" w:space="0" w:color="auto"/>
              </w:divBdr>
              <w:divsChild>
                <w:div w:id="230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231">
      <w:bodyDiv w:val="1"/>
      <w:marLeft w:val="0"/>
      <w:marRight w:val="0"/>
      <w:marTop w:val="0"/>
      <w:marBottom w:val="0"/>
      <w:divBdr>
        <w:top w:val="none" w:sz="0" w:space="0" w:color="auto"/>
        <w:left w:val="none" w:sz="0" w:space="0" w:color="auto"/>
        <w:bottom w:val="none" w:sz="0" w:space="0" w:color="auto"/>
        <w:right w:val="none" w:sz="0" w:space="0" w:color="auto"/>
      </w:divBdr>
    </w:div>
    <w:div w:id="624191790">
      <w:bodyDiv w:val="1"/>
      <w:marLeft w:val="0"/>
      <w:marRight w:val="0"/>
      <w:marTop w:val="0"/>
      <w:marBottom w:val="0"/>
      <w:divBdr>
        <w:top w:val="none" w:sz="0" w:space="0" w:color="auto"/>
        <w:left w:val="none" w:sz="0" w:space="0" w:color="auto"/>
        <w:bottom w:val="none" w:sz="0" w:space="0" w:color="auto"/>
        <w:right w:val="none" w:sz="0" w:space="0" w:color="auto"/>
      </w:divBdr>
    </w:div>
    <w:div w:id="628517473">
      <w:bodyDiv w:val="1"/>
      <w:marLeft w:val="0"/>
      <w:marRight w:val="0"/>
      <w:marTop w:val="0"/>
      <w:marBottom w:val="0"/>
      <w:divBdr>
        <w:top w:val="none" w:sz="0" w:space="0" w:color="auto"/>
        <w:left w:val="none" w:sz="0" w:space="0" w:color="auto"/>
        <w:bottom w:val="none" w:sz="0" w:space="0" w:color="auto"/>
        <w:right w:val="none" w:sz="0" w:space="0" w:color="auto"/>
      </w:divBdr>
    </w:div>
    <w:div w:id="674191964">
      <w:bodyDiv w:val="1"/>
      <w:marLeft w:val="0"/>
      <w:marRight w:val="0"/>
      <w:marTop w:val="0"/>
      <w:marBottom w:val="0"/>
      <w:divBdr>
        <w:top w:val="none" w:sz="0" w:space="0" w:color="auto"/>
        <w:left w:val="none" w:sz="0" w:space="0" w:color="auto"/>
        <w:bottom w:val="none" w:sz="0" w:space="0" w:color="auto"/>
        <w:right w:val="none" w:sz="0" w:space="0" w:color="auto"/>
      </w:divBdr>
    </w:div>
    <w:div w:id="689836867">
      <w:bodyDiv w:val="1"/>
      <w:marLeft w:val="0"/>
      <w:marRight w:val="0"/>
      <w:marTop w:val="0"/>
      <w:marBottom w:val="0"/>
      <w:divBdr>
        <w:top w:val="none" w:sz="0" w:space="0" w:color="auto"/>
        <w:left w:val="none" w:sz="0" w:space="0" w:color="auto"/>
        <w:bottom w:val="none" w:sz="0" w:space="0" w:color="auto"/>
        <w:right w:val="none" w:sz="0" w:space="0" w:color="auto"/>
      </w:divBdr>
    </w:div>
    <w:div w:id="734207525">
      <w:bodyDiv w:val="1"/>
      <w:marLeft w:val="0"/>
      <w:marRight w:val="0"/>
      <w:marTop w:val="0"/>
      <w:marBottom w:val="0"/>
      <w:divBdr>
        <w:top w:val="none" w:sz="0" w:space="0" w:color="auto"/>
        <w:left w:val="none" w:sz="0" w:space="0" w:color="auto"/>
        <w:bottom w:val="none" w:sz="0" w:space="0" w:color="auto"/>
        <w:right w:val="none" w:sz="0" w:space="0" w:color="auto"/>
      </w:divBdr>
    </w:div>
    <w:div w:id="775828263">
      <w:bodyDiv w:val="1"/>
      <w:marLeft w:val="0"/>
      <w:marRight w:val="0"/>
      <w:marTop w:val="0"/>
      <w:marBottom w:val="0"/>
      <w:divBdr>
        <w:top w:val="none" w:sz="0" w:space="0" w:color="auto"/>
        <w:left w:val="none" w:sz="0" w:space="0" w:color="auto"/>
        <w:bottom w:val="none" w:sz="0" w:space="0" w:color="auto"/>
        <w:right w:val="none" w:sz="0" w:space="0" w:color="auto"/>
      </w:divBdr>
    </w:div>
    <w:div w:id="799567736">
      <w:bodyDiv w:val="1"/>
      <w:marLeft w:val="0"/>
      <w:marRight w:val="0"/>
      <w:marTop w:val="0"/>
      <w:marBottom w:val="0"/>
      <w:divBdr>
        <w:top w:val="none" w:sz="0" w:space="0" w:color="auto"/>
        <w:left w:val="none" w:sz="0" w:space="0" w:color="auto"/>
        <w:bottom w:val="none" w:sz="0" w:space="0" w:color="auto"/>
        <w:right w:val="none" w:sz="0" w:space="0" w:color="auto"/>
      </w:divBdr>
    </w:div>
    <w:div w:id="877350130">
      <w:bodyDiv w:val="1"/>
      <w:marLeft w:val="0"/>
      <w:marRight w:val="0"/>
      <w:marTop w:val="0"/>
      <w:marBottom w:val="0"/>
      <w:divBdr>
        <w:top w:val="none" w:sz="0" w:space="0" w:color="auto"/>
        <w:left w:val="none" w:sz="0" w:space="0" w:color="auto"/>
        <w:bottom w:val="none" w:sz="0" w:space="0" w:color="auto"/>
        <w:right w:val="none" w:sz="0" w:space="0" w:color="auto"/>
      </w:divBdr>
    </w:div>
    <w:div w:id="880049079">
      <w:bodyDiv w:val="1"/>
      <w:marLeft w:val="0"/>
      <w:marRight w:val="0"/>
      <w:marTop w:val="0"/>
      <w:marBottom w:val="0"/>
      <w:divBdr>
        <w:top w:val="none" w:sz="0" w:space="0" w:color="auto"/>
        <w:left w:val="none" w:sz="0" w:space="0" w:color="auto"/>
        <w:bottom w:val="none" w:sz="0" w:space="0" w:color="auto"/>
        <w:right w:val="none" w:sz="0" w:space="0" w:color="auto"/>
      </w:divBdr>
    </w:div>
    <w:div w:id="919871228">
      <w:bodyDiv w:val="1"/>
      <w:marLeft w:val="0"/>
      <w:marRight w:val="0"/>
      <w:marTop w:val="0"/>
      <w:marBottom w:val="0"/>
      <w:divBdr>
        <w:top w:val="none" w:sz="0" w:space="0" w:color="auto"/>
        <w:left w:val="none" w:sz="0" w:space="0" w:color="auto"/>
        <w:bottom w:val="none" w:sz="0" w:space="0" w:color="auto"/>
        <w:right w:val="none" w:sz="0" w:space="0" w:color="auto"/>
      </w:divBdr>
      <w:divsChild>
        <w:div w:id="746734577">
          <w:marLeft w:val="0"/>
          <w:marRight w:val="0"/>
          <w:marTop w:val="0"/>
          <w:marBottom w:val="0"/>
          <w:divBdr>
            <w:top w:val="none" w:sz="0" w:space="0" w:color="auto"/>
            <w:left w:val="none" w:sz="0" w:space="0" w:color="auto"/>
            <w:bottom w:val="none" w:sz="0" w:space="0" w:color="auto"/>
            <w:right w:val="none" w:sz="0" w:space="0" w:color="auto"/>
          </w:divBdr>
        </w:div>
        <w:div w:id="776949834">
          <w:marLeft w:val="0"/>
          <w:marRight w:val="0"/>
          <w:marTop w:val="0"/>
          <w:marBottom w:val="0"/>
          <w:divBdr>
            <w:top w:val="none" w:sz="0" w:space="0" w:color="auto"/>
            <w:left w:val="none" w:sz="0" w:space="0" w:color="auto"/>
            <w:bottom w:val="none" w:sz="0" w:space="0" w:color="auto"/>
            <w:right w:val="none" w:sz="0" w:space="0" w:color="auto"/>
          </w:divBdr>
        </w:div>
        <w:div w:id="1891917979">
          <w:marLeft w:val="0"/>
          <w:marRight w:val="0"/>
          <w:marTop w:val="0"/>
          <w:marBottom w:val="0"/>
          <w:divBdr>
            <w:top w:val="none" w:sz="0" w:space="0" w:color="auto"/>
            <w:left w:val="none" w:sz="0" w:space="0" w:color="auto"/>
            <w:bottom w:val="none" w:sz="0" w:space="0" w:color="auto"/>
            <w:right w:val="none" w:sz="0" w:space="0" w:color="auto"/>
          </w:divBdr>
          <w:divsChild>
            <w:div w:id="1936941216">
              <w:marLeft w:val="-75"/>
              <w:marRight w:val="0"/>
              <w:marTop w:val="30"/>
              <w:marBottom w:val="30"/>
              <w:divBdr>
                <w:top w:val="none" w:sz="0" w:space="0" w:color="auto"/>
                <w:left w:val="none" w:sz="0" w:space="0" w:color="auto"/>
                <w:bottom w:val="none" w:sz="0" w:space="0" w:color="auto"/>
                <w:right w:val="none" w:sz="0" w:space="0" w:color="auto"/>
              </w:divBdr>
              <w:divsChild>
                <w:div w:id="18047338">
                  <w:marLeft w:val="0"/>
                  <w:marRight w:val="0"/>
                  <w:marTop w:val="0"/>
                  <w:marBottom w:val="0"/>
                  <w:divBdr>
                    <w:top w:val="none" w:sz="0" w:space="0" w:color="auto"/>
                    <w:left w:val="none" w:sz="0" w:space="0" w:color="auto"/>
                    <w:bottom w:val="none" w:sz="0" w:space="0" w:color="auto"/>
                    <w:right w:val="none" w:sz="0" w:space="0" w:color="auto"/>
                  </w:divBdr>
                  <w:divsChild>
                    <w:div w:id="1913352140">
                      <w:marLeft w:val="0"/>
                      <w:marRight w:val="0"/>
                      <w:marTop w:val="0"/>
                      <w:marBottom w:val="0"/>
                      <w:divBdr>
                        <w:top w:val="none" w:sz="0" w:space="0" w:color="auto"/>
                        <w:left w:val="none" w:sz="0" w:space="0" w:color="auto"/>
                        <w:bottom w:val="none" w:sz="0" w:space="0" w:color="auto"/>
                        <w:right w:val="none" w:sz="0" w:space="0" w:color="auto"/>
                      </w:divBdr>
                    </w:div>
                  </w:divsChild>
                </w:div>
                <w:div w:id="58140904">
                  <w:marLeft w:val="0"/>
                  <w:marRight w:val="0"/>
                  <w:marTop w:val="0"/>
                  <w:marBottom w:val="0"/>
                  <w:divBdr>
                    <w:top w:val="none" w:sz="0" w:space="0" w:color="auto"/>
                    <w:left w:val="none" w:sz="0" w:space="0" w:color="auto"/>
                    <w:bottom w:val="none" w:sz="0" w:space="0" w:color="auto"/>
                    <w:right w:val="none" w:sz="0" w:space="0" w:color="auto"/>
                  </w:divBdr>
                  <w:divsChild>
                    <w:div w:id="3825387">
                      <w:marLeft w:val="0"/>
                      <w:marRight w:val="0"/>
                      <w:marTop w:val="0"/>
                      <w:marBottom w:val="0"/>
                      <w:divBdr>
                        <w:top w:val="none" w:sz="0" w:space="0" w:color="auto"/>
                        <w:left w:val="none" w:sz="0" w:space="0" w:color="auto"/>
                        <w:bottom w:val="none" w:sz="0" w:space="0" w:color="auto"/>
                        <w:right w:val="none" w:sz="0" w:space="0" w:color="auto"/>
                      </w:divBdr>
                    </w:div>
                  </w:divsChild>
                </w:div>
                <w:div w:id="68699586">
                  <w:marLeft w:val="0"/>
                  <w:marRight w:val="0"/>
                  <w:marTop w:val="0"/>
                  <w:marBottom w:val="0"/>
                  <w:divBdr>
                    <w:top w:val="none" w:sz="0" w:space="0" w:color="auto"/>
                    <w:left w:val="none" w:sz="0" w:space="0" w:color="auto"/>
                    <w:bottom w:val="none" w:sz="0" w:space="0" w:color="auto"/>
                    <w:right w:val="none" w:sz="0" w:space="0" w:color="auto"/>
                  </w:divBdr>
                  <w:divsChild>
                    <w:div w:id="2052800606">
                      <w:marLeft w:val="0"/>
                      <w:marRight w:val="0"/>
                      <w:marTop w:val="0"/>
                      <w:marBottom w:val="0"/>
                      <w:divBdr>
                        <w:top w:val="none" w:sz="0" w:space="0" w:color="auto"/>
                        <w:left w:val="none" w:sz="0" w:space="0" w:color="auto"/>
                        <w:bottom w:val="none" w:sz="0" w:space="0" w:color="auto"/>
                        <w:right w:val="none" w:sz="0" w:space="0" w:color="auto"/>
                      </w:divBdr>
                    </w:div>
                  </w:divsChild>
                </w:div>
                <w:div w:id="152991610">
                  <w:marLeft w:val="0"/>
                  <w:marRight w:val="0"/>
                  <w:marTop w:val="0"/>
                  <w:marBottom w:val="0"/>
                  <w:divBdr>
                    <w:top w:val="none" w:sz="0" w:space="0" w:color="auto"/>
                    <w:left w:val="none" w:sz="0" w:space="0" w:color="auto"/>
                    <w:bottom w:val="none" w:sz="0" w:space="0" w:color="auto"/>
                    <w:right w:val="none" w:sz="0" w:space="0" w:color="auto"/>
                  </w:divBdr>
                  <w:divsChild>
                    <w:div w:id="824905295">
                      <w:marLeft w:val="0"/>
                      <w:marRight w:val="0"/>
                      <w:marTop w:val="0"/>
                      <w:marBottom w:val="0"/>
                      <w:divBdr>
                        <w:top w:val="none" w:sz="0" w:space="0" w:color="auto"/>
                        <w:left w:val="none" w:sz="0" w:space="0" w:color="auto"/>
                        <w:bottom w:val="none" w:sz="0" w:space="0" w:color="auto"/>
                        <w:right w:val="none" w:sz="0" w:space="0" w:color="auto"/>
                      </w:divBdr>
                    </w:div>
                  </w:divsChild>
                </w:div>
                <w:div w:id="160660104">
                  <w:marLeft w:val="0"/>
                  <w:marRight w:val="0"/>
                  <w:marTop w:val="0"/>
                  <w:marBottom w:val="0"/>
                  <w:divBdr>
                    <w:top w:val="none" w:sz="0" w:space="0" w:color="auto"/>
                    <w:left w:val="none" w:sz="0" w:space="0" w:color="auto"/>
                    <w:bottom w:val="none" w:sz="0" w:space="0" w:color="auto"/>
                    <w:right w:val="none" w:sz="0" w:space="0" w:color="auto"/>
                  </w:divBdr>
                  <w:divsChild>
                    <w:div w:id="1268974105">
                      <w:marLeft w:val="0"/>
                      <w:marRight w:val="0"/>
                      <w:marTop w:val="0"/>
                      <w:marBottom w:val="0"/>
                      <w:divBdr>
                        <w:top w:val="none" w:sz="0" w:space="0" w:color="auto"/>
                        <w:left w:val="none" w:sz="0" w:space="0" w:color="auto"/>
                        <w:bottom w:val="none" w:sz="0" w:space="0" w:color="auto"/>
                        <w:right w:val="none" w:sz="0" w:space="0" w:color="auto"/>
                      </w:divBdr>
                    </w:div>
                  </w:divsChild>
                </w:div>
                <w:div w:id="169296107">
                  <w:marLeft w:val="0"/>
                  <w:marRight w:val="0"/>
                  <w:marTop w:val="0"/>
                  <w:marBottom w:val="0"/>
                  <w:divBdr>
                    <w:top w:val="none" w:sz="0" w:space="0" w:color="auto"/>
                    <w:left w:val="none" w:sz="0" w:space="0" w:color="auto"/>
                    <w:bottom w:val="none" w:sz="0" w:space="0" w:color="auto"/>
                    <w:right w:val="none" w:sz="0" w:space="0" w:color="auto"/>
                  </w:divBdr>
                  <w:divsChild>
                    <w:div w:id="924800751">
                      <w:marLeft w:val="0"/>
                      <w:marRight w:val="0"/>
                      <w:marTop w:val="0"/>
                      <w:marBottom w:val="0"/>
                      <w:divBdr>
                        <w:top w:val="none" w:sz="0" w:space="0" w:color="auto"/>
                        <w:left w:val="none" w:sz="0" w:space="0" w:color="auto"/>
                        <w:bottom w:val="none" w:sz="0" w:space="0" w:color="auto"/>
                        <w:right w:val="none" w:sz="0" w:space="0" w:color="auto"/>
                      </w:divBdr>
                    </w:div>
                    <w:div w:id="1016077640">
                      <w:marLeft w:val="0"/>
                      <w:marRight w:val="0"/>
                      <w:marTop w:val="0"/>
                      <w:marBottom w:val="0"/>
                      <w:divBdr>
                        <w:top w:val="none" w:sz="0" w:space="0" w:color="auto"/>
                        <w:left w:val="none" w:sz="0" w:space="0" w:color="auto"/>
                        <w:bottom w:val="none" w:sz="0" w:space="0" w:color="auto"/>
                        <w:right w:val="none" w:sz="0" w:space="0" w:color="auto"/>
                      </w:divBdr>
                    </w:div>
                    <w:div w:id="1639922135">
                      <w:marLeft w:val="0"/>
                      <w:marRight w:val="0"/>
                      <w:marTop w:val="0"/>
                      <w:marBottom w:val="0"/>
                      <w:divBdr>
                        <w:top w:val="none" w:sz="0" w:space="0" w:color="auto"/>
                        <w:left w:val="none" w:sz="0" w:space="0" w:color="auto"/>
                        <w:bottom w:val="none" w:sz="0" w:space="0" w:color="auto"/>
                        <w:right w:val="none" w:sz="0" w:space="0" w:color="auto"/>
                      </w:divBdr>
                    </w:div>
                  </w:divsChild>
                </w:div>
                <w:div w:id="190842416">
                  <w:marLeft w:val="0"/>
                  <w:marRight w:val="0"/>
                  <w:marTop w:val="0"/>
                  <w:marBottom w:val="0"/>
                  <w:divBdr>
                    <w:top w:val="none" w:sz="0" w:space="0" w:color="auto"/>
                    <w:left w:val="none" w:sz="0" w:space="0" w:color="auto"/>
                    <w:bottom w:val="none" w:sz="0" w:space="0" w:color="auto"/>
                    <w:right w:val="none" w:sz="0" w:space="0" w:color="auto"/>
                  </w:divBdr>
                  <w:divsChild>
                    <w:div w:id="420223595">
                      <w:marLeft w:val="0"/>
                      <w:marRight w:val="0"/>
                      <w:marTop w:val="0"/>
                      <w:marBottom w:val="0"/>
                      <w:divBdr>
                        <w:top w:val="none" w:sz="0" w:space="0" w:color="auto"/>
                        <w:left w:val="none" w:sz="0" w:space="0" w:color="auto"/>
                        <w:bottom w:val="none" w:sz="0" w:space="0" w:color="auto"/>
                        <w:right w:val="none" w:sz="0" w:space="0" w:color="auto"/>
                      </w:divBdr>
                    </w:div>
                  </w:divsChild>
                </w:div>
                <w:div w:id="218136139">
                  <w:marLeft w:val="0"/>
                  <w:marRight w:val="0"/>
                  <w:marTop w:val="0"/>
                  <w:marBottom w:val="0"/>
                  <w:divBdr>
                    <w:top w:val="none" w:sz="0" w:space="0" w:color="auto"/>
                    <w:left w:val="none" w:sz="0" w:space="0" w:color="auto"/>
                    <w:bottom w:val="none" w:sz="0" w:space="0" w:color="auto"/>
                    <w:right w:val="none" w:sz="0" w:space="0" w:color="auto"/>
                  </w:divBdr>
                  <w:divsChild>
                    <w:div w:id="1886410805">
                      <w:marLeft w:val="0"/>
                      <w:marRight w:val="0"/>
                      <w:marTop w:val="0"/>
                      <w:marBottom w:val="0"/>
                      <w:divBdr>
                        <w:top w:val="none" w:sz="0" w:space="0" w:color="auto"/>
                        <w:left w:val="none" w:sz="0" w:space="0" w:color="auto"/>
                        <w:bottom w:val="none" w:sz="0" w:space="0" w:color="auto"/>
                        <w:right w:val="none" w:sz="0" w:space="0" w:color="auto"/>
                      </w:divBdr>
                    </w:div>
                  </w:divsChild>
                </w:div>
                <w:div w:id="277181185">
                  <w:marLeft w:val="0"/>
                  <w:marRight w:val="0"/>
                  <w:marTop w:val="0"/>
                  <w:marBottom w:val="0"/>
                  <w:divBdr>
                    <w:top w:val="none" w:sz="0" w:space="0" w:color="auto"/>
                    <w:left w:val="none" w:sz="0" w:space="0" w:color="auto"/>
                    <w:bottom w:val="none" w:sz="0" w:space="0" w:color="auto"/>
                    <w:right w:val="none" w:sz="0" w:space="0" w:color="auto"/>
                  </w:divBdr>
                  <w:divsChild>
                    <w:div w:id="2017615035">
                      <w:marLeft w:val="0"/>
                      <w:marRight w:val="0"/>
                      <w:marTop w:val="0"/>
                      <w:marBottom w:val="0"/>
                      <w:divBdr>
                        <w:top w:val="none" w:sz="0" w:space="0" w:color="auto"/>
                        <w:left w:val="none" w:sz="0" w:space="0" w:color="auto"/>
                        <w:bottom w:val="none" w:sz="0" w:space="0" w:color="auto"/>
                        <w:right w:val="none" w:sz="0" w:space="0" w:color="auto"/>
                      </w:divBdr>
                    </w:div>
                  </w:divsChild>
                </w:div>
                <w:div w:id="279387226">
                  <w:marLeft w:val="0"/>
                  <w:marRight w:val="0"/>
                  <w:marTop w:val="0"/>
                  <w:marBottom w:val="0"/>
                  <w:divBdr>
                    <w:top w:val="none" w:sz="0" w:space="0" w:color="auto"/>
                    <w:left w:val="none" w:sz="0" w:space="0" w:color="auto"/>
                    <w:bottom w:val="none" w:sz="0" w:space="0" w:color="auto"/>
                    <w:right w:val="none" w:sz="0" w:space="0" w:color="auto"/>
                  </w:divBdr>
                  <w:divsChild>
                    <w:div w:id="1577788108">
                      <w:marLeft w:val="0"/>
                      <w:marRight w:val="0"/>
                      <w:marTop w:val="0"/>
                      <w:marBottom w:val="0"/>
                      <w:divBdr>
                        <w:top w:val="none" w:sz="0" w:space="0" w:color="auto"/>
                        <w:left w:val="none" w:sz="0" w:space="0" w:color="auto"/>
                        <w:bottom w:val="none" w:sz="0" w:space="0" w:color="auto"/>
                        <w:right w:val="none" w:sz="0" w:space="0" w:color="auto"/>
                      </w:divBdr>
                    </w:div>
                  </w:divsChild>
                </w:div>
                <w:div w:id="336006880">
                  <w:marLeft w:val="0"/>
                  <w:marRight w:val="0"/>
                  <w:marTop w:val="0"/>
                  <w:marBottom w:val="0"/>
                  <w:divBdr>
                    <w:top w:val="none" w:sz="0" w:space="0" w:color="auto"/>
                    <w:left w:val="none" w:sz="0" w:space="0" w:color="auto"/>
                    <w:bottom w:val="none" w:sz="0" w:space="0" w:color="auto"/>
                    <w:right w:val="none" w:sz="0" w:space="0" w:color="auto"/>
                  </w:divBdr>
                  <w:divsChild>
                    <w:div w:id="1129011163">
                      <w:marLeft w:val="0"/>
                      <w:marRight w:val="0"/>
                      <w:marTop w:val="0"/>
                      <w:marBottom w:val="0"/>
                      <w:divBdr>
                        <w:top w:val="none" w:sz="0" w:space="0" w:color="auto"/>
                        <w:left w:val="none" w:sz="0" w:space="0" w:color="auto"/>
                        <w:bottom w:val="none" w:sz="0" w:space="0" w:color="auto"/>
                        <w:right w:val="none" w:sz="0" w:space="0" w:color="auto"/>
                      </w:divBdr>
                    </w:div>
                  </w:divsChild>
                </w:div>
                <w:div w:id="340935674">
                  <w:marLeft w:val="0"/>
                  <w:marRight w:val="0"/>
                  <w:marTop w:val="0"/>
                  <w:marBottom w:val="0"/>
                  <w:divBdr>
                    <w:top w:val="none" w:sz="0" w:space="0" w:color="auto"/>
                    <w:left w:val="none" w:sz="0" w:space="0" w:color="auto"/>
                    <w:bottom w:val="none" w:sz="0" w:space="0" w:color="auto"/>
                    <w:right w:val="none" w:sz="0" w:space="0" w:color="auto"/>
                  </w:divBdr>
                  <w:divsChild>
                    <w:div w:id="1878082465">
                      <w:marLeft w:val="0"/>
                      <w:marRight w:val="0"/>
                      <w:marTop w:val="0"/>
                      <w:marBottom w:val="0"/>
                      <w:divBdr>
                        <w:top w:val="none" w:sz="0" w:space="0" w:color="auto"/>
                        <w:left w:val="none" w:sz="0" w:space="0" w:color="auto"/>
                        <w:bottom w:val="none" w:sz="0" w:space="0" w:color="auto"/>
                        <w:right w:val="none" w:sz="0" w:space="0" w:color="auto"/>
                      </w:divBdr>
                    </w:div>
                  </w:divsChild>
                </w:div>
                <w:div w:id="391199291">
                  <w:marLeft w:val="0"/>
                  <w:marRight w:val="0"/>
                  <w:marTop w:val="0"/>
                  <w:marBottom w:val="0"/>
                  <w:divBdr>
                    <w:top w:val="none" w:sz="0" w:space="0" w:color="auto"/>
                    <w:left w:val="none" w:sz="0" w:space="0" w:color="auto"/>
                    <w:bottom w:val="none" w:sz="0" w:space="0" w:color="auto"/>
                    <w:right w:val="none" w:sz="0" w:space="0" w:color="auto"/>
                  </w:divBdr>
                  <w:divsChild>
                    <w:div w:id="574902889">
                      <w:marLeft w:val="0"/>
                      <w:marRight w:val="0"/>
                      <w:marTop w:val="0"/>
                      <w:marBottom w:val="0"/>
                      <w:divBdr>
                        <w:top w:val="none" w:sz="0" w:space="0" w:color="auto"/>
                        <w:left w:val="none" w:sz="0" w:space="0" w:color="auto"/>
                        <w:bottom w:val="none" w:sz="0" w:space="0" w:color="auto"/>
                        <w:right w:val="none" w:sz="0" w:space="0" w:color="auto"/>
                      </w:divBdr>
                    </w:div>
                  </w:divsChild>
                </w:div>
                <w:div w:id="427165655">
                  <w:marLeft w:val="0"/>
                  <w:marRight w:val="0"/>
                  <w:marTop w:val="0"/>
                  <w:marBottom w:val="0"/>
                  <w:divBdr>
                    <w:top w:val="none" w:sz="0" w:space="0" w:color="auto"/>
                    <w:left w:val="none" w:sz="0" w:space="0" w:color="auto"/>
                    <w:bottom w:val="none" w:sz="0" w:space="0" w:color="auto"/>
                    <w:right w:val="none" w:sz="0" w:space="0" w:color="auto"/>
                  </w:divBdr>
                  <w:divsChild>
                    <w:div w:id="1967588319">
                      <w:marLeft w:val="0"/>
                      <w:marRight w:val="0"/>
                      <w:marTop w:val="0"/>
                      <w:marBottom w:val="0"/>
                      <w:divBdr>
                        <w:top w:val="none" w:sz="0" w:space="0" w:color="auto"/>
                        <w:left w:val="none" w:sz="0" w:space="0" w:color="auto"/>
                        <w:bottom w:val="none" w:sz="0" w:space="0" w:color="auto"/>
                        <w:right w:val="none" w:sz="0" w:space="0" w:color="auto"/>
                      </w:divBdr>
                    </w:div>
                  </w:divsChild>
                </w:div>
                <w:div w:id="452285581">
                  <w:marLeft w:val="0"/>
                  <w:marRight w:val="0"/>
                  <w:marTop w:val="0"/>
                  <w:marBottom w:val="0"/>
                  <w:divBdr>
                    <w:top w:val="none" w:sz="0" w:space="0" w:color="auto"/>
                    <w:left w:val="none" w:sz="0" w:space="0" w:color="auto"/>
                    <w:bottom w:val="none" w:sz="0" w:space="0" w:color="auto"/>
                    <w:right w:val="none" w:sz="0" w:space="0" w:color="auto"/>
                  </w:divBdr>
                  <w:divsChild>
                    <w:div w:id="1335183416">
                      <w:marLeft w:val="0"/>
                      <w:marRight w:val="0"/>
                      <w:marTop w:val="0"/>
                      <w:marBottom w:val="0"/>
                      <w:divBdr>
                        <w:top w:val="none" w:sz="0" w:space="0" w:color="auto"/>
                        <w:left w:val="none" w:sz="0" w:space="0" w:color="auto"/>
                        <w:bottom w:val="none" w:sz="0" w:space="0" w:color="auto"/>
                        <w:right w:val="none" w:sz="0" w:space="0" w:color="auto"/>
                      </w:divBdr>
                    </w:div>
                  </w:divsChild>
                </w:div>
                <w:div w:id="632560004">
                  <w:marLeft w:val="0"/>
                  <w:marRight w:val="0"/>
                  <w:marTop w:val="0"/>
                  <w:marBottom w:val="0"/>
                  <w:divBdr>
                    <w:top w:val="none" w:sz="0" w:space="0" w:color="auto"/>
                    <w:left w:val="none" w:sz="0" w:space="0" w:color="auto"/>
                    <w:bottom w:val="none" w:sz="0" w:space="0" w:color="auto"/>
                    <w:right w:val="none" w:sz="0" w:space="0" w:color="auto"/>
                  </w:divBdr>
                  <w:divsChild>
                    <w:div w:id="459613868">
                      <w:marLeft w:val="0"/>
                      <w:marRight w:val="0"/>
                      <w:marTop w:val="0"/>
                      <w:marBottom w:val="0"/>
                      <w:divBdr>
                        <w:top w:val="none" w:sz="0" w:space="0" w:color="auto"/>
                        <w:left w:val="none" w:sz="0" w:space="0" w:color="auto"/>
                        <w:bottom w:val="none" w:sz="0" w:space="0" w:color="auto"/>
                        <w:right w:val="none" w:sz="0" w:space="0" w:color="auto"/>
                      </w:divBdr>
                    </w:div>
                  </w:divsChild>
                </w:div>
                <w:div w:id="687373978">
                  <w:marLeft w:val="0"/>
                  <w:marRight w:val="0"/>
                  <w:marTop w:val="0"/>
                  <w:marBottom w:val="0"/>
                  <w:divBdr>
                    <w:top w:val="none" w:sz="0" w:space="0" w:color="auto"/>
                    <w:left w:val="none" w:sz="0" w:space="0" w:color="auto"/>
                    <w:bottom w:val="none" w:sz="0" w:space="0" w:color="auto"/>
                    <w:right w:val="none" w:sz="0" w:space="0" w:color="auto"/>
                  </w:divBdr>
                  <w:divsChild>
                    <w:div w:id="138309077">
                      <w:marLeft w:val="0"/>
                      <w:marRight w:val="0"/>
                      <w:marTop w:val="0"/>
                      <w:marBottom w:val="0"/>
                      <w:divBdr>
                        <w:top w:val="none" w:sz="0" w:space="0" w:color="auto"/>
                        <w:left w:val="none" w:sz="0" w:space="0" w:color="auto"/>
                        <w:bottom w:val="none" w:sz="0" w:space="0" w:color="auto"/>
                        <w:right w:val="none" w:sz="0" w:space="0" w:color="auto"/>
                      </w:divBdr>
                    </w:div>
                  </w:divsChild>
                </w:div>
                <w:div w:id="700399748">
                  <w:marLeft w:val="0"/>
                  <w:marRight w:val="0"/>
                  <w:marTop w:val="0"/>
                  <w:marBottom w:val="0"/>
                  <w:divBdr>
                    <w:top w:val="none" w:sz="0" w:space="0" w:color="auto"/>
                    <w:left w:val="none" w:sz="0" w:space="0" w:color="auto"/>
                    <w:bottom w:val="none" w:sz="0" w:space="0" w:color="auto"/>
                    <w:right w:val="none" w:sz="0" w:space="0" w:color="auto"/>
                  </w:divBdr>
                  <w:divsChild>
                    <w:div w:id="936057159">
                      <w:marLeft w:val="0"/>
                      <w:marRight w:val="0"/>
                      <w:marTop w:val="0"/>
                      <w:marBottom w:val="0"/>
                      <w:divBdr>
                        <w:top w:val="none" w:sz="0" w:space="0" w:color="auto"/>
                        <w:left w:val="none" w:sz="0" w:space="0" w:color="auto"/>
                        <w:bottom w:val="none" w:sz="0" w:space="0" w:color="auto"/>
                        <w:right w:val="none" w:sz="0" w:space="0" w:color="auto"/>
                      </w:divBdr>
                    </w:div>
                    <w:div w:id="1462378499">
                      <w:marLeft w:val="0"/>
                      <w:marRight w:val="0"/>
                      <w:marTop w:val="0"/>
                      <w:marBottom w:val="0"/>
                      <w:divBdr>
                        <w:top w:val="none" w:sz="0" w:space="0" w:color="auto"/>
                        <w:left w:val="none" w:sz="0" w:space="0" w:color="auto"/>
                        <w:bottom w:val="none" w:sz="0" w:space="0" w:color="auto"/>
                        <w:right w:val="none" w:sz="0" w:space="0" w:color="auto"/>
                      </w:divBdr>
                    </w:div>
                  </w:divsChild>
                </w:div>
                <w:div w:id="720830769">
                  <w:marLeft w:val="0"/>
                  <w:marRight w:val="0"/>
                  <w:marTop w:val="0"/>
                  <w:marBottom w:val="0"/>
                  <w:divBdr>
                    <w:top w:val="none" w:sz="0" w:space="0" w:color="auto"/>
                    <w:left w:val="none" w:sz="0" w:space="0" w:color="auto"/>
                    <w:bottom w:val="none" w:sz="0" w:space="0" w:color="auto"/>
                    <w:right w:val="none" w:sz="0" w:space="0" w:color="auto"/>
                  </w:divBdr>
                  <w:divsChild>
                    <w:div w:id="1503542918">
                      <w:marLeft w:val="0"/>
                      <w:marRight w:val="0"/>
                      <w:marTop w:val="0"/>
                      <w:marBottom w:val="0"/>
                      <w:divBdr>
                        <w:top w:val="none" w:sz="0" w:space="0" w:color="auto"/>
                        <w:left w:val="none" w:sz="0" w:space="0" w:color="auto"/>
                        <w:bottom w:val="none" w:sz="0" w:space="0" w:color="auto"/>
                        <w:right w:val="none" w:sz="0" w:space="0" w:color="auto"/>
                      </w:divBdr>
                    </w:div>
                  </w:divsChild>
                </w:div>
                <w:div w:id="858934049">
                  <w:marLeft w:val="0"/>
                  <w:marRight w:val="0"/>
                  <w:marTop w:val="0"/>
                  <w:marBottom w:val="0"/>
                  <w:divBdr>
                    <w:top w:val="none" w:sz="0" w:space="0" w:color="auto"/>
                    <w:left w:val="none" w:sz="0" w:space="0" w:color="auto"/>
                    <w:bottom w:val="none" w:sz="0" w:space="0" w:color="auto"/>
                    <w:right w:val="none" w:sz="0" w:space="0" w:color="auto"/>
                  </w:divBdr>
                  <w:divsChild>
                    <w:div w:id="924461530">
                      <w:marLeft w:val="0"/>
                      <w:marRight w:val="0"/>
                      <w:marTop w:val="0"/>
                      <w:marBottom w:val="0"/>
                      <w:divBdr>
                        <w:top w:val="none" w:sz="0" w:space="0" w:color="auto"/>
                        <w:left w:val="none" w:sz="0" w:space="0" w:color="auto"/>
                        <w:bottom w:val="none" w:sz="0" w:space="0" w:color="auto"/>
                        <w:right w:val="none" w:sz="0" w:space="0" w:color="auto"/>
                      </w:divBdr>
                    </w:div>
                  </w:divsChild>
                </w:div>
                <w:div w:id="869999531">
                  <w:marLeft w:val="0"/>
                  <w:marRight w:val="0"/>
                  <w:marTop w:val="0"/>
                  <w:marBottom w:val="0"/>
                  <w:divBdr>
                    <w:top w:val="none" w:sz="0" w:space="0" w:color="auto"/>
                    <w:left w:val="none" w:sz="0" w:space="0" w:color="auto"/>
                    <w:bottom w:val="none" w:sz="0" w:space="0" w:color="auto"/>
                    <w:right w:val="none" w:sz="0" w:space="0" w:color="auto"/>
                  </w:divBdr>
                  <w:divsChild>
                    <w:div w:id="762921970">
                      <w:marLeft w:val="0"/>
                      <w:marRight w:val="0"/>
                      <w:marTop w:val="0"/>
                      <w:marBottom w:val="0"/>
                      <w:divBdr>
                        <w:top w:val="none" w:sz="0" w:space="0" w:color="auto"/>
                        <w:left w:val="none" w:sz="0" w:space="0" w:color="auto"/>
                        <w:bottom w:val="none" w:sz="0" w:space="0" w:color="auto"/>
                        <w:right w:val="none" w:sz="0" w:space="0" w:color="auto"/>
                      </w:divBdr>
                    </w:div>
                  </w:divsChild>
                </w:div>
                <w:div w:id="923225840">
                  <w:marLeft w:val="0"/>
                  <w:marRight w:val="0"/>
                  <w:marTop w:val="0"/>
                  <w:marBottom w:val="0"/>
                  <w:divBdr>
                    <w:top w:val="none" w:sz="0" w:space="0" w:color="auto"/>
                    <w:left w:val="none" w:sz="0" w:space="0" w:color="auto"/>
                    <w:bottom w:val="none" w:sz="0" w:space="0" w:color="auto"/>
                    <w:right w:val="none" w:sz="0" w:space="0" w:color="auto"/>
                  </w:divBdr>
                  <w:divsChild>
                    <w:div w:id="1297493480">
                      <w:marLeft w:val="0"/>
                      <w:marRight w:val="0"/>
                      <w:marTop w:val="0"/>
                      <w:marBottom w:val="0"/>
                      <w:divBdr>
                        <w:top w:val="none" w:sz="0" w:space="0" w:color="auto"/>
                        <w:left w:val="none" w:sz="0" w:space="0" w:color="auto"/>
                        <w:bottom w:val="none" w:sz="0" w:space="0" w:color="auto"/>
                        <w:right w:val="none" w:sz="0" w:space="0" w:color="auto"/>
                      </w:divBdr>
                    </w:div>
                  </w:divsChild>
                </w:div>
                <w:div w:id="948201628">
                  <w:marLeft w:val="0"/>
                  <w:marRight w:val="0"/>
                  <w:marTop w:val="0"/>
                  <w:marBottom w:val="0"/>
                  <w:divBdr>
                    <w:top w:val="none" w:sz="0" w:space="0" w:color="auto"/>
                    <w:left w:val="none" w:sz="0" w:space="0" w:color="auto"/>
                    <w:bottom w:val="none" w:sz="0" w:space="0" w:color="auto"/>
                    <w:right w:val="none" w:sz="0" w:space="0" w:color="auto"/>
                  </w:divBdr>
                  <w:divsChild>
                    <w:div w:id="1119958485">
                      <w:marLeft w:val="0"/>
                      <w:marRight w:val="0"/>
                      <w:marTop w:val="0"/>
                      <w:marBottom w:val="0"/>
                      <w:divBdr>
                        <w:top w:val="none" w:sz="0" w:space="0" w:color="auto"/>
                        <w:left w:val="none" w:sz="0" w:space="0" w:color="auto"/>
                        <w:bottom w:val="none" w:sz="0" w:space="0" w:color="auto"/>
                        <w:right w:val="none" w:sz="0" w:space="0" w:color="auto"/>
                      </w:divBdr>
                    </w:div>
                  </w:divsChild>
                </w:div>
                <w:div w:id="980891486">
                  <w:marLeft w:val="0"/>
                  <w:marRight w:val="0"/>
                  <w:marTop w:val="0"/>
                  <w:marBottom w:val="0"/>
                  <w:divBdr>
                    <w:top w:val="none" w:sz="0" w:space="0" w:color="auto"/>
                    <w:left w:val="none" w:sz="0" w:space="0" w:color="auto"/>
                    <w:bottom w:val="none" w:sz="0" w:space="0" w:color="auto"/>
                    <w:right w:val="none" w:sz="0" w:space="0" w:color="auto"/>
                  </w:divBdr>
                  <w:divsChild>
                    <w:div w:id="1123885306">
                      <w:marLeft w:val="0"/>
                      <w:marRight w:val="0"/>
                      <w:marTop w:val="0"/>
                      <w:marBottom w:val="0"/>
                      <w:divBdr>
                        <w:top w:val="none" w:sz="0" w:space="0" w:color="auto"/>
                        <w:left w:val="none" w:sz="0" w:space="0" w:color="auto"/>
                        <w:bottom w:val="none" w:sz="0" w:space="0" w:color="auto"/>
                        <w:right w:val="none" w:sz="0" w:space="0" w:color="auto"/>
                      </w:divBdr>
                    </w:div>
                    <w:div w:id="1170022707">
                      <w:marLeft w:val="0"/>
                      <w:marRight w:val="0"/>
                      <w:marTop w:val="0"/>
                      <w:marBottom w:val="0"/>
                      <w:divBdr>
                        <w:top w:val="none" w:sz="0" w:space="0" w:color="auto"/>
                        <w:left w:val="none" w:sz="0" w:space="0" w:color="auto"/>
                        <w:bottom w:val="none" w:sz="0" w:space="0" w:color="auto"/>
                        <w:right w:val="none" w:sz="0" w:space="0" w:color="auto"/>
                      </w:divBdr>
                    </w:div>
                  </w:divsChild>
                </w:div>
                <w:div w:id="1000885585">
                  <w:marLeft w:val="0"/>
                  <w:marRight w:val="0"/>
                  <w:marTop w:val="0"/>
                  <w:marBottom w:val="0"/>
                  <w:divBdr>
                    <w:top w:val="none" w:sz="0" w:space="0" w:color="auto"/>
                    <w:left w:val="none" w:sz="0" w:space="0" w:color="auto"/>
                    <w:bottom w:val="none" w:sz="0" w:space="0" w:color="auto"/>
                    <w:right w:val="none" w:sz="0" w:space="0" w:color="auto"/>
                  </w:divBdr>
                  <w:divsChild>
                    <w:div w:id="1481189304">
                      <w:marLeft w:val="0"/>
                      <w:marRight w:val="0"/>
                      <w:marTop w:val="0"/>
                      <w:marBottom w:val="0"/>
                      <w:divBdr>
                        <w:top w:val="none" w:sz="0" w:space="0" w:color="auto"/>
                        <w:left w:val="none" w:sz="0" w:space="0" w:color="auto"/>
                        <w:bottom w:val="none" w:sz="0" w:space="0" w:color="auto"/>
                        <w:right w:val="none" w:sz="0" w:space="0" w:color="auto"/>
                      </w:divBdr>
                    </w:div>
                    <w:div w:id="1634360291">
                      <w:marLeft w:val="0"/>
                      <w:marRight w:val="0"/>
                      <w:marTop w:val="0"/>
                      <w:marBottom w:val="0"/>
                      <w:divBdr>
                        <w:top w:val="none" w:sz="0" w:space="0" w:color="auto"/>
                        <w:left w:val="none" w:sz="0" w:space="0" w:color="auto"/>
                        <w:bottom w:val="none" w:sz="0" w:space="0" w:color="auto"/>
                        <w:right w:val="none" w:sz="0" w:space="0" w:color="auto"/>
                      </w:divBdr>
                    </w:div>
                  </w:divsChild>
                </w:div>
                <w:div w:id="1064795273">
                  <w:marLeft w:val="0"/>
                  <w:marRight w:val="0"/>
                  <w:marTop w:val="0"/>
                  <w:marBottom w:val="0"/>
                  <w:divBdr>
                    <w:top w:val="none" w:sz="0" w:space="0" w:color="auto"/>
                    <w:left w:val="none" w:sz="0" w:space="0" w:color="auto"/>
                    <w:bottom w:val="none" w:sz="0" w:space="0" w:color="auto"/>
                    <w:right w:val="none" w:sz="0" w:space="0" w:color="auto"/>
                  </w:divBdr>
                  <w:divsChild>
                    <w:div w:id="1989631308">
                      <w:marLeft w:val="0"/>
                      <w:marRight w:val="0"/>
                      <w:marTop w:val="0"/>
                      <w:marBottom w:val="0"/>
                      <w:divBdr>
                        <w:top w:val="none" w:sz="0" w:space="0" w:color="auto"/>
                        <w:left w:val="none" w:sz="0" w:space="0" w:color="auto"/>
                        <w:bottom w:val="none" w:sz="0" w:space="0" w:color="auto"/>
                        <w:right w:val="none" w:sz="0" w:space="0" w:color="auto"/>
                      </w:divBdr>
                    </w:div>
                  </w:divsChild>
                </w:div>
                <w:div w:id="1077555890">
                  <w:marLeft w:val="0"/>
                  <w:marRight w:val="0"/>
                  <w:marTop w:val="0"/>
                  <w:marBottom w:val="0"/>
                  <w:divBdr>
                    <w:top w:val="none" w:sz="0" w:space="0" w:color="auto"/>
                    <w:left w:val="none" w:sz="0" w:space="0" w:color="auto"/>
                    <w:bottom w:val="none" w:sz="0" w:space="0" w:color="auto"/>
                    <w:right w:val="none" w:sz="0" w:space="0" w:color="auto"/>
                  </w:divBdr>
                  <w:divsChild>
                    <w:div w:id="120730079">
                      <w:marLeft w:val="0"/>
                      <w:marRight w:val="0"/>
                      <w:marTop w:val="0"/>
                      <w:marBottom w:val="0"/>
                      <w:divBdr>
                        <w:top w:val="none" w:sz="0" w:space="0" w:color="auto"/>
                        <w:left w:val="none" w:sz="0" w:space="0" w:color="auto"/>
                        <w:bottom w:val="none" w:sz="0" w:space="0" w:color="auto"/>
                        <w:right w:val="none" w:sz="0" w:space="0" w:color="auto"/>
                      </w:divBdr>
                    </w:div>
                  </w:divsChild>
                </w:div>
                <w:div w:id="1102409164">
                  <w:marLeft w:val="0"/>
                  <w:marRight w:val="0"/>
                  <w:marTop w:val="0"/>
                  <w:marBottom w:val="0"/>
                  <w:divBdr>
                    <w:top w:val="none" w:sz="0" w:space="0" w:color="auto"/>
                    <w:left w:val="none" w:sz="0" w:space="0" w:color="auto"/>
                    <w:bottom w:val="none" w:sz="0" w:space="0" w:color="auto"/>
                    <w:right w:val="none" w:sz="0" w:space="0" w:color="auto"/>
                  </w:divBdr>
                  <w:divsChild>
                    <w:div w:id="2822607">
                      <w:marLeft w:val="0"/>
                      <w:marRight w:val="0"/>
                      <w:marTop w:val="0"/>
                      <w:marBottom w:val="0"/>
                      <w:divBdr>
                        <w:top w:val="none" w:sz="0" w:space="0" w:color="auto"/>
                        <w:left w:val="none" w:sz="0" w:space="0" w:color="auto"/>
                        <w:bottom w:val="none" w:sz="0" w:space="0" w:color="auto"/>
                        <w:right w:val="none" w:sz="0" w:space="0" w:color="auto"/>
                      </w:divBdr>
                    </w:div>
                  </w:divsChild>
                </w:div>
                <w:div w:id="1182360496">
                  <w:marLeft w:val="0"/>
                  <w:marRight w:val="0"/>
                  <w:marTop w:val="0"/>
                  <w:marBottom w:val="0"/>
                  <w:divBdr>
                    <w:top w:val="none" w:sz="0" w:space="0" w:color="auto"/>
                    <w:left w:val="none" w:sz="0" w:space="0" w:color="auto"/>
                    <w:bottom w:val="none" w:sz="0" w:space="0" w:color="auto"/>
                    <w:right w:val="none" w:sz="0" w:space="0" w:color="auto"/>
                  </w:divBdr>
                  <w:divsChild>
                    <w:div w:id="1505625969">
                      <w:marLeft w:val="0"/>
                      <w:marRight w:val="0"/>
                      <w:marTop w:val="0"/>
                      <w:marBottom w:val="0"/>
                      <w:divBdr>
                        <w:top w:val="none" w:sz="0" w:space="0" w:color="auto"/>
                        <w:left w:val="none" w:sz="0" w:space="0" w:color="auto"/>
                        <w:bottom w:val="none" w:sz="0" w:space="0" w:color="auto"/>
                        <w:right w:val="none" w:sz="0" w:space="0" w:color="auto"/>
                      </w:divBdr>
                    </w:div>
                    <w:div w:id="2016422046">
                      <w:marLeft w:val="0"/>
                      <w:marRight w:val="0"/>
                      <w:marTop w:val="0"/>
                      <w:marBottom w:val="0"/>
                      <w:divBdr>
                        <w:top w:val="none" w:sz="0" w:space="0" w:color="auto"/>
                        <w:left w:val="none" w:sz="0" w:space="0" w:color="auto"/>
                        <w:bottom w:val="none" w:sz="0" w:space="0" w:color="auto"/>
                        <w:right w:val="none" w:sz="0" w:space="0" w:color="auto"/>
                      </w:divBdr>
                    </w:div>
                  </w:divsChild>
                </w:div>
                <w:div w:id="1198153789">
                  <w:marLeft w:val="0"/>
                  <w:marRight w:val="0"/>
                  <w:marTop w:val="0"/>
                  <w:marBottom w:val="0"/>
                  <w:divBdr>
                    <w:top w:val="none" w:sz="0" w:space="0" w:color="auto"/>
                    <w:left w:val="none" w:sz="0" w:space="0" w:color="auto"/>
                    <w:bottom w:val="none" w:sz="0" w:space="0" w:color="auto"/>
                    <w:right w:val="none" w:sz="0" w:space="0" w:color="auto"/>
                  </w:divBdr>
                  <w:divsChild>
                    <w:div w:id="1652372352">
                      <w:marLeft w:val="0"/>
                      <w:marRight w:val="0"/>
                      <w:marTop w:val="0"/>
                      <w:marBottom w:val="0"/>
                      <w:divBdr>
                        <w:top w:val="none" w:sz="0" w:space="0" w:color="auto"/>
                        <w:left w:val="none" w:sz="0" w:space="0" w:color="auto"/>
                        <w:bottom w:val="none" w:sz="0" w:space="0" w:color="auto"/>
                        <w:right w:val="none" w:sz="0" w:space="0" w:color="auto"/>
                      </w:divBdr>
                    </w:div>
                  </w:divsChild>
                </w:div>
                <w:div w:id="1215508376">
                  <w:marLeft w:val="0"/>
                  <w:marRight w:val="0"/>
                  <w:marTop w:val="0"/>
                  <w:marBottom w:val="0"/>
                  <w:divBdr>
                    <w:top w:val="none" w:sz="0" w:space="0" w:color="auto"/>
                    <w:left w:val="none" w:sz="0" w:space="0" w:color="auto"/>
                    <w:bottom w:val="none" w:sz="0" w:space="0" w:color="auto"/>
                    <w:right w:val="none" w:sz="0" w:space="0" w:color="auto"/>
                  </w:divBdr>
                  <w:divsChild>
                    <w:div w:id="1039666583">
                      <w:marLeft w:val="0"/>
                      <w:marRight w:val="0"/>
                      <w:marTop w:val="0"/>
                      <w:marBottom w:val="0"/>
                      <w:divBdr>
                        <w:top w:val="none" w:sz="0" w:space="0" w:color="auto"/>
                        <w:left w:val="none" w:sz="0" w:space="0" w:color="auto"/>
                        <w:bottom w:val="none" w:sz="0" w:space="0" w:color="auto"/>
                        <w:right w:val="none" w:sz="0" w:space="0" w:color="auto"/>
                      </w:divBdr>
                    </w:div>
                    <w:div w:id="1816676395">
                      <w:marLeft w:val="0"/>
                      <w:marRight w:val="0"/>
                      <w:marTop w:val="0"/>
                      <w:marBottom w:val="0"/>
                      <w:divBdr>
                        <w:top w:val="none" w:sz="0" w:space="0" w:color="auto"/>
                        <w:left w:val="none" w:sz="0" w:space="0" w:color="auto"/>
                        <w:bottom w:val="none" w:sz="0" w:space="0" w:color="auto"/>
                        <w:right w:val="none" w:sz="0" w:space="0" w:color="auto"/>
                      </w:divBdr>
                    </w:div>
                    <w:div w:id="1986154578">
                      <w:marLeft w:val="0"/>
                      <w:marRight w:val="0"/>
                      <w:marTop w:val="0"/>
                      <w:marBottom w:val="0"/>
                      <w:divBdr>
                        <w:top w:val="none" w:sz="0" w:space="0" w:color="auto"/>
                        <w:left w:val="none" w:sz="0" w:space="0" w:color="auto"/>
                        <w:bottom w:val="none" w:sz="0" w:space="0" w:color="auto"/>
                        <w:right w:val="none" w:sz="0" w:space="0" w:color="auto"/>
                      </w:divBdr>
                    </w:div>
                  </w:divsChild>
                </w:div>
                <w:div w:id="1228610236">
                  <w:marLeft w:val="0"/>
                  <w:marRight w:val="0"/>
                  <w:marTop w:val="0"/>
                  <w:marBottom w:val="0"/>
                  <w:divBdr>
                    <w:top w:val="none" w:sz="0" w:space="0" w:color="auto"/>
                    <w:left w:val="none" w:sz="0" w:space="0" w:color="auto"/>
                    <w:bottom w:val="none" w:sz="0" w:space="0" w:color="auto"/>
                    <w:right w:val="none" w:sz="0" w:space="0" w:color="auto"/>
                  </w:divBdr>
                  <w:divsChild>
                    <w:div w:id="1875969440">
                      <w:marLeft w:val="0"/>
                      <w:marRight w:val="0"/>
                      <w:marTop w:val="0"/>
                      <w:marBottom w:val="0"/>
                      <w:divBdr>
                        <w:top w:val="none" w:sz="0" w:space="0" w:color="auto"/>
                        <w:left w:val="none" w:sz="0" w:space="0" w:color="auto"/>
                        <w:bottom w:val="none" w:sz="0" w:space="0" w:color="auto"/>
                        <w:right w:val="none" w:sz="0" w:space="0" w:color="auto"/>
                      </w:divBdr>
                    </w:div>
                  </w:divsChild>
                </w:div>
                <w:div w:id="1318609884">
                  <w:marLeft w:val="0"/>
                  <w:marRight w:val="0"/>
                  <w:marTop w:val="0"/>
                  <w:marBottom w:val="0"/>
                  <w:divBdr>
                    <w:top w:val="none" w:sz="0" w:space="0" w:color="auto"/>
                    <w:left w:val="none" w:sz="0" w:space="0" w:color="auto"/>
                    <w:bottom w:val="none" w:sz="0" w:space="0" w:color="auto"/>
                    <w:right w:val="none" w:sz="0" w:space="0" w:color="auto"/>
                  </w:divBdr>
                  <w:divsChild>
                    <w:div w:id="773984236">
                      <w:marLeft w:val="0"/>
                      <w:marRight w:val="0"/>
                      <w:marTop w:val="0"/>
                      <w:marBottom w:val="0"/>
                      <w:divBdr>
                        <w:top w:val="none" w:sz="0" w:space="0" w:color="auto"/>
                        <w:left w:val="none" w:sz="0" w:space="0" w:color="auto"/>
                        <w:bottom w:val="none" w:sz="0" w:space="0" w:color="auto"/>
                        <w:right w:val="none" w:sz="0" w:space="0" w:color="auto"/>
                      </w:divBdr>
                    </w:div>
                  </w:divsChild>
                </w:div>
                <w:div w:id="1329332982">
                  <w:marLeft w:val="0"/>
                  <w:marRight w:val="0"/>
                  <w:marTop w:val="0"/>
                  <w:marBottom w:val="0"/>
                  <w:divBdr>
                    <w:top w:val="none" w:sz="0" w:space="0" w:color="auto"/>
                    <w:left w:val="none" w:sz="0" w:space="0" w:color="auto"/>
                    <w:bottom w:val="none" w:sz="0" w:space="0" w:color="auto"/>
                    <w:right w:val="none" w:sz="0" w:space="0" w:color="auto"/>
                  </w:divBdr>
                  <w:divsChild>
                    <w:div w:id="1376470737">
                      <w:marLeft w:val="0"/>
                      <w:marRight w:val="0"/>
                      <w:marTop w:val="0"/>
                      <w:marBottom w:val="0"/>
                      <w:divBdr>
                        <w:top w:val="none" w:sz="0" w:space="0" w:color="auto"/>
                        <w:left w:val="none" w:sz="0" w:space="0" w:color="auto"/>
                        <w:bottom w:val="none" w:sz="0" w:space="0" w:color="auto"/>
                        <w:right w:val="none" w:sz="0" w:space="0" w:color="auto"/>
                      </w:divBdr>
                    </w:div>
                  </w:divsChild>
                </w:div>
                <w:div w:id="1344552531">
                  <w:marLeft w:val="0"/>
                  <w:marRight w:val="0"/>
                  <w:marTop w:val="0"/>
                  <w:marBottom w:val="0"/>
                  <w:divBdr>
                    <w:top w:val="none" w:sz="0" w:space="0" w:color="auto"/>
                    <w:left w:val="none" w:sz="0" w:space="0" w:color="auto"/>
                    <w:bottom w:val="none" w:sz="0" w:space="0" w:color="auto"/>
                    <w:right w:val="none" w:sz="0" w:space="0" w:color="auto"/>
                  </w:divBdr>
                  <w:divsChild>
                    <w:div w:id="1671519104">
                      <w:marLeft w:val="0"/>
                      <w:marRight w:val="0"/>
                      <w:marTop w:val="0"/>
                      <w:marBottom w:val="0"/>
                      <w:divBdr>
                        <w:top w:val="none" w:sz="0" w:space="0" w:color="auto"/>
                        <w:left w:val="none" w:sz="0" w:space="0" w:color="auto"/>
                        <w:bottom w:val="none" w:sz="0" w:space="0" w:color="auto"/>
                        <w:right w:val="none" w:sz="0" w:space="0" w:color="auto"/>
                      </w:divBdr>
                    </w:div>
                  </w:divsChild>
                </w:div>
                <w:div w:id="1500119840">
                  <w:marLeft w:val="0"/>
                  <w:marRight w:val="0"/>
                  <w:marTop w:val="0"/>
                  <w:marBottom w:val="0"/>
                  <w:divBdr>
                    <w:top w:val="none" w:sz="0" w:space="0" w:color="auto"/>
                    <w:left w:val="none" w:sz="0" w:space="0" w:color="auto"/>
                    <w:bottom w:val="none" w:sz="0" w:space="0" w:color="auto"/>
                    <w:right w:val="none" w:sz="0" w:space="0" w:color="auto"/>
                  </w:divBdr>
                  <w:divsChild>
                    <w:div w:id="1976982140">
                      <w:marLeft w:val="0"/>
                      <w:marRight w:val="0"/>
                      <w:marTop w:val="0"/>
                      <w:marBottom w:val="0"/>
                      <w:divBdr>
                        <w:top w:val="none" w:sz="0" w:space="0" w:color="auto"/>
                        <w:left w:val="none" w:sz="0" w:space="0" w:color="auto"/>
                        <w:bottom w:val="none" w:sz="0" w:space="0" w:color="auto"/>
                        <w:right w:val="none" w:sz="0" w:space="0" w:color="auto"/>
                      </w:divBdr>
                    </w:div>
                  </w:divsChild>
                </w:div>
                <w:div w:id="1519125053">
                  <w:marLeft w:val="0"/>
                  <w:marRight w:val="0"/>
                  <w:marTop w:val="0"/>
                  <w:marBottom w:val="0"/>
                  <w:divBdr>
                    <w:top w:val="none" w:sz="0" w:space="0" w:color="auto"/>
                    <w:left w:val="none" w:sz="0" w:space="0" w:color="auto"/>
                    <w:bottom w:val="none" w:sz="0" w:space="0" w:color="auto"/>
                    <w:right w:val="none" w:sz="0" w:space="0" w:color="auto"/>
                  </w:divBdr>
                  <w:divsChild>
                    <w:div w:id="127477858">
                      <w:marLeft w:val="0"/>
                      <w:marRight w:val="0"/>
                      <w:marTop w:val="0"/>
                      <w:marBottom w:val="0"/>
                      <w:divBdr>
                        <w:top w:val="none" w:sz="0" w:space="0" w:color="auto"/>
                        <w:left w:val="none" w:sz="0" w:space="0" w:color="auto"/>
                        <w:bottom w:val="none" w:sz="0" w:space="0" w:color="auto"/>
                        <w:right w:val="none" w:sz="0" w:space="0" w:color="auto"/>
                      </w:divBdr>
                    </w:div>
                    <w:div w:id="1001659521">
                      <w:marLeft w:val="0"/>
                      <w:marRight w:val="0"/>
                      <w:marTop w:val="0"/>
                      <w:marBottom w:val="0"/>
                      <w:divBdr>
                        <w:top w:val="none" w:sz="0" w:space="0" w:color="auto"/>
                        <w:left w:val="none" w:sz="0" w:space="0" w:color="auto"/>
                        <w:bottom w:val="none" w:sz="0" w:space="0" w:color="auto"/>
                        <w:right w:val="none" w:sz="0" w:space="0" w:color="auto"/>
                      </w:divBdr>
                    </w:div>
                    <w:div w:id="1072966721">
                      <w:marLeft w:val="0"/>
                      <w:marRight w:val="0"/>
                      <w:marTop w:val="0"/>
                      <w:marBottom w:val="0"/>
                      <w:divBdr>
                        <w:top w:val="none" w:sz="0" w:space="0" w:color="auto"/>
                        <w:left w:val="none" w:sz="0" w:space="0" w:color="auto"/>
                        <w:bottom w:val="none" w:sz="0" w:space="0" w:color="auto"/>
                        <w:right w:val="none" w:sz="0" w:space="0" w:color="auto"/>
                      </w:divBdr>
                    </w:div>
                  </w:divsChild>
                </w:div>
                <w:div w:id="1524050728">
                  <w:marLeft w:val="0"/>
                  <w:marRight w:val="0"/>
                  <w:marTop w:val="0"/>
                  <w:marBottom w:val="0"/>
                  <w:divBdr>
                    <w:top w:val="none" w:sz="0" w:space="0" w:color="auto"/>
                    <w:left w:val="none" w:sz="0" w:space="0" w:color="auto"/>
                    <w:bottom w:val="none" w:sz="0" w:space="0" w:color="auto"/>
                    <w:right w:val="none" w:sz="0" w:space="0" w:color="auto"/>
                  </w:divBdr>
                  <w:divsChild>
                    <w:div w:id="1025867103">
                      <w:marLeft w:val="0"/>
                      <w:marRight w:val="0"/>
                      <w:marTop w:val="0"/>
                      <w:marBottom w:val="0"/>
                      <w:divBdr>
                        <w:top w:val="none" w:sz="0" w:space="0" w:color="auto"/>
                        <w:left w:val="none" w:sz="0" w:space="0" w:color="auto"/>
                        <w:bottom w:val="none" w:sz="0" w:space="0" w:color="auto"/>
                        <w:right w:val="none" w:sz="0" w:space="0" w:color="auto"/>
                      </w:divBdr>
                    </w:div>
                  </w:divsChild>
                </w:div>
                <w:div w:id="1562208264">
                  <w:marLeft w:val="0"/>
                  <w:marRight w:val="0"/>
                  <w:marTop w:val="0"/>
                  <w:marBottom w:val="0"/>
                  <w:divBdr>
                    <w:top w:val="none" w:sz="0" w:space="0" w:color="auto"/>
                    <w:left w:val="none" w:sz="0" w:space="0" w:color="auto"/>
                    <w:bottom w:val="none" w:sz="0" w:space="0" w:color="auto"/>
                    <w:right w:val="none" w:sz="0" w:space="0" w:color="auto"/>
                  </w:divBdr>
                  <w:divsChild>
                    <w:div w:id="71777118">
                      <w:marLeft w:val="0"/>
                      <w:marRight w:val="0"/>
                      <w:marTop w:val="0"/>
                      <w:marBottom w:val="0"/>
                      <w:divBdr>
                        <w:top w:val="none" w:sz="0" w:space="0" w:color="auto"/>
                        <w:left w:val="none" w:sz="0" w:space="0" w:color="auto"/>
                        <w:bottom w:val="none" w:sz="0" w:space="0" w:color="auto"/>
                        <w:right w:val="none" w:sz="0" w:space="0" w:color="auto"/>
                      </w:divBdr>
                    </w:div>
                    <w:div w:id="608700876">
                      <w:marLeft w:val="0"/>
                      <w:marRight w:val="0"/>
                      <w:marTop w:val="0"/>
                      <w:marBottom w:val="0"/>
                      <w:divBdr>
                        <w:top w:val="none" w:sz="0" w:space="0" w:color="auto"/>
                        <w:left w:val="none" w:sz="0" w:space="0" w:color="auto"/>
                        <w:bottom w:val="none" w:sz="0" w:space="0" w:color="auto"/>
                        <w:right w:val="none" w:sz="0" w:space="0" w:color="auto"/>
                      </w:divBdr>
                    </w:div>
                    <w:div w:id="749431085">
                      <w:marLeft w:val="0"/>
                      <w:marRight w:val="0"/>
                      <w:marTop w:val="0"/>
                      <w:marBottom w:val="0"/>
                      <w:divBdr>
                        <w:top w:val="none" w:sz="0" w:space="0" w:color="auto"/>
                        <w:left w:val="none" w:sz="0" w:space="0" w:color="auto"/>
                        <w:bottom w:val="none" w:sz="0" w:space="0" w:color="auto"/>
                        <w:right w:val="none" w:sz="0" w:space="0" w:color="auto"/>
                      </w:divBdr>
                    </w:div>
                  </w:divsChild>
                </w:div>
                <w:div w:id="1568607697">
                  <w:marLeft w:val="0"/>
                  <w:marRight w:val="0"/>
                  <w:marTop w:val="0"/>
                  <w:marBottom w:val="0"/>
                  <w:divBdr>
                    <w:top w:val="none" w:sz="0" w:space="0" w:color="auto"/>
                    <w:left w:val="none" w:sz="0" w:space="0" w:color="auto"/>
                    <w:bottom w:val="none" w:sz="0" w:space="0" w:color="auto"/>
                    <w:right w:val="none" w:sz="0" w:space="0" w:color="auto"/>
                  </w:divBdr>
                  <w:divsChild>
                    <w:div w:id="96367933">
                      <w:marLeft w:val="0"/>
                      <w:marRight w:val="0"/>
                      <w:marTop w:val="0"/>
                      <w:marBottom w:val="0"/>
                      <w:divBdr>
                        <w:top w:val="none" w:sz="0" w:space="0" w:color="auto"/>
                        <w:left w:val="none" w:sz="0" w:space="0" w:color="auto"/>
                        <w:bottom w:val="none" w:sz="0" w:space="0" w:color="auto"/>
                        <w:right w:val="none" w:sz="0" w:space="0" w:color="auto"/>
                      </w:divBdr>
                    </w:div>
                  </w:divsChild>
                </w:div>
                <w:div w:id="1617787243">
                  <w:marLeft w:val="0"/>
                  <w:marRight w:val="0"/>
                  <w:marTop w:val="0"/>
                  <w:marBottom w:val="0"/>
                  <w:divBdr>
                    <w:top w:val="none" w:sz="0" w:space="0" w:color="auto"/>
                    <w:left w:val="none" w:sz="0" w:space="0" w:color="auto"/>
                    <w:bottom w:val="none" w:sz="0" w:space="0" w:color="auto"/>
                    <w:right w:val="none" w:sz="0" w:space="0" w:color="auto"/>
                  </w:divBdr>
                  <w:divsChild>
                    <w:div w:id="738358599">
                      <w:marLeft w:val="0"/>
                      <w:marRight w:val="0"/>
                      <w:marTop w:val="0"/>
                      <w:marBottom w:val="0"/>
                      <w:divBdr>
                        <w:top w:val="none" w:sz="0" w:space="0" w:color="auto"/>
                        <w:left w:val="none" w:sz="0" w:space="0" w:color="auto"/>
                        <w:bottom w:val="none" w:sz="0" w:space="0" w:color="auto"/>
                        <w:right w:val="none" w:sz="0" w:space="0" w:color="auto"/>
                      </w:divBdr>
                    </w:div>
                  </w:divsChild>
                </w:div>
                <w:div w:id="1690988114">
                  <w:marLeft w:val="0"/>
                  <w:marRight w:val="0"/>
                  <w:marTop w:val="0"/>
                  <w:marBottom w:val="0"/>
                  <w:divBdr>
                    <w:top w:val="none" w:sz="0" w:space="0" w:color="auto"/>
                    <w:left w:val="none" w:sz="0" w:space="0" w:color="auto"/>
                    <w:bottom w:val="none" w:sz="0" w:space="0" w:color="auto"/>
                    <w:right w:val="none" w:sz="0" w:space="0" w:color="auto"/>
                  </w:divBdr>
                  <w:divsChild>
                    <w:div w:id="901988139">
                      <w:marLeft w:val="0"/>
                      <w:marRight w:val="0"/>
                      <w:marTop w:val="0"/>
                      <w:marBottom w:val="0"/>
                      <w:divBdr>
                        <w:top w:val="none" w:sz="0" w:space="0" w:color="auto"/>
                        <w:left w:val="none" w:sz="0" w:space="0" w:color="auto"/>
                        <w:bottom w:val="none" w:sz="0" w:space="0" w:color="auto"/>
                        <w:right w:val="none" w:sz="0" w:space="0" w:color="auto"/>
                      </w:divBdr>
                    </w:div>
                    <w:div w:id="2074885047">
                      <w:marLeft w:val="0"/>
                      <w:marRight w:val="0"/>
                      <w:marTop w:val="0"/>
                      <w:marBottom w:val="0"/>
                      <w:divBdr>
                        <w:top w:val="none" w:sz="0" w:space="0" w:color="auto"/>
                        <w:left w:val="none" w:sz="0" w:space="0" w:color="auto"/>
                        <w:bottom w:val="none" w:sz="0" w:space="0" w:color="auto"/>
                        <w:right w:val="none" w:sz="0" w:space="0" w:color="auto"/>
                      </w:divBdr>
                    </w:div>
                  </w:divsChild>
                </w:div>
                <w:div w:id="1693844186">
                  <w:marLeft w:val="0"/>
                  <w:marRight w:val="0"/>
                  <w:marTop w:val="0"/>
                  <w:marBottom w:val="0"/>
                  <w:divBdr>
                    <w:top w:val="none" w:sz="0" w:space="0" w:color="auto"/>
                    <w:left w:val="none" w:sz="0" w:space="0" w:color="auto"/>
                    <w:bottom w:val="none" w:sz="0" w:space="0" w:color="auto"/>
                    <w:right w:val="none" w:sz="0" w:space="0" w:color="auto"/>
                  </w:divBdr>
                  <w:divsChild>
                    <w:div w:id="1471823405">
                      <w:marLeft w:val="0"/>
                      <w:marRight w:val="0"/>
                      <w:marTop w:val="0"/>
                      <w:marBottom w:val="0"/>
                      <w:divBdr>
                        <w:top w:val="none" w:sz="0" w:space="0" w:color="auto"/>
                        <w:left w:val="none" w:sz="0" w:space="0" w:color="auto"/>
                        <w:bottom w:val="none" w:sz="0" w:space="0" w:color="auto"/>
                        <w:right w:val="none" w:sz="0" w:space="0" w:color="auto"/>
                      </w:divBdr>
                    </w:div>
                  </w:divsChild>
                </w:div>
                <w:div w:id="1749956310">
                  <w:marLeft w:val="0"/>
                  <w:marRight w:val="0"/>
                  <w:marTop w:val="0"/>
                  <w:marBottom w:val="0"/>
                  <w:divBdr>
                    <w:top w:val="none" w:sz="0" w:space="0" w:color="auto"/>
                    <w:left w:val="none" w:sz="0" w:space="0" w:color="auto"/>
                    <w:bottom w:val="none" w:sz="0" w:space="0" w:color="auto"/>
                    <w:right w:val="none" w:sz="0" w:space="0" w:color="auto"/>
                  </w:divBdr>
                  <w:divsChild>
                    <w:div w:id="436367147">
                      <w:marLeft w:val="0"/>
                      <w:marRight w:val="0"/>
                      <w:marTop w:val="0"/>
                      <w:marBottom w:val="0"/>
                      <w:divBdr>
                        <w:top w:val="none" w:sz="0" w:space="0" w:color="auto"/>
                        <w:left w:val="none" w:sz="0" w:space="0" w:color="auto"/>
                        <w:bottom w:val="none" w:sz="0" w:space="0" w:color="auto"/>
                        <w:right w:val="none" w:sz="0" w:space="0" w:color="auto"/>
                      </w:divBdr>
                    </w:div>
                  </w:divsChild>
                </w:div>
                <w:div w:id="1835293104">
                  <w:marLeft w:val="0"/>
                  <w:marRight w:val="0"/>
                  <w:marTop w:val="0"/>
                  <w:marBottom w:val="0"/>
                  <w:divBdr>
                    <w:top w:val="none" w:sz="0" w:space="0" w:color="auto"/>
                    <w:left w:val="none" w:sz="0" w:space="0" w:color="auto"/>
                    <w:bottom w:val="none" w:sz="0" w:space="0" w:color="auto"/>
                    <w:right w:val="none" w:sz="0" w:space="0" w:color="auto"/>
                  </w:divBdr>
                  <w:divsChild>
                    <w:div w:id="2076318244">
                      <w:marLeft w:val="0"/>
                      <w:marRight w:val="0"/>
                      <w:marTop w:val="0"/>
                      <w:marBottom w:val="0"/>
                      <w:divBdr>
                        <w:top w:val="none" w:sz="0" w:space="0" w:color="auto"/>
                        <w:left w:val="none" w:sz="0" w:space="0" w:color="auto"/>
                        <w:bottom w:val="none" w:sz="0" w:space="0" w:color="auto"/>
                        <w:right w:val="none" w:sz="0" w:space="0" w:color="auto"/>
                      </w:divBdr>
                    </w:div>
                  </w:divsChild>
                </w:div>
                <w:div w:id="1967469613">
                  <w:marLeft w:val="0"/>
                  <w:marRight w:val="0"/>
                  <w:marTop w:val="0"/>
                  <w:marBottom w:val="0"/>
                  <w:divBdr>
                    <w:top w:val="none" w:sz="0" w:space="0" w:color="auto"/>
                    <w:left w:val="none" w:sz="0" w:space="0" w:color="auto"/>
                    <w:bottom w:val="none" w:sz="0" w:space="0" w:color="auto"/>
                    <w:right w:val="none" w:sz="0" w:space="0" w:color="auto"/>
                  </w:divBdr>
                  <w:divsChild>
                    <w:div w:id="713117494">
                      <w:marLeft w:val="0"/>
                      <w:marRight w:val="0"/>
                      <w:marTop w:val="0"/>
                      <w:marBottom w:val="0"/>
                      <w:divBdr>
                        <w:top w:val="none" w:sz="0" w:space="0" w:color="auto"/>
                        <w:left w:val="none" w:sz="0" w:space="0" w:color="auto"/>
                        <w:bottom w:val="none" w:sz="0" w:space="0" w:color="auto"/>
                        <w:right w:val="none" w:sz="0" w:space="0" w:color="auto"/>
                      </w:divBdr>
                    </w:div>
                  </w:divsChild>
                </w:div>
                <w:div w:id="2040205109">
                  <w:marLeft w:val="0"/>
                  <w:marRight w:val="0"/>
                  <w:marTop w:val="0"/>
                  <w:marBottom w:val="0"/>
                  <w:divBdr>
                    <w:top w:val="none" w:sz="0" w:space="0" w:color="auto"/>
                    <w:left w:val="none" w:sz="0" w:space="0" w:color="auto"/>
                    <w:bottom w:val="none" w:sz="0" w:space="0" w:color="auto"/>
                    <w:right w:val="none" w:sz="0" w:space="0" w:color="auto"/>
                  </w:divBdr>
                  <w:divsChild>
                    <w:div w:id="487014918">
                      <w:marLeft w:val="0"/>
                      <w:marRight w:val="0"/>
                      <w:marTop w:val="0"/>
                      <w:marBottom w:val="0"/>
                      <w:divBdr>
                        <w:top w:val="none" w:sz="0" w:space="0" w:color="auto"/>
                        <w:left w:val="none" w:sz="0" w:space="0" w:color="auto"/>
                        <w:bottom w:val="none" w:sz="0" w:space="0" w:color="auto"/>
                        <w:right w:val="none" w:sz="0" w:space="0" w:color="auto"/>
                      </w:divBdr>
                    </w:div>
                  </w:divsChild>
                </w:div>
                <w:div w:id="2076976501">
                  <w:marLeft w:val="0"/>
                  <w:marRight w:val="0"/>
                  <w:marTop w:val="0"/>
                  <w:marBottom w:val="0"/>
                  <w:divBdr>
                    <w:top w:val="none" w:sz="0" w:space="0" w:color="auto"/>
                    <w:left w:val="none" w:sz="0" w:space="0" w:color="auto"/>
                    <w:bottom w:val="none" w:sz="0" w:space="0" w:color="auto"/>
                    <w:right w:val="none" w:sz="0" w:space="0" w:color="auto"/>
                  </w:divBdr>
                  <w:divsChild>
                    <w:div w:id="434979217">
                      <w:marLeft w:val="0"/>
                      <w:marRight w:val="0"/>
                      <w:marTop w:val="0"/>
                      <w:marBottom w:val="0"/>
                      <w:divBdr>
                        <w:top w:val="none" w:sz="0" w:space="0" w:color="auto"/>
                        <w:left w:val="none" w:sz="0" w:space="0" w:color="auto"/>
                        <w:bottom w:val="none" w:sz="0" w:space="0" w:color="auto"/>
                        <w:right w:val="none" w:sz="0" w:space="0" w:color="auto"/>
                      </w:divBdr>
                    </w:div>
                  </w:divsChild>
                </w:div>
                <w:div w:id="2115008270">
                  <w:marLeft w:val="0"/>
                  <w:marRight w:val="0"/>
                  <w:marTop w:val="0"/>
                  <w:marBottom w:val="0"/>
                  <w:divBdr>
                    <w:top w:val="none" w:sz="0" w:space="0" w:color="auto"/>
                    <w:left w:val="none" w:sz="0" w:space="0" w:color="auto"/>
                    <w:bottom w:val="none" w:sz="0" w:space="0" w:color="auto"/>
                    <w:right w:val="none" w:sz="0" w:space="0" w:color="auto"/>
                  </w:divBdr>
                  <w:divsChild>
                    <w:div w:id="666861006">
                      <w:marLeft w:val="0"/>
                      <w:marRight w:val="0"/>
                      <w:marTop w:val="0"/>
                      <w:marBottom w:val="0"/>
                      <w:divBdr>
                        <w:top w:val="none" w:sz="0" w:space="0" w:color="auto"/>
                        <w:left w:val="none" w:sz="0" w:space="0" w:color="auto"/>
                        <w:bottom w:val="none" w:sz="0" w:space="0" w:color="auto"/>
                        <w:right w:val="none" w:sz="0" w:space="0" w:color="auto"/>
                      </w:divBdr>
                    </w:div>
                  </w:divsChild>
                </w:div>
                <w:div w:id="2144229478">
                  <w:marLeft w:val="0"/>
                  <w:marRight w:val="0"/>
                  <w:marTop w:val="0"/>
                  <w:marBottom w:val="0"/>
                  <w:divBdr>
                    <w:top w:val="none" w:sz="0" w:space="0" w:color="auto"/>
                    <w:left w:val="none" w:sz="0" w:space="0" w:color="auto"/>
                    <w:bottom w:val="none" w:sz="0" w:space="0" w:color="auto"/>
                    <w:right w:val="none" w:sz="0" w:space="0" w:color="auto"/>
                  </w:divBdr>
                  <w:divsChild>
                    <w:div w:id="20990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54275">
      <w:bodyDiv w:val="1"/>
      <w:marLeft w:val="0"/>
      <w:marRight w:val="0"/>
      <w:marTop w:val="0"/>
      <w:marBottom w:val="0"/>
      <w:divBdr>
        <w:top w:val="none" w:sz="0" w:space="0" w:color="auto"/>
        <w:left w:val="none" w:sz="0" w:space="0" w:color="auto"/>
        <w:bottom w:val="none" w:sz="0" w:space="0" w:color="auto"/>
        <w:right w:val="none" w:sz="0" w:space="0" w:color="auto"/>
      </w:divBdr>
    </w:div>
    <w:div w:id="958948031">
      <w:bodyDiv w:val="1"/>
      <w:marLeft w:val="0"/>
      <w:marRight w:val="0"/>
      <w:marTop w:val="0"/>
      <w:marBottom w:val="0"/>
      <w:divBdr>
        <w:top w:val="none" w:sz="0" w:space="0" w:color="auto"/>
        <w:left w:val="none" w:sz="0" w:space="0" w:color="auto"/>
        <w:bottom w:val="none" w:sz="0" w:space="0" w:color="auto"/>
        <w:right w:val="none" w:sz="0" w:space="0" w:color="auto"/>
      </w:divBdr>
    </w:div>
    <w:div w:id="961686813">
      <w:bodyDiv w:val="1"/>
      <w:marLeft w:val="0"/>
      <w:marRight w:val="0"/>
      <w:marTop w:val="0"/>
      <w:marBottom w:val="0"/>
      <w:divBdr>
        <w:top w:val="none" w:sz="0" w:space="0" w:color="auto"/>
        <w:left w:val="none" w:sz="0" w:space="0" w:color="auto"/>
        <w:bottom w:val="none" w:sz="0" w:space="0" w:color="auto"/>
        <w:right w:val="none" w:sz="0" w:space="0" w:color="auto"/>
      </w:divBdr>
    </w:div>
    <w:div w:id="995570767">
      <w:bodyDiv w:val="1"/>
      <w:marLeft w:val="0"/>
      <w:marRight w:val="0"/>
      <w:marTop w:val="0"/>
      <w:marBottom w:val="0"/>
      <w:divBdr>
        <w:top w:val="none" w:sz="0" w:space="0" w:color="auto"/>
        <w:left w:val="none" w:sz="0" w:space="0" w:color="auto"/>
        <w:bottom w:val="none" w:sz="0" w:space="0" w:color="auto"/>
        <w:right w:val="none" w:sz="0" w:space="0" w:color="auto"/>
      </w:divBdr>
    </w:div>
    <w:div w:id="1016493567">
      <w:bodyDiv w:val="1"/>
      <w:marLeft w:val="0"/>
      <w:marRight w:val="0"/>
      <w:marTop w:val="0"/>
      <w:marBottom w:val="0"/>
      <w:divBdr>
        <w:top w:val="none" w:sz="0" w:space="0" w:color="auto"/>
        <w:left w:val="none" w:sz="0" w:space="0" w:color="auto"/>
        <w:bottom w:val="none" w:sz="0" w:space="0" w:color="auto"/>
        <w:right w:val="none" w:sz="0" w:space="0" w:color="auto"/>
      </w:divBdr>
    </w:div>
    <w:div w:id="1026102654">
      <w:bodyDiv w:val="1"/>
      <w:marLeft w:val="0"/>
      <w:marRight w:val="0"/>
      <w:marTop w:val="0"/>
      <w:marBottom w:val="0"/>
      <w:divBdr>
        <w:top w:val="none" w:sz="0" w:space="0" w:color="auto"/>
        <w:left w:val="none" w:sz="0" w:space="0" w:color="auto"/>
        <w:bottom w:val="none" w:sz="0" w:space="0" w:color="auto"/>
        <w:right w:val="none" w:sz="0" w:space="0" w:color="auto"/>
      </w:divBdr>
    </w:div>
    <w:div w:id="1051030902">
      <w:bodyDiv w:val="1"/>
      <w:marLeft w:val="0"/>
      <w:marRight w:val="0"/>
      <w:marTop w:val="0"/>
      <w:marBottom w:val="0"/>
      <w:divBdr>
        <w:top w:val="none" w:sz="0" w:space="0" w:color="auto"/>
        <w:left w:val="none" w:sz="0" w:space="0" w:color="auto"/>
        <w:bottom w:val="none" w:sz="0" w:space="0" w:color="auto"/>
        <w:right w:val="none" w:sz="0" w:space="0" w:color="auto"/>
      </w:divBdr>
      <w:divsChild>
        <w:div w:id="61027123">
          <w:marLeft w:val="0"/>
          <w:marRight w:val="0"/>
          <w:marTop w:val="0"/>
          <w:marBottom w:val="0"/>
          <w:divBdr>
            <w:top w:val="none" w:sz="0" w:space="0" w:color="auto"/>
            <w:left w:val="none" w:sz="0" w:space="0" w:color="auto"/>
            <w:bottom w:val="none" w:sz="0" w:space="0" w:color="auto"/>
            <w:right w:val="none" w:sz="0" w:space="0" w:color="auto"/>
          </w:divBdr>
        </w:div>
        <w:div w:id="88476704">
          <w:marLeft w:val="0"/>
          <w:marRight w:val="0"/>
          <w:marTop w:val="0"/>
          <w:marBottom w:val="0"/>
          <w:divBdr>
            <w:top w:val="none" w:sz="0" w:space="0" w:color="auto"/>
            <w:left w:val="none" w:sz="0" w:space="0" w:color="auto"/>
            <w:bottom w:val="none" w:sz="0" w:space="0" w:color="auto"/>
            <w:right w:val="none" w:sz="0" w:space="0" w:color="auto"/>
          </w:divBdr>
        </w:div>
        <w:div w:id="598366597">
          <w:marLeft w:val="0"/>
          <w:marRight w:val="0"/>
          <w:marTop w:val="0"/>
          <w:marBottom w:val="0"/>
          <w:divBdr>
            <w:top w:val="none" w:sz="0" w:space="0" w:color="auto"/>
            <w:left w:val="none" w:sz="0" w:space="0" w:color="auto"/>
            <w:bottom w:val="none" w:sz="0" w:space="0" w:color="auto"/>
            <w:right w:val="none" w:sz="0" w:space="0" w:color="auto"/>
          </w:divBdr>
        </w:div>
        <w:div w:id="675765459">
          <w:marLeft w:val="0"/>
          <w:marRight w:val="0"/>
          <w:marTop w:val="0"/>
          <w:marBottom w:val="0"/>
          <w:divBdr>
            <w:top w:val="none" w:sz="0" w:space="0" w:color="auto"/>
            <w:left w:val="none" w:sz="0" w:space="0" w:color="auto"/>
            <w:bottom w:val="none" w:sz="0" w:space="0" w:color="auto"/>
            <w:right w:val="none" w:sz="0" w:space="0" w:color="auto"/>
          </w:divBdr>
        </w:div>
        <w:div w:id="1035472013">
          <w:marLeft w:val="0"/>
          <w:marRight w:val="0"/>
          <w:marTop w:val="0"/>
          <w:marBottom w:val="0"/>
          <w:divBdr>
            <w:top w:val="none" w:sz="0" w:space="0" w:color="auto"/>
            <w:left w:val="none" w:sz="0" w:space="0" w:color="auto"/>
            <w:bottom w:val="none" w:sz="0" w:space="0" w:color="auto"/>
            <w:right w:val="none" w:sz="0" w:space="0" w:color="auto"/>
          </w:divBdr>
        </w:div>
        <w:div w:id="1199702174">
          <w:marLeft w:val="0"/>
          <w:marRight w:val="0"/>
          <w:marTop w:val="0"/>
          <w:marBottom w:val="0"/>
          <w:divBdr>
            <w:top w:val="none" w:sz="0" w:space="0" w:color="auto"/>
            <w:left w:val="none" w:sz="0" w:space="0" w:color="auto"/>
            <w:bottom w:val="none" w:sz="0" w:space="0" w:color="auto"/>
            <w:right w:val="none" w:sz="0" w:space="0" w:color="auto"/>
          </w:divBdr>
        </w:div>
        <w:div w:id="1350790687">
          <w:marLeft w:val="0"/>
          <w:marRight w:val="0"/>
          <w:marTop w:val="0"/>
          <w:marBottom w:val="0"/>
          <w:divBdr>
            <w:top w:val="none" w:sz="0" w:space="0" w:color="auto"/>
            <w:left w:val="none" w:sz="0" w:space="0" w:color="auto"/>
            <w:bottom w:val="none" w:sz="0" w:space="0" w:color="auto"/>
            <w:right w:val="none" w:sz="0" w:space="0" w:color="auto"/>
          </w:divBdr>
        </w:div>
        <w:div w:id="1627538250">
          <w:marLeft w:val="0"/>
          <w:marRight w:val="0"/>
          <w:marTop w:val="0"/>
          <w:marBottom w:val="0"/>
          <w:divBdr>
            <w:top w:val="none" w:sz="0" w:space="0" w:color="auto"/>
            <w:left w:val="none" w:sz="0" w:space="0" w:color="auto"/>
            <w:bottom w:val="none" w:sz="0" w:space="0" w:color="auto"/>
            <w:right w:val="none" w:sz="0" w:space="0" w:color="auto"/>
          </w:divBdr>
        </w:div>
        <w:div w:id="2119640395">
          <w:marLeft w:val="0"/>
          <w:marRight w:val="0"/>
          <w:marTop w:val="0"/>
          <w:marBottom w:val="0"/>
          <w:divBdr>
            <w:top w:val="none" w:sz="0" w:space="0" w:color="auto"/>
            <w:left w:val="none" w:sz="0" w:space="0" w:color="auto"/>
            <w:bottom w:val="none" w:sz="0" w:space="0" w:color="auto"/>
            <w:right w:val="none" w:sz="0" w:space="0" w:color="auto"/>
          </w:divBdr>
        </w:div>
      </w:divsChild>
    </w:div>
    <w:div w:id="1095512711">
      <w:bodyDiv w:val="1"/>
      <w:marLeft w:val="0"/>
      <w:marRight w:val="0"/>
      <w:marTop w:val="0"/>
      <w:marBottom w:val="0"/>
      <w:divBdr>
        <w:top w:val="none" w:sz="0" w:space="0" w:color="auto"/>
        <w:left w:val="none" w:sz="0" w:space="0" w:color="auto"/>
        <w:bottom w:val="none" w:sz="0" w:space="0" w:color="auto"/>
        <w:right w:val="none" w:sz="0" w:space="0" w:color="auto"/>
      </w:divBdr>
    </w:div>
    <w:div w:id="1117218527">
      <w:bodyDiv w:val="1"/>
      <w:marLeft w:val="0"/>
      <w:marRight w:val="0"/>
      <w:marTop w:val="0"/>
      <w:marBottom w:val="0"/>
      <w:divBdr>
        <w:top w:val="none" w:sz="0" w:space="0" w:color="auto"/>
        <w:left w:val="none" w:sz="0" w:space="0" w:color="auto"/>
        <w:bottom w:val="none" w:sz="0" w:space="0" w:color="auto"/>
        <w:right w:val="none" w:sz="0" w:space="0" w:color="auto"/>
      </w:divBdr>
      <w:divsChild>
        <w:div w:id="68618406">
          <w:marLeft w:val="0"/>
          <w:marRight w:val="0"/>
          <w:marTop w:val="0"/>
          <w:marBottom w:val="0"/>
          <w:divBdr>
            <w:top w:val="none" w:sz="0" w:space="0" w:color="auto"/>
            <w:left w:val="none" w:sz="0" w:space="0" w:color="auto"/>
            <w:bottom w:val="none" w:sz="0" w:space="0" w:color="auto"/>
            <w:right w:val="none" w:sz="0" w:space="0" w:color="auto"/>
          </w:divBdr>
        </w:div>
        <w:div w:id="204099880">
          <w:marLeft w:val="0"/>
          <w:marRight w:val="0"/>
          <w:marTop w:val="0"/>
          <w:marBottom w:val="0"/>
          <w:divBdr>
            <w:top w:val="none" w:sz="0" w:space="0" w:color="auto"/>
            <w:left w:val="none" w:sz="0" w:space="0" w:color="auto"/>
            <w:bottom w:val="none" w:sz="0" w:space="0" w:color="auto"/>
            <w:right w:val="none" w:sz="0" w:space="0" w:color="auto"/>
          </w:divBdr>
        </w:div>
        <w:div w:id="299194879">
          <w:marLeft w:val="0"/>
          <w:marRight w:val="0"/>
          <w:marTop w:val="0"/>
          <w:marBottom w:val="0"/>
          <w:divBdr>
            <w:top w:val="none" w:sz="0" w:space="0" w:color="auto"/>
            <w:left w:val="none" w:sz="0" w:space="0" w:color="auto"/>
            <w:bottom w:val="none" w:sz="0" w:space="0" w:color="auto"/>
            <w:right w:val="none" w:sz="0" w:space="0" w:color="auto"/>
          </w:divBdr>
        </w:div>
        <w:div w:id="335622297">
          <w:marLeft w:val="0"/>
          <w:marRight w:val="0"/>
          <w:marTop w:val="0"/>
          <w:marBottom w:val="0"/>
          <w:divBdr>
            <w:top w:val="none" w:sz="0" w:space="0" w:color="auto"/>
            <w:left w:val="none" w:sz="0" w:space="0" w:color="auto"/>
            <w:bottom w:val="none" w:sz="0" w:space="0" w:color="auto"/>
            <w:right w:val="none" w:sz="0" w:space="0" w:color="auto"/>
          </w:divBdr>
        </w:div>
        <w:div w:id="648050766">
          <w:marLeft w:val="0"/>
          <w:marRight w:val="0"/>
          <w:marTop w:val="0"/>
          <w:marBottom w:val="0"/>
          <w:divBdr>
            <w:top w:val="none" w:sz="0" w:space="0" w:color="auto"/>
            <w:left w:val="none" w:sz="0" w:space="0" w:color="auto"/>
            <w:bottom w:val="none" w:sz="0" w:space="0" w:color="auto"/>
            <w:right w:val="none" w:sz="0" w:space="0" w:color="auto"/>
          </w:divBdr>
        </w:div>
        <w:div w:id="737173018">
          <w:marLeft w:val="0"/>
          <w:marRight w:val="0"/>
          <w:marTop w:val="0"/>
          <w:marBottom w:val="0"/>
          <w:divBdr>
            <w:top w:val="none" w:sz="0" w:space="0" w:color="auto"/>
            <w:left w:val="none" w:sz="0" w:space="0" w:color="auto"/>
            <w:bottom w:val="none" w:sz="0" w:space="0" w:color="auto"/>
            <w:right w:val="none" w:sz="0" w:space="0" w:color="auto"/>
          </w:divBdr>
        </w:div>
        <w:div w:id="859198823">
          <w:marLeft w:val="0"/>
          <w:marRight w:val="0"/>
          <w:marTop w:val="0"/>
          <w:marBottom w:val="0"/>
          <w:divBdr>
            <w:top w:val="none" w:sz="0" w:space="0" w:color="auto"/>
            <w:left w:val="none" w:sz="0" w:space="0" w:color="auto"/>
            <w:bottom w:val="none" w:sz="0" w:space="0" w:color="auto"/>
            <w:right w:val="none" w:sz="0" w:space="0" w:color="auto"/>
          </w:divBdr>
        </w:div>
        <w:div w:id="1023628085">
          <w:marLeft w:val="0"/>
          <w:marRight w:val="0"/>
          <w:marTop w:val="0"/>
          <w:marBottom w:val="0"/>
          <w:divBdr>
            <w:top w:val="none" w:sz="0" w:space="0" w:color="auto"/>
            <w:left w:val="none" w:sz="0" w:space="0" w:color="auto"/>
            <w:bottom w:val="none" w:sz="0" w:space="0" w:color="auto"/>
            <w:right w:val="none" w:sz="0" w:space="0" w:color="auto"/>
          </w:divBdr>
        </w:div>
        <w:div w:id="1045301669">
          <w:marLeft w:val="0"/>
          <w:marRight w:val="0"/>
          <w:marTop w:val="0"/>
          <w:marBottom w:val="0"/>
          <w:divBdr>
            <w:top w:val="none" w:sz="0" w:space="0" w:color="auto"/>
            <w:left w:val="none" w:sz="0" w:space="0" w:color="auto"/>
            <w:bottom w:val="none" w:sz="0" w:space="0" w:color="auto"/>
            <w:right w:val="none" w:sz="0" w:space="0" w:color="auto"/>
          </w:divBdr>
        </w:div>
        <w:div w:id="1308314687">
          <w:marLeft w:val="0"/>
          <w:marRight w:val="0"/>
          <w:marTop w:val="0"/>
          <w:marBottom w:val="0"/>
          <w:divBdr>
            <w:top w:val="none" w:sz="0" w:space="0" w:color="auto"/>
            <w:left w:val="none" w:sz="0" w:space="0" w:color="auto"/>
            <w:bottom w:val="none" w:sz="0" w:space="0" w:color="auto"/>
            <w:right w:val="none" w:sz="0" w:space="0" w:color="auto"/>
          </w:divBdr>
        </w:div>
        <w:div w:id="1879387353">
          <w:marLeft w:val="0"/>
          <w:marRight w:val="0"/>
          <w:marTop w:val="0"/>
          <w:marBottom w:val="0"/>
          <w:divBdr>
            <w:top w:val="none" w:sz="0" w:space="0" w:color="auto"/>
            <w:left w:val="none" w:sz="0" w:space="0" w:color="auto"/>
            <w:bottom w:val="none" w:sz="0" w:space="0" w:color="auto"/>
            <w:right w:val="none" w:sz="0" w:space="0" w:color="auto"/>
          </w:divBdr>
        </w:div>
        <w:div w:id="1894732427">
          <w:marLeft w:val="0"/>
          <w:marRight w:val="0"/>
          <w:marTop w:val="0"/>
          <w:marBottom w:val="0"/>
          <w:divBdr>
            <w:top w:val="none" w:sz="0" w:space="0" w:color="auto"/>
            <w:left w:val="none" w:sz="0" w:space="0" w:color="auto"/>
            <w:bottom w:val="none" w:sz="0" w:space="0" w:color="auto"/>
            <w:right w:val="none" w:sz="0" w:space="0" w:color="auto"/>
          </w:divBdr>
        </w:div>
        <w:div w:id="1959527000">
          <w:marLeft w:val="0"/>
          <w:marRight w:val="0"/>
          <w:marTop w:val="0"/>
          <w:marBottom w:val="0"/>
          <w:divBdr>
            <w:top w:val="none" w:sz="0" w:space="0" w:color="auto"/>
            <w:left w:val="none" w:sz="0" w:space="0" w:color="auto"/>
            <w:bottom w:val="none" w:sz="0" w:space="0" w:color="auto"/>
            <w:right w:val="none" w:sz="0" w:space="0" w:color="auto"/>
          </w:divBdr>
        </w:div>
        <w:div w:id="2120634774">
          <w:marLeft w:val="0"/>
          <w:marRight w:val="0"/>
          <w:marTop w:val="0"/>
          <w:marBottom w:val="0"/>
          <w:divBdr>
            <w:top w:val="none" w:sz="0" w:space="0" w:color="auto"/>
            <w:left w:val="none" w:sz="0" w:space="0" w:color="auto"/>
            <w:bottom w:val="none" w:sz="0" w:space="0" w:color="auto"/>
            <w:right w:val="none" w:sz="0" w:space="0" w:color="auto"/>
          </w:divBdr>
        </w:div>
      </w:divsChild>
    </w:div>
    <w:div w:id="1118373304">
      <w:bodyDiv w:val="1"/>
      <w:marLeft w:val="0"/>
      <w:marRight w:val="0"/>
      <w:marTop w:val="0"/>
      <w:marBottom w:val="0"/>
      <w:divBdr>
        <w:top w:val="none" w:sz="0" w:space="0" w:color="auto"/>
        <w:left w:val="none" w:sz="0" w:space="0" w:color="auto"/>
        <w:bottom w:val="none" w:sz="0" w:space="0" w:color="auto"/>
        <w:right w:val="none" w:sz="0" w:space="0" w:color="auto"/>
      </w:divBdr>
    </w:div>
    <w:div w:id="1121534121">
      <w:bodyDiv w:val="1"/>
      <w:marLeft w:val="0"/>
      <w:marRight w:val="0"/>
      <w:marTop w:val="0"/>
      <w:marBottom w:val="0"/>
      <w:divBdr>
        <w:top w:val="none" w:sz="0" w:space="0" w:color="auto"/>
        <w:left w:val="none" w:sz="0" w:space="0" w:color="auto"/>
        <w:bottom w:val="none" w:sz="0" w:space="0" w:color="auto"/>
        <w:right w:val="none" w:sz="0" w:space="0" w:color="auto"/>
      </w:divBdr>
      <w:divsChild>
        <w:div w:id="40790330">
          <w:marLeft w:val="0"/>
          <w:marRight w:val="0"/>
          <w:marTop w:val="0"/>
          <w:marBottom w:val="0"/>
          <w:divBdr>
            <w:top w:val="none" w:sz="0" w:space="0" w:color="auto"/>
            <w:left w:val="none" w:sz="0" w:space="0" w:color="auto"/>
            <w:bottom w:val="none" w:sz="0" w:space="0" w:color="auto"/>
            <w:right w:val="none" w:sz="0" w:space="0" w:color="auto"/>
          </w:divBdr>
        </w:div>
        <w:div w:id="469635598">
          <w:marLeft w:val="0"/>
          <w:marRight w:val="0"/>
          <w:marTop w:val="0"/>
          <w:marBottom w:val="0"/>
          <w:divBdr>
            <w:top w:val="none" w:sz="0" w:space="0" w:color="auto"/>
            <w:left w:val="none" w:sz="0" w:space="0" w:color="auto"/>
            <w:bottom w:val="none" w:sz="0" w:space="0" w:color="auto"/>
            <w:right w:val="none" w:sz="0" w:space="0" w:color="auto"/>
          </w:divBdr>
        </w:div>
        <w:div w:id="613679135">
          <w:marLeft w:val="0"/>
          <w:marRight w:val="0"/>
          <w:marTop w:val="0"/>
          <w:marBottom w:val="0"/>
          <w:divBdr>
            <w:top w:val="none" w:sz="0" w:space="0" w:color="auto"/>
            <w:left w:val="none" w:sz="0" w:space="0" w:color="auto"/>
            <w:bottom w:val="none" w:sz="0" w:space="0" w:color="auto"/>
            <w:right w:val="none" w:sz="0" w:space="0" w:color="auto"/>
          </w:divBdr>
        </w:div>
        <w:div w:id="669913035">
          <w:marLeft w:val="0"/>
          <w:marRight w:val="0"/>
          <w:marTop w:val="0"/>
          <w:marBottom w:val="0"/>
          <w:divBdr>
            <w:top w:val="none" w:sz="0" w:space="0" w:color="auto"/>
            <w:left w:val="none" w:sz="0" w:space="0" w:color="auto"/>
            <w:bottom w:val="none" w:sz="0" w:space="0" w:color="auto"/>
            <w:right w:val="none" w:sz="0" w:space="0" w:color="auto"/>
          </w:divBdr>
        </w:div>
        <w:div w:id="951397441">
          <w:marLeft w:val="0"/>
          <w:marRight w:val="0"/>
          <w:marTop w:val="0"/>
          <w:marBottom w:val="0"/>
          <w:divBdr>
            <w:top w:val="none" w:sz="0" w:space="0" w:color="auto"/>
            <w:left w:val="none" w:sz="0" w:space="0" w:color="auto"/>
            <w:bottom w:val="none" w:sz="0" w:space="0" w:color="auto"/>
            <w:right w:val="none" w:sz="0" w:space="0" w:color="auto"/>
          </w:divBdr>
        </w:div>
        <w:div w:id="1054620144">
          <w:marLeft w:val="0"/>
          <w:marRight w:val="0"/>
          <w:marTop w:val="0"/>
          <w:marBottom w:val="0"/>
          <w:divBdr>
            <w:top w:val="none" w:sz="0" w:space="0" w:color="auto"/>
            <w:left w:val="none" w:sz="0" w:space="0" w:color="auto"/>
            <w:bottom w:val="none" w:sz="0" w:space="0" w:color="auto"/>
            <w:right w:val="none" w:sz="0" w:space="0" w:color="auto"/>
          </w:divBdr>
        </w:div>
        <w:div w:id="1069813600">
          <w:marLeft w:val="0"/>
          <w:marRight w:val="0"/>
          <w:marTop w:val="0"/>
          <w:marBottom w:val="0"/>
          <w:divBdr>
            <w:top w:val="none" w:sz="0" w:space="0" w:color="auto"/>
            <w:left w:val="none" w:sz="0" w:space="0" w:color="auto"/>
            <w:bottom w:val="none" w:sz="0" w:space="0" w:color="auto"/>
            <w:right w:val="none" w:sz="0" w:space="0" w:color="auto"/>
          </w:divBdr>
        </w:div>
        <w:div w:id="1344668163">
          <w:marLeft w:val="0"/>
          <w:marRight w:val="0"/>
          <w:marTop w:val="0"/>
          <w:marBottom w:val="0"/>
          <w:divBdr>
            <w:top w:val="none" w:sz="0" w:space="0" w:color="auto"/>
            <w:left w:val="none" w:sz="0" w:space="0" w:color="auto"/>
            <w:bottom w:val="none" w:sz="0" w:space="0" w:color="auto"/>
            <w:right w:val="none" w:sz="0" w:space="0" w:color="auto"/>
          </w:divBdr>
        </w:div>
        <w:div w:id="1553543004">
          <w:marLeft w:val="0"/>
          <w:marRight w:val="0"/>
          <w:marTop w:val="0"/>
          <w:marBottom w:val="0"/>
          <w:divBdr>
            <w:top w:val="none" w:sz="0" w:space="0" w:color="auto"/>
            <w:left w:val="none" w:sz="0" w:space="0" w:color="auto"/>
            <w:bottom w:val="none" w:sz="0" w:space="0" w:color="auto"/>
            <w:right w:val="none" w:sz="0" w:space="0" w:color="auto"/>
          </w:divBdr>
        </w:div>
        <w:div w:id="1667897242">
          <w:marLeft w:val="0"/>
          <w:marRight w:val="0"/>
          <w:marTop w:val="0"/>
          <w:marBottom w:val="0"/>
          <w:divBdr>
            <w:top w:val="none" w:sz="0" w:space="0" w:color="auto"/>
            <w:left w:val="none" w:sz="0" w:space="0" w:color="auto"/>
            <w:bottom w:val="none" w:sz="0" w:space="0" w:color="auto"/>
            <w:right w:val="none" w:sz="0" w:space="0" w:color="auto"/>
          </w:divBdr>
        </w:div>
        <w:div w:id="1812289004">
          <w:marLeft w:val="0"/>
          <w:marRight w:val="0"/>
          <w:marTop w:val="0"/>
          <w:marBottom w:val="0"/>
          <w:divBdr>
            <w:top w:val="none" w:sz="0" w:space="0" w:color="auto"/>
            <w:left w:val="none" w:sz="0" w:space="0" w:color="auto"/>
            <w:bottom w:val="none" w:sz="0" w:space="0" w:color="auto"/>
            <w:right w:val="none" w:sz="0" w:space="0" w:color="auto"/>
          </w:divBdr>
        </w:div>
        <w:div w:id="2127112657">
          <w:marLeft w:val="0"/>
          <w:marRight w:val="0"/>
          <w:marTop w:val="0"/>
          <w:marBottom w:val="0"/>
          <w:divBdr>
            <w:top w:val="none" w:sz="0" w:space="0" w:color="auto"/>
            <w:left w:val="none" w:sz="0" w:space="0" w:color="auto"/>
            <w:bottom w:val="none" w:sz="0" w:space="0" w:color="auto"/>
            <w:right w:val="none" w:sz="0" w:space="0" w:color="auto"/>
          </w:divBdr>
        </w:div>
        <w:div w:id="2127233937">
          <w:marLeft w:val="0"/>
          <w:marRight w:val="0"/>
          <w:marTop w:val="0"/>
          <w:marBottom w:val="0"/>
          <w:divBdr>
            <w:top w:val="none" w:sz="0" w:space="0" w:color="auto"/>
            <w:left w:val="none" w:sz="0" w:space="0" w:color="auto"/>
            <w:bottom w:val="none" w:sz="0" w:space="0" w:color="auto"/>
            <w:right w:val="none" w:sz="0" w:space="0" w:color="auto"/>
          </w:divBdr>
        </w:div>
      </w:divsChild>
    </w:div>
    <w:div w:id="1152647173">
      <w:bodyDiv w:val="1"/>
      <w:marLeft w:val="0"/>
      <w:marRight w:val="0"/>
      <w:marTop w:val="0"/>
      <w:marBottom w:val="0"/>
      <w:divBdr>
        <w:top w:val="none" w:sz="0" w:space="0" w:color="auto"/>
        <w:left w:val="none" w:sz="0" w:space="0" w:color="auto"/>
        <w:bottom w:val="none" w:sz="0" w:space="0" w:color="auto"/>
        <w:right w:val="none" w:sz="0" w:space="0" w:color="auto"/>
      </w:divBdr>
    </w:div>
    <w:div w:id="1197424241">
      <w:bodyDiv w:val="1"/>
      <w:marLeft w:val="0"/>
      <w:marRight w:val="0"/>
      <w:marTop w:val="0"/>
      <w:marBottom w:val="0"/>
      <w:divBdr>
        <w:top w:val="none" w:sz="0" w:space="0" w:color="auto"/>
        <w:left w:val="none" w:sz="0" w:space="0" w:color="auto"/>
        <w:bottom w:val="none" w:sz="0" w:space="0" w:color="auto"/>
        <w:right w:val="none" w:sz="0" w:space="0" w:color="auto"/>
      </w:divBdr>
    </w:div>
    <w:div w:id="1205368290">
      <w:bodyDiv w:val="1"/>
      <w:marLeft w:val="0"/>
      <w:marRight w:val="0"/>
      <w:marTop w:val="0"/>
      <w:marBottom w:val="0"/>
      <w:divBdr>
        <w:top w:val="none" w:sz="0" w:space="0" w:color="auto"/>
        <w:left w:val="none" w:sz="0" w:space="0" w:color="auto"/>
        <w:bottom w:val="none" w:sz="0" w:space="0" w:color="auto"/>
        <w:right w:val="none" w:sz="0" w:space="0" w:color="auto"/>
      </w:divBdr>
    </w:div>
    <w:div w:id="1312253377">
      <w:bodyDiv w:val="1"/>
      <w:marLeft w:val="0"/>
      <w:marRight w:val="0"/>
      <w:marTop w:val="0"/>
      <w:marBottom w:val="0"/>
      <w:divBdr>
        <w:top w:val="none" w:sz="0" w:space="0" w:color="auto"/>
        <w:left w:val="none" w:sz="0" w:space="0" w:color="auto"/>
        <w:bottom w:val="none" w:sz="0" w:space="0" w:color="auto"/>
        <w:right w:val="none" w:sz="0" w:space="0" w:color="auto"/>
      </w:divBdr>
    </w:div>
    <w:div w:id="1315720131">
      <w:bodyDiv w:val="1"/>
      <w:marLeft w:val="0"/>
      <w:marRight w:val="0"/>
      <w:marTop w:val="0"/>
      <w:marBottom w:val="0"/>
      <w:divBdr>
        <w:top w:val="none" w:sz="0" w:space="0" w:color="auto"/>
        <w:left w:val="none" w:sz="0" w:space="0" w:color="auto"/>
        <w:bottom w:val="none" w:sz="0" w:space="0" w:color="auto"/>
        <w:right w:val="none" w:sz="0" w:space="0" w:color="auto"/>
      </w:divBdr>
    </w:div>
    <w:div w:id="1330061470">
      <w:bodyDiv w:val="1"/>
      <w:marLeft w:val="0"/>
      <w:marRight w:val="0"/>
      <w:marTop w:val="0"/>
      <w:marBottom w:val="0"/>
      <w:divBdr>
        <w:top w:val="none" w:sz="0" w:space="0" w:color="auto"/>
        <w:left w:val="none" w:sz="0" w:space="0" w:color="auto"/>
        <w:bottom w:val="none" w:sz="0" w:space="0" w:color="auto"/>
        <w:right w:val="none" w:sz="0" w:space="0" w:color="auto"/>
      </w:divBdr>
    </w:div>
    <w:div w:id="1335649695">
      <w:bodyDiv w:val="1"/>
      <w:marLeft w:val="0"/>
      <w:marRight w:val="0"/>
      <w:marTop w:val="0"/>
      <w:marBottom w:val="0"/>
      <w:divBdr>
        <w:top w:val="none" w:sz="0" w:space="0" w:color="auto"/>
        <w:left w:val="none" w:sz="0" w:space="0" w:color="auto"/>
        <w:bottom w:val="none" w:sz="0" w:space="0" w:color="auto"/>
        <w:right w:val="none" w:sz="0" w:space="0" w:color="auto"/>
      </w:divBdr>
      <w:divsChild>
        <w:div w:id="500395115">
          <w:marLeft w:val="0"/>
          <w:marRight w:val="0"/>
          <w:marTop w:val="0"/>
          <w:marBottom w:val="0"/>
          <w:divBdr>
            <w:top w:val="none" w:sz="0" w:space="0" w:color="auto"/>
            <w:left w:val="none" w:sz="0" w:space="0" w:color="auto"/>
            <w:bottom w:val="none" w:sz="0" w:space="0" w:color="auto"/>
            <w:right w:val="none" w:sz="0" w:space="0" w:color="auto"/>
          </w:divBdr>
          <w:divsChild>
            <w:div w:id="181015894">
              <w:marLeft w:val="0"/>
              <w:marRight w:val="0"/>
              <w:marTop w:val="0"/>
              <w:marBottom w:val="0"/>
              <w:divBdr>
                <w:top w:val="none" w:sz="0" w:space="0" w:color="auto"/>
                <w:left w:val="none" w:sz="0" w:space="0" w:color="auto"/>
                <w:bottom w:val="none" w:sz="0" w:space="0" w:color="auto"/>
                <w:right w:val="none" w:sz="0" w:space="0" w:color="auto"/>
              </w:divBdr>
            </w:div>
          </w:divsChild>
        </w:div>
        <w:div w:id="524054423">
          <w:marLeft w:val="0"/>
          <w:marRight w:val="0"/>
          <w:marTop w:val="0"/>
          <w:marBottom w:val="0"/>
          <w:divBdr>
            <w:top w:val="none" w:sz="0" w:space="0" w:color="auto"/>
            <w:left w:val="none" w:sz="0" w:space="0" w:color="auto"/>
            <w:bottom w:val="none" w:sz="0" w:space="0" w:color="auto"/>
            <w:right w:val="none" w:sz="0" w:space="0" w:color="auto"/>
          </w:divBdr>
          <w:divsChild>
            <w:div w:id="787355787">
              <w:marLeft w:val="0"/>
              <w:marRight w:val="0"/>
              <w:marTop w:val="0"/>
              <w:marBottom w:val="0"/>
              <w:divBdr>
                <w:top w:val="none" w:sz="0" w:space="0" w:color="auto"/>
                <w:left w:val="none" w:sz="0" w:space="0" w:color="auto"/>
                <w:bottom w:val="none" w:sz="0" w:space="0" w:color="auto"/>
                <w:right w:val="none" w:sz="0" w:space="0" w:color="auto"/>
              </w:divBdr>
            </w:div>
          </w:divsChild>
        </w:div>
        <w:div w:id="609967818">
          <w:marLeft w:val="0"/>
          <w:marRight w:val="0"/>
          <w:marTop w:val="0"/>
          <w:marBottom w:val="0"/>
          <w:divBdr>
            <w:top w:val="none" w:sz="0" w:space="0" w:color="auto"/>
            <w:left w:val="none" w:sz="0" w:space="0" w:color="auto"/>
            <w:bottom w:val="none" w:sz="0" w:space="0" w:color="auto"/>
            <w:right w:val="none" w:sz="0" w:space="0" w:color="auto"/>
          </w:divBdr>
          <w:divsChild>
            <w:div w:id="81952050">
              <w:marLeft w:val="0"/>
              <w:marRight w:val="0"/>
              <w:marTop w:val="0"/>
              <w:marBottom w:val="0"/>
              <w:divBdr>
                <w:top w:val="none" w:sz="0" w:space="0" w:color="auto"/>
                <w:left w:val="none" w:sz="0" w:space="0" w:color="auto"/>
                <w:bottom w:val="none" w:sz="0" w:space="0" w:color="auto"/>
                <w:right w:val="none" w:sz="0" w:space="0" w:color="auto"/>
              </w:divBdr>
            </w:div>
            <w:div w:id="94446779">
              <w:marLeft w:val="0"/>
              <w:marRight w:val="0"/>
              <w:marTop w:val="0"/>
              <w:marBottom w:val="0"/>
              <w:divBdr>
                <w:top w:val="none" w:sz="0" w:space="0" w:color="auto"/>
                <w:left w:val="none" w:sz="0" w:space="0" w:color="auto"/>
                <w:bottom w:val="none" w:sz="0" w:space="0" w:color="auto"/>
                <w:right w:val="none" w:sz="0" w:space="0" w:color="auto"/>
              </w:divBdr>
            </w:div>
            <w:div w:id="170532811">
              <w:marLeft w:val="0"/>
              <w:marRight w:val="0"/>
              <w:marTop w:val="0"/>
              <w:marBottom w:val="0"/>
              <w:divBdr>
                <w:top w:val="none" w:sz="0" w:space="0" w:color="auto"/>
                <w:left w:val="none" w:sz="0" w:space="0" w:color="auto"/>
                <w:bottom w:val="none" w:sz="0" w:space="0" w:color="auto"/>
                <w:right w:val="none" w:sz="0" w:space="0" w:color="auto"/>
              </w:divBdr>
            </w:div>
            <w:div w:id="348140508">
              <w:marLeft w:val="0"/>
              <w:marRight w:val="0"/>
              <w:marTop w:val="0"/>
              <w:marBottom w:val="0"/>
              <w:divBdr>
                <w:top w:val="none" w:sz="0" w:space="0" w:color="auto"/>
                <w:left w:val="none" w:sz="0" w:space="0" w:color="auto"/>
                <w:bottom w:val="none" w:sz="0" w:space="0" w:color="auto"/>
                <w:right w:val="none" w:sz="0" w:space="0" w:color="auto"/>
              </w:divBdr>
            </w:div>
            <w:div w:id="482086665">
              <w:marLeft w:val="0"/>
              <w:marRight w:val="0"/>
              <w:marTop w:val="0"/>
              <w:marBottom w:val="0"/>
              <w:divBdr>
                <w:top w:val="none" w:sz="0" w:space="0" w:color="auto"/>
                <w:left w:val="none" w:sz="0" w:space="0" w:color="auto"/>
                <w:bottom w:val="none" w:sz="0" w:space="0" w:color="auto"/>
                <w:right w:val="none" w:sz="0" w:space="0" w:color="auto"/>
              </w:divBdr>
            </w:div>
            <w:div w:id="733889693">
              <w:marLeft w:val="0"/>
              <w:marRight w:val="0"/>
              <w:marTop w:val="0"/>
              <w:marBottom w:val="0"/>
              <w:divBdr>
                <w:top w:val="none" w:sz="0" w:space="0" w:color="auto"/>
                <w:left w:val="none" w:sz="0" w:space="0" w:color="auto"/>
                <w:bottom w:val="none" w:sz="0" w:space="0" w:color="auto"/>
                <w:right w:val="none" w:sz="0" w:space="0" w:color="auto"/>
              </w:divBdr>
            </w:div>
            <w:div w:id="777528342">
              <w:marLeft w:val="0"/>
              <w:marRight w:val="0"/>
              <w:marTop w:val="0"/>
              <w:marBottom w:val="0"/>
              <w:divBdr>
                <w:top w:val="none" w:sz="0" w:space="0" w:color="auto"/>
                <w:left w:val="none" w:sz="0" w:space="0" w:color="auto"/>
                <w:bottom w:val="none" w:sz="0" w:space="0" w:color="auto"/>
                <w:right w:val="none" w:sz="0" w:space="0" w:color="auto"/>
              </w:divBdr>
            </w:div>
            <w:div w:id="807631207">
              <w:marLeft w:val="0"/>
              <w:marRight w:val="0"/>
              <w:marTop w:val="0"/>
              <w:marBottom w:val="0"/>
              <w:divBdr>
                <w:top w:val="none" w:sz="0" w:space="0" w:color="auto"/>
                <w:left w:val="none" w:sz="0" w:space="0" w:color="auto"/>
                <w:bottom w:val="none" w:sz="0" w:space="0" w:color="auto"/>
                <w:right w:val="none" w:sz="0" w:space="0" w:color="auto"/>
              </w:divBdr>
            </w:div>
            <w:div w:id="989987246">
              <w:marLeft w:val="0"/>
              <w:marRight w:val="0"/>
              <w:marTop w:val="0"/>
              <w:marBottom w:val="0"/>
              <w:divBdr>
                <w:top w:val="none" w:sz="0" w:space="0" w:color="auto"/>
                <w:left w:val="none" w:sz="0" w:space="0" w:color="auto"/>
                <w:bottom w:val="none" w:sz="0" w:space="0" w:color="auto"/>
                <w:right w:val="none" w:sz="0" w:space="0" w:color="auto"/>
              </w:divBdr>
            </w:div>
            <w:div w:id="1182165616">
              <w:marLeft w:val="0"/>
              <w:marRight w:val="0"/>
              <w:marTop w:val="0"/>
              <w:marBottom w:val="0"/>
              <w:divBdr>
                <w:top w:val="none" w:sz="0" w:space="0" w:color="auto"/>
                <w:left w:val="none" w:sz="0" w:space="0" w:color="auto"/>
                <w:bottom w:val="none" w:sz="0" w:space="0" w:color="auto"/>
                <w:right w:val="none" w:sz="0" w:space="0" w:color="auto"/>
              </w:divBdr>
            </w:div>
            <w:div w:id="1263807756">
              <w:marLeft w:val="0"/>
              <w:marRight w:val="0"/>
              <w:marTop w:val="0"/>
              <w:marBottom w:val="0"/>
              <w:divBdr>
                <w:top w:val="none" w:sz="0" w:space="0" w:color="auto"/>
                <w:left w:val="none" w:sz="0" w:space="0" w:color="auto"/>
                <w:bottom w:val="none" w:sz="0" w:space="0" w:color="auto"/>
                <w:right w:val="none" w:sz="0" w:space="0" w:color="auto"/>
              </w:divBdr>
            </w:div>
            <w:div w:id="1566523358">
              <w:marLeft w:val="0"/>
              <w:marRight w:val="0"/>
              <w:marTop w:val="0"/>
              <w:marBottom w:val="0"/>
              <w:divBdr>
                <w:top w:val="none" w:sz="0" w:space="0" w:color="auto"/>
                <w:left w:val="none" w:sz="0" w:space="0" w:color="auto"/>
                <w:bottom w:val="none" w:sz="0" w:space="0" w:color="auto"/>
                <w:right w:val="none" w:sz="0" w:space="0" w:color="auto"/>
              </w:divBdr>
            </w:div>
            <w:div w:id="1637562701">
              <w:marLeft w:val="0"/>
              <w:marRight w:val="0"/>
              <w:marTop w:val="0"/>
              <w:marBottom w:val="0"/>
              <w:divBdr>
                <w:top w:val="none" w:sz="0" w:space="0" w:color="auto"/>
                <w:left w:val="none" w:sz="0" w:space="0" w:color="auto"/>
                <w:bottom w:val="none" w:sz="0" w:space="0" w:color="auto"/>
                <w:right w:val="none" w:sz="0" w:space="0" w:color="auto"/>
              </w:divBdr>
            </w:div>
            <w:div w:id="1874611860">
              <w:marLeft w:val="0"/>
              <w:marRight w:val="0"/>
              <w:marTop w:val="0"/>
              <w:marBottom w:val="0"/>
              <w:divBdr>
                <w:top w:val="none" w:sz="0" w:space="0" w:color="auto"/>
                <w:left w:val="none" w:sz="0" w:space="0" w:color="auto"/>
                <w:bottom w:val="none" w:sz="0" w:space="0" w:color="auto"/>
                <w:right w:val="none" w:sz="0" w:space="0" w:color="auto"/>
              </w:divBdr>
            </w:div>
          </w:divsChild>
        </w:div>
        <w:div w:id="1191140348">
          <w:marLeft w:val="0"/>
          <w:marRight w:val="0"/>
          <w:marTop w:val="0"/>
          <w:marBottom w:val="0"/>
          <w:divBdr>
            <w:top w:val="none" w:sz="0" w:space="0" w:color="auto"/>
            <w:left w:val="none" w:sz="0" w:space="0" w:color="auto"/>
            <w:bottom w:val="none" w:sz="0" w:space="0" w:color="auto"/>
            <w:right w:val="none" w:sz="0" w:space="0" w:color="auto"/>
          </w:divBdr>
          <w:divsChild>
            <w:div w:id="9378320">
              <w:marLeft w:val="0"/>
              <w:marRight w:val="0"/>
              <w:marTop w:val="0"/>
              <w:marBottom w:val="0"/>
              <w:divBdr>
                <w:top w:val="none" w:sz="0" w:space="0" w:color="auto"/>
                <w:left w:val="none" w:sz="0" w:space="0" w:color="auto"/>
                <w:bottom w:val="none" w:sz="0" w:space="0" w:color="auto"/>
                <w:right w:val="none" w:sz="0" w:space="0" w:color="auto"/>
              </w:divBdr>
            </w:div>
            <w:div w:id="81876390">
              <w:marLeft w:val="0"/>
              <w:marRight w:val="0"/>
              <w:marTop w:val="0"/>
              <w:marBottom w:val="0"/>
              <w:divBdr>
                <w:top w:val="none" w:sz="0" w:space="0" w:color="auto"/>
                <w:left w:val="none" w:sz="0" w:space="0" w:color="auto"/>
                <w:bottom w:val="none" w:sz="0" w:space="0" w:color="auto"/>
                <w:right w:val="none" w:sz="0" w:space="0" w:color="auto"/>
              </w:divBdr>
            </w:div>
            <w:div w:id="251473893">
              <w:marLeft w:val="0"/>
              <w:marRight w:val="0"/>
              <w:marTop w:val="0"/>
              <w:marBottom w:val="0"/>
              <w:divBdr>
                <w:top w:val="none" w:sz="0" w:space="0" w:color="auto"/>
                <w:left w:val="none" w:sz="0" w:space="0" w:color="auto"/>
                <w:bottom w:val="none" w:sz="0" w:space="0" w:color="auto"/>
                <w:right w:val="none" w:sz="0" w:space="0" w:color="auto"/>
              </w:divBdr>
            </w:div>
            <w:div w:id="320934939">
              <w:marLeft w:val="0"/>
              <w:marRight w:val="0"/>
              <w:marTop w:val="0"/>
              <w:marBottom w:val="0"/>
              <w:divBdr>
                <w:top w:val="none" w:sz="0" w:space="0" w:color="auto"/>
                <w:left w:val="none" w:sz="0" w:space="0" w:color="auto"/>
                <w:bottom w:val="none" w:sz="0" w:space="0" w:color="auto"/>
                <w:right w:val="none" w:sz="0" w:space="0" w:color="auto"/>
              </w:divBdr>
            </w:div>
            <w:div w:id="414741721">
              <w:marLeft w:val="0"/>
              <w:marRight w:val="0"/>
              <w:marTop w:val="0"/>
              <w:marBottom w:val="0"/>
              <w:divBdr>
                <w:top w:val="none" w:sz="0" w:space="0" w:color="auto"/>
                <w:left w:val="none" w:sz="0" w:space="0" w:color="auto"/>
                <w:bottom w:val="none" w:sz="0" w:space="0" w:color="auto"/>
                <w:right w:val="none" w:sz="0" w:space="0" w:color="auto"/>
              </w:divBdr>
            </w:div>
            <w:div w:id="906182048">
              <w:marLeft w:val="0"/>
              <w:marRight w:val="0"/>
              <w:marTop w:val="0"/>
              <w:marBottom w:val="0"/>
              <w:divBdr>
                <w:top w:val="none" w:sz="0" w:space="0" w:color="auto"/>
                <w:left w:val="none" w:sz="0" w:space="0" w:color="auto"/>
                <w:bottom w:val="none" w:sz="0" w:space="0" w:color="auto"/>
                <w:right w:val="none" w:sz="0" w:space="0" w:color="auto"/>
              </w:divBdr>
            </w:div>
            <w:div w:id="954797916">
              <w:marLeft w:val="0"/>
              <w:marRight w:val="0"/>
              <w:marTop w:val="0"/>
              <w:marBottom w:val="0"/>
              <w:divBdr>
                <w:top w:val="none" w:sz="0" w:space="0" w:color="auto"/>
                <w:left w:val="none" w:sz="0" w:space="0" w:color="auto"/>
                <w:bottom w:val="none" w:sz="0" w:space="0" w:color="auto"/>
                <w:right w:val="none" w:sz="0" w:space="0" w:color="auto"/>
              </w:divBdr>
            </w:div>
            <w:div w:id="1008757399">
              <w:marLeft w:val="0"/>
              <w:marRight w:val="0"/>
              <w:marTop w:val="0"/>
              <w:marBottom w:val="0"/>
              <w:divBdr>
                <w:top w:val="none" w:sz="0" w:space="0" w:color="auto"/>
                <w:left w:val="none" w:sz="0" w:space="0" w:color="auto"/>
                <w:bottom w:val="none" w:sz="0" w:space="0" w:color="auto"/>
                <w:right w:val="none" w:sz="0" w:space="0" w:color="auto"/>
              </w:divBdr>
            </w:div>
            <w:div w:id="1239167413">
              <w:marLeft w:val="0"/>
              <w:marRight w:val="0"/>
              <w:marTop w:val="0"/>
              <w:marBottom w:val="0"/>
              <w:divBdr>
                <w:top w:val="none" w:sz="0" w:space="0" w:color="auto"/>
                <w:left w:val="none" w:sz="0" w:space="0" w:color="auto"/>
                <w:bottom w:val="none" w:sz="0" w:space="0" w:color="auto"/>
                <w:right w:val="none" w:sz="0" w:space="0" w:color="auto"/>
              </w:divBdr>
            </w:div>
            <w:div w:id="1268544070">
              <w:marLeft w:val="0"/>
              <w:marRight w:val="0"/>
              <w:marTop w:val="0"/>
              <w:marBottom w:val="0"/>
              <w:divBdr>
                <w:top w:val="none" w:sz="0" w:space="0" w:color="auto"/>
                <w:left w:val="none" w:sz="0" w:space="0" w:color="auto"/>
                <w:bottom w:val="none" w:sz="0" w:space="0" w:color="auto"/>
                <w:right w:val="none" w:sz="0" w:space="0" w:color="auto"/>
              </w:divBdr>
            </w:div>
            <w:div w:id="1446314509">
              <w:marLeft w:val="0"/>
              <w:marRight w:val="0"/>
              <w:marTop w:val="0"/>
              <w:marBottom w:val="0"/>
              <w:divBdr>
                <w:top w:val="none" w:sz="0" w:space="0" w:color="auto"/>
                <w:left w:val="none" w:sz="0" w:space="0" w:color="auto"/>
                <w:bottom w:val="none" w:sz="0" w:space="0" w:color="auto"/>
                <w:right w:val="none" w:sz="0" w:space="0" w:color="auto"/>
              </w:divBdr>
            </w:div>
            <w:div w:id="1449548921">
              <w:marLeft w:val="0"/>
              <w:marRight w:val="0"/>
              <w:marTop w:val="0"/>
              <w:marBottom w:val="0"/>
              <w:divBdr>
                <w:top w:val="none" w:sz="0" w:space="0" w:color="auto"/>
                <w:left w:val="none" w:sz="0" w:space="0" w:color="auto"/>
                <w:bottom w:val="none" w:sz="0" w:space="0" w:color="auto"/>
                <w:right w:val="none" w:sz="0" w:space="0" w:color="auto"/>
              </w:divBdr>
            </w:div>
            <w:div w:id="1450590100">
              <w:marLeft w:val="0"/>
              <w:marRight w:val="0"/>
              <w:marTop w:val="0"/>
              <w:marBottom w:val="0"/>
              <w:divBdr>
                <w:top w:val="none" w:sz="0" w:space="0" w:color="auto"/>
                <w:left w:val="none" w:sz="0" w:space="0" w:color="auto"/>
                <w:bottom w:val="none" w:sz="0" w:space="0" w:color="auto"/>
                <w:right w:val="none" w:sz="0" w:space="0" w:color="auto"/>
              </w:divBdr>
            </w:div>
            <w:div w:id="1482886090">
              <w:marLeft w:val="0"/>
              <w:marRight w:val="0"/>
              <w:marTop w:val="0"/>
              <w:marBottom w:val="0"/>
              <w:divBdr>
                <w:top w:val="none" w:sz="0" w:space="0" w:color="auto"/>
                <w:left w:val="none" w:sz="0" w:space="0" w:color="auto"/>
                <w:bottom w:val="none" w:sz="0" w:space="0" w:color="auto"/>
                <w:right w:val="none" w:sz="0" w:space="0" w:color="auto"/>
              </w:divBdr>
            </w:div>
          </w:divsChild>
        </w:div>
        <w:div w:id="1850950892">
          <w:marLeft w:val="0"/>
          <w:marRight w:val="0"/>
          <w:marTop w:val="0"/>
          <w:marBottom w:val="0"/>
          <w:divBdr>
            <w:top w:val="none" w:sz="0" w:space="0" w:color="auto"/>
            <w:left w:val="none" w:sz="0" w:space="0" w:color="auto"/>
            <w:bottom w:val="none" w:sz="0" w:space="0" w:color="auto"/>
            <w:right w:val="none" w:sz="0" w:space="0" w:color="auto"/>
          </w:divBdr>
          <w:divsChild>
            <w:div w:id="97680780">
              <w:marLeft w:val="0"/>
              <w:marRight w:val="0"/>
              <w:marTop w:val="0"/>
              <w:marBottom w:val="0"/>
              <w:divBdr>
                <w:top w:val="none" w:sz="0" w:space="0" w:color="auto"/>
                <w:left w:val="none" w:sz="0" w:space="0" w:color="auto"/>
                <w:bottom w:val="none" w:sz="0" w:space="0" w:color="auto"/>
                <w:right w:val="none" w:sz="0" w:space="0" w:color="auto"/>
              </w:divBdr>
            </w:div>
            <w:div w:id="396900809">
              <w:marLeft w:val="0"/>
              <w:marRight w:val="0"/>
              <w:marTop w:val="0"/>
              <w:marBottom w:val="0"/>
              <w:divBdr>
                <w:top w:val="none" w:sz="0" w:space="0" w:color="auto"/>
                <w:left w:val="none" w:sz="0" w:space="0" w:color="auto"/>
                <w:bottom w:val="none" w:sz="0" w:space="0" w:color="auto"/>
                <w:right w:val="none" w:sz="0" w:space="0" w:color="auto"/>
              </w:divBdr>
            </w:div>
            <w:div w:id="460272137">
              <w:marLeft w:val="0"/>
              <w:marRight w:val="0"/>
              <w:marTop w:val="0"/>
              <w:marBottom w:val="0"/>
              <w:divBdr>
                <w:top w:val="none" w:sz="0" w:space="0" w:color="auto"/>
                <w:left w:val="none" w:sz="0" w:space="0" w:color="auto"/>
                <w:bottom w:val="none" w:sz="0" w:space="0" w:color="auto"/>
                <w:right w:val="none" w:sz="0" w:space="0" w:color="auto"/>
              </w:divBdr>
            </w:div>
            <w:div w:id="470949724">
              <w:marLeft w:val="0"/>
              <w:marRight w:val="0"/>
              <w:marTop w:val="0"/>
              <w:marBottom w:val="0"/>
              <w:divBdr>
                <w:top w:val="none" w:sz="0" w:space="0" w:color="auto"/>
                <w:left w:val="none" w:sz="0" w:space="0" w:color="auto"/>
                <w:bottom w:val="none" w:sz="0" w:space="0" w:color="auto"/>
                <w:right w:val="none" w:sz="0" w:space="0" w:color="auto"/>
              </w:divBdr>
            </w:div>
            <w:div w:id="518550055">
              <w:marLeft w:val="0"/>
              <w:marRight w:val="0"/>
              <w:marTop w:val="0"/>
              <w:marBottom w:val="0"/>
              <w:divBdr>
                <w:top w:val="none" w:sz="0" w:space="0" w:color="auto"/>
                <w:left w:val="none" w:sz="0" w:space="0" w:color="auto"/>
                <w:bottom w:val="none" w:sz="0" w:space="0" w:color="auto"/>
                <w:right w:val="none" w:sz="0" w:space="0" w:color="auto"/>
              </w:divBdr>
            </w:div>
            <w:div w:id="651760937">
              <w:marLeft w:val="0"/>
              <w:marRight w:val="0"/>
              <w:marTop w:val="0"/>
              <w:marBottom w:val="0"/>
              <w:divBdr>
                <w:top w:val="none" w:sz="0" w:space="0" w:color="auto"/>
                <w:left w:val="none" w:sz="0" w:space="0" w:color="auto"/>
                <w:bottom w:val="none" w:sz="0" w:space="0" w:color="auto"/>
                <w:right w:val="none" w:sz="0" w:space="0" w:color="auto"/>
              </w:divBdr>
            </w:div>
            <w:div w:id="659576114">
              <w:marLeft w:val="0"/>
              <w:marRight w:val="0"/>
              <w:marTop w:val="0"/>
              <w:marBottom w:val="0"/>
              <w:divBdr>
                <w:top w:val="none" w:sz="0" w:space="0" w:color="auto"/>
                <w:left w:val="none" w:sz="0" w:space="0" w:color="auto"/>
                <w:bottom w:val="none" w:sz="0" w:space="0" w:color="auto"/>
                <w:right w:val="none" w:sz="0" w:space="0" w:color="auto"/>
              </w:divBdr>
            </w:div>
            <w:div w:id="877163561">
              <w:marLeft w:val="0"/>
              <w:marRight w:val="0"/>
              <w:marTop w:val="0"/>
              <w:marBottom w:val="0"/>
              <w:divBdr>
                <w:top w:val="none" w:sz="0" w:space="0" w:color="auto"/>
                <w:left w:val="none" w:sz="0" w:space="0" w:color="auto"/>
                <w:bottom w:val="none" w:sz="0" w:space="0" w:color="auto"/>
                <w:right w:val="none" w:sz="0" w:space="0" w:color="auto"/>
              </w:divBdr>
            </w:div>
            <w:div w:id="1053236447">
              <w:marLeft w:val="0"/>
              <w:marRight w:val="0"/>
              <w:marTop w:val="0"/>
              <w:marBottom w:val="0"/>
              <w:divBdr>
                <w:top w:val="none" w:sz="0" w:space="0" w:color="auto"/>
                <w:left w:val="none" w:sz="0" w:space="0" w:color="auto"/>
                <w:bottom w:val="none" w:sz="0" w:space="0" w:color="auto"/>
                <w:right w:val="none" w:sz="0" w:space="0" w:color="auto"/>
              </w:divBdr>
            </w:div>
            <w:div w:id="1522469576">
              <w:marLeft w:val="0"/>
              <w:marRight w:val="0"/>
              <w:marTop w:val="0"/>
              <w:marBottom w:val="0"/>
              <w:divBdr>
                <w:top w:val="none" w:sz="0" w:space="0" w:color="auto"/>
                <w:left w:val="none" w:sz="0" w:space="0" w:color="auto"/>
                <w:bottom w:val="none" w:sz="0" w:space="0" w:color="auto"/>
                <w:right w:val="none" w:sz="0" w:space="0" w:color="auto"/>
              </w:divBdr>
            </w:div>
            <w:div w:id="1577663343">
              <w:marLeft w:val="0"/>
              <w:marRight w:val="0"/>
              <w:marTop w:val="0"/>
              <w:marBottom w:val="0"/>
              <w:divBdr>
                <w:top w:val="none" w:sz="0" w:space="0" w:color="auto"/>
                <w:left w:val="none" w:sz="0" w:space="0" w:color="auto"/>
                <w:bottom w:val="none" w:sz="0" w:space="0" w:color="auto"/>
                <w:right w:val="none" w:sz="0" w:space="0" w:color="auto"/>
              </w:divBdr>
            </w:div>
            <w:div w:id="1652826082">
              <w:marLeft w:val="0"/>
              <w:marRight w:val="0"/>
              <w:marTop w:val="0"/>
              <w:marBottom w:val="0"/>
              <w:divBdr>
                <w:top w:val="none" w:sz="0" w:space="0" w:color="auto"/>
                <w:left w:val="none" w:sz="0" w:space="0" w:color="auto"/>
                <w:bottom w:val="none" w:sz="0" w:space="0" w:color="auto"/>
                <w:right w:val="none" w:sz="0" w:space="0" w:color="auto"/>
              </w:divBdr>
            </w:div>
            <w:div w:id="1711803709">
              <w:marLeft w:val="0"/>
              <w:marRight w:val="0"/>
              <w:marTop w:val="0"/>
              <w:marBottom w:val="0"/>
              <w:divBdr>
                <w:top w:val="none" w:sz="0" w:space="0" w:color="auto"/>
                <w:left w:val="none" w:sz="0" w:space="0" w:color="auto"/>
                <w:bottom w:val="none" w:sz="0" w:space="0" w:color="auto"/>
                <w:right w:val="none" w:sz="0" w:space="0" w:color="auto"/>
              </w:divBdr>
            </w:div>
            <w:div w:id="1726298085">
              <w:marLeft w:val="0"/>
              <w:marRight w:val="0"/>
              <w:marTop w:val="0"/>
              <w:marBottom w:val="0"/>
              <w:divBdr>
                <w:top w:val="none" w:sz="0" w:space="0" w:color="auto"/>
                <w:left w:val="none" w:sz="0" w:space="0" w:color="auto"/>
                <w:bottom w:val="none" w:sz="0" w:space="0" w:color="auto"/>
                <w:right w:val="none" w:sz="0" w:space="0" w:color="auto"/>
              </w:divBdr>
            </w:div>
            <w:div w:id="1839034890">
              <w:marLeft w:val="0"/>
              <w:marRight w:val="0"/>
              <w:marTop w:val="0"/>
              <w:marBottom w:val="0"/>
              <w:divBdr>
                <w:top w:val="none" w:sz="0" w:space="0" w:color="auto"/>
                <w:left w:val="none" w:sz="0" w:space="0" w:color="auto"/>
                <w:bottom w:val="none" w:sz="0" w:space="0" w:color="auto"/>
                <w:right w:val="none" w:sz="0" w:space="0" w:color="auto"/>
              </w:divBdr>
            </w:div>
            <w:div w:id="2008707380">
              <w:marLeft w:val="0"/>
              <w:marRight w:val="0"/>
              <w:marTop w:val="0"/>
              <w:marBottom w:val="0"/>
              <w:divBdr>
                <w:top w:val="none" w:sz="0" w:space="0" w:color="auto"/>
                <w:left w:val="none" w:sz="0" w:space="0" w:color="auto"/>
                <w:bottom w:val="none" w:sz="0" w:space="0" w:color="auto"/>
                <w:right w:val="none" w:sz="0" w:space="0" w:color="auto"/>
              </w:divBdr>
            </w:div>
            <w:div w:id="2146774852">
              <w:marLeft w:val="0"/>
              <w:marRight w:val="0"/>
              <w:marTop w:val="0"/>
              <w:marBottom w:val="0"/>
              <w:divBdr>
                <w:top w:val="none" w:sz="0" w:space="0" w:color="auto"/>
                <w:left w:val="none" w:sz="0" w:space="0" w:color="auto"/>
                <w:bottom w:val="none" w:sz="0" w:space="0" w:color="auto"/>
                <w:right w:val="none" w:sz="0" w:space="0" w:color="auto"/>
              </w:divBdr>
            </w:div>
          </w:divsChild>
        </w:div>
        <w:div w:id="2017461106">
          <w:marLeft w:val="0"/>
          <w:marRight w:val="0"/>
          <w:marTop w:val="0"/>
          <w:marBottom w:val="0"/>
          <w:divBdr>
            <w:top w:val="none" w:sz="0" w:space="0" w:color="auto"/>
            <w:left w:val="none" w:sz="0" w:space="0" w:color="auto"/>
            <w:bottom w:val="none" w:sz="0" w:space="0" w:color="auto"/>
            <w:right w:val="none" w:sz="0" w:space="0" w:color="auto"/>
          </w:divBdr>
          <w:divsChild>
            <w:div w:id="17953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6126">
      <w:bodyDiv w:val="1"/>
      <w:marLeft w:val="0"/>
      <w:marRight w:val="0"/>
      <w:marTop w:val="0"/>
      <w:marBottom w:val="0"/>
      <w:divBdr>
        <w:top w:val="none" w:sz="0" w:space="0" w:color="auto"/>
        <w:left w:val="none" w:sz="0" w:space="0" w:color="auto"/>
        <w:bottom w:val="none" w:sz="0" w:space="0" w:color="auto"/>
        <w:right w:val="none" w:sz="0" w:space="0" w:color="auto"/>
      </w:divBdr>
    </w:div>
    <w:div w:id="1378702313">
      <w:bodyDiv w:val="1"/>
      <w:marLeft w:val="0"/>
      <w:marRight w:val="0"/>
      <w:marTop w:val="0"/>
      <w:marBottom w:val="0"/>
      <w:divBdr>
        <w:top w:val="none" w:sz="0" w:space="0" w:color="auto"/>
        <w:left w:val="none" w:sz="0" w:space="0" w:color="auto"/>
        <w:bottom w:val="none" w:sz="0" w:space="0" w:color="auto"/>
        <w:right w:val="none" w:sz="0" w:space="0" w:color="auto"/>
      </w:divBdr>
    </w:div>
    <w:div w:id="1384328579">
      <w:bodyDiv w:val="1"/>
      <w:marLeft w:val="0"/>
      <w:marRight w:val="0"/>
      <w:marTop w:val="0"/>
      <w:marBottom w:val="0"/>
      <w:divBdr>
        <w:top w:val="none" w:sz="0" w:space="0" w:color="auto"/>
        <w:left w:val="none" w:sz="0" w:space="0" w:color="auto"/>
        <w:bottom w:val="none" w:sz="0" w:space="0" w:color="auto"/>
        <w:right w:val="none" w:sz="0" w:space="0" w:color="auto"/>
      </w:divBdr>
    </w:div>
    <w:div w:id="1391735487">
      <w:bodyDiv w:val="1"/>
      <w:marLeft w:val="0"/>
      <w:marRight w:val="0"/>
      <w:marTop w:val="0"/>
      <w:marBottom w:val="0"/>
      <w:divBdr>
        <w:top w:val="none" w:sz="0" w:space="0" w:color="auto"/>
        <w:left w:val="none" w:sz="0" w:space="0" w:color="auto"/>
        <w:bottom w:val="none" w:sz="0" w:space="0" w:color="auto"/>
        <w:right w:val="none" w:sz="0" w:space="0" w:color="auto"/>
      </w:divBdr>
    </w:div>
    <w:div w:id="1411804929">
      <w:bodyDiv w:val="1"/>
      <w:marLeft w:val="0"/>
      <w:marRight w:val="0"/>
      <w:marTop w:val="0"/>
      <w:marBottom w:val="0"/>
      <w:divBdr>
        <w:top w:val="none" w:sz="0" w:space="0" w:color="auto"/>
        <w:left w:val="none" w:sz="0" w:space="0" w:color="auto"/>
        <w:bottom w:val="none" w:sz="0" w:space="0" w:color="auto"/>
        <w:right w:val="none" w:sz="0" w:space="0" w:color="auto"/>
      </w:divBdr>
    </w:div>
    <w:div w:id="1446538470">
      <w:bodyDiv w:val="1"/>
      <w:marLeft w:val="0"/>
      <w:marRight w:val="0"/>
      <w:marTop w:val="0"/>
      <w:marBottom w:val="0"/>
      <w:divBdr>
        <w:top w:val="none" w:sz="0" w:space="0" w:color="auto"/>
        <w:left w:val="none" w:sz="0" w:space="0" w:color="auto"/>
        <w:bottom w:val="none" w:sz="0" w:space="0" w:color="auto"/>
        <w:right w:val="none" w:sz="0" w:space="0" w:color="auto"/>
      </w:divBdr>
    </w:div>
    <w:div w:id="1502743988">
      <w:bodyDiv w:val="1"/>
      <w:marLeft w:val="0"/>
      <w:marRight w:val="0"/>
      <w:marTop w:val="0"/>
      <w:marBottom w:val="0"/>
      <w:divBdr>
        <w:top w:val="none" w:sz="0" w:space="0" w:color="auto"/>
        <w:left w:val="none" w:sz="0" w:space="0" w:color="auto"/>
        <w:bottom w:val="none" w:sz="0" w:space="0" w:color="auto"/>
        <w:right w:val="none" w:sz="0" w:space="0" w:color="auto"/>
      </w:divBdr>
    </w:div>
    <w:div w:id="1562252674">
      <w:bodyDiv w:val="1"/>
      <w:marLeft w:val="0"/>
      <w:marRight w:val="0"/>
      <w:marTop w:val="0"/>
      <w:marBottom w:val="0"/>
      <w:divBdr>
        <w:top w:val="none" w:sz="0" w:space="0" w:color="auto"/>
        <w:left w:val="none" w:sz="0" w:space="0" w:color="auto"/>
        <w:bottom w:val="none" w:sz="0" w:space="0" w:color="auto"/>
        <w:right w:val="none" w:sz="0" w:space="0" w:color="auto"/>
      </w:divBdr>
    </w:div>
    <w:div w:id="1584488927">
      <w:bodyDiv w:val="1"/>
      <w:marLeft w:val="0"/>
      <w:marRight w:val="0"/>
      <w:marTop w:val="0"/>
      <w:marBottom w:val="0"/>
      <w:divBdr>
        <w:top w:val="none" w:sz="0" w:space="0" w:color="auto"/>
        <w:left w:val="none" w:sz="0" w:space="0" w:color="auto"/>
        <w:bottom w:val="none" w:sz="0" w:space="0" w:color="auto"/>
        <w:right w:val="none" w:sz="0" w:space="0" w:color="auto"/>
      </w:divBdr>
    </w:div>
    <w:div w:id="1589996360">
      <w:bodyDiv w:val="1"/>
      <w:marLeft w:val="0"/>
      <w:marRight w:val="0"/>
      <w:marTop w:val="0"/>
      <w:marBottom w:val="0"/>
      <w:divBdr>
        <w:top w:val="none" w:sz="0" w:space="0" w:color="auto"/>
        <w:left w:val="none" w:sz="0" w:space="0" w:color="auto"/>
        <w:bottom w:val="none" w:sz="0" w:space="0" w:color="auto"/>
        <w:right w:val="none" w:sz="0" w:space="0" w:color="auto"/>
      </w:divBdr>
    </w:div>
    <w:div w:id="1593664154">
      <w:bodyDiv w:val="1"/>
      <w:marLeft w:val="0"/>
      <w:marRight w:val="0"/>
      <w:marTop w:val="0"/>
      <w:marBottom w:val="0"/>
      <w:divBdr>
        <w:top w:val="none" w:sz="0" w:space="0" w:color="auto"/>
        <w:left w:val="none" w:sz="0" w:space="0" w:color="auto"/>
        <w:bottom w:val="none" w:sz="0" w:space="0" w:color="auto"/>
        <w:right w:val="none" w:sz="0" w:space="0" w:color="auto"/>
      </w:divBdr>
    </w:div>
    <w:div w:id="1605530320">
      <w:bodyDiv w:val="1"/>
      <w:marLeft w:val="0"/>
      <w:marRight w:val="0"/>
      <w:marTop w:val="0"/>
      <w:marBottom w:val="0"/>
      <w:divBdr>
        <w:top w:val="none" w:sz="0" w:space="0" w:color="auto"/>
        <w:left w:val="none" w:sz="0" w:space="0" w:color="auto"/>
        <w:bottom w:val="none" w:sz="0" w:space="0" w:color="auto"/>
        <w:right w:val="none" w:sz="0" w:space="0" w:color="auto"/>
      </w:divBdr>
    </w:div>
    <w:div w:id="1611206713">
      <w:bodyDiv w:val="1"/>
      <w:marLeft w:val="0"/>
      <w:marRight w:val="0"/>
      <w:marTop w:val="0"/>
      <w:marBottom w:val="0"/>
      <w:divBdr>
        <w:top w:val="none" w:sz="0" w:space="0" w:color="auto"/>
        <w:left w:val="none" w:sz="0" w:space="0" w:color="auto"/>
        <w:bottom w:val="none" w:sz="0" w:space="0" w:color="auto"/>
        <w:right w:val="none" w:sz="0" w:space="0" w:color="auto"/>
      </w:divBdr>
    </w:div>
    <w:div w:id="1621376291">
      <w:bodyDiv w:val="1"/>
      <w:marLeft w:val="0"/>
      <w:marRight w:val="0"/>
      <w:marTop w:val="0"/>
      <w:marBottom w:val="0"/>
      <w:divBdr>
        <w:top w:val="none" w:sz="0" w:space="0" w:color="auto"/>
        <w:left w:val="none" w:sz="0" w:space="0" w:color="auto"/>
        <w:bottom w:val="none" w:sz="0" w:space="0" w:color="auto"/>
        <w:right w:val="none" w:sz="0" w:space="0" w:color="auto"/>
      </w:divBdr>
    </w:div>
    <w:div w:id="1625380246">
      <w:bodyDiv w:val="1"/>
      <w:marLeft w:val="0"/>
      <w:marRight w:val="0"/>
      <w:marTop w:val="0"/>
      <w:marBottom w:val="0"/>
      <w:divBdr>
        <w:top w:val="none" w:sz="0" w:space="0" w:color="auto"/>
        <w:left w:val="none" w:sz="0" w:space="0" w:color="auto"/>
        <w:bottom w:val="none" w:sz="0" w:space="0" w:color="auto"/>
        <w:right w:val="none" w:sz="0" w:space="0" w:color="auto"/>
      </w:divBdr>
      <w:divsChild>
        <w:div w:id="48698460">
          <w:marLeft w:val="0"/>
          <w:marRight w:val="0"/>
          <w:marTop w:val="0"/>
          <w:marBottom w:val="0"/>
          <w:divBdr>
            <w:top w:val="none" w:sz="0" w:space="0" w:color="auto"/>
            <w:left w:val="none" w:sz="0" w:space="0" w:color="auto"/>
            <w:bottom w:val="none" w:sz="0" w:space="0" w:color="auto"/>
            <w:right w:val="none" w:sz="0" w:space="0" w:color="auto"/>
          </w:divBdr>
        </w:div>
        <w:div w:id="462893503">
          <w:marLeft w:val="0"/>
          <w:marRight w:val="0"/>
          <w:marTop w:val="0"/>
          <w:marBottom w:val="0"/>
          <w:divBdr>
            <w:top w:val="none" w:sz="0" w:space="0" w:color="auto"/>
            <w:left w:val="none" w:sz="0" w:space="0" w:color="auto"/>
            <w:bottom w:val="none" w:sz="0" w:space="0" w:color="auto"/>
            <w:right w:val="none" w:sz="0" w:space="0" w:color="auto"/>
          </w:divBdr>
        </w:div>
        <w:div w:id="464540655">
          <w:marLeft w:val="0"/>
          <w:marRight w:val="0"/>
          <w:marTop w:val="0"/>
          <w:marBottom w:val="0"/>
          <w:divBdr>
            <w:top w:val="none" w:sz="0" w:space="0" w:color="auto"/>
            <w:left w:val="none" w:sz="0" w:space="0" w:color="auto"/>
            <w:bottom w:val="none" w:sz="0" w:space="0" w:color="auto"/>
            <w:right w:val="none" w:sz="0" w:space="0" w:color="auto"/>
          </w:divBdr>
        </w:div>
        <w:div w:id="490947839">
          <w:marLeft w:val="0"/>
          <w:marRight w:val="0"/>
          <w:marTop w:val="0"/>
          <w:marBottom w:val="0"/>
          <w:divBdr>
            <w:top w:val="none" w:sz="0" w:space="0" w:color="auto"/>
            <w:left w:val="none" w:sz="0" w:space="0" w:color="auto"/>
            <w:bottom w:val="none" w:sz="0" w:space="0" w:color="auto"/>
            <w:right w:val="none" w:sz="0" w:space="0" w:color="auto"/>
          </w:divBdr>
        </w:div>
        <w:div w:id="495649304">
          <w:marLeft w:val="0"/>
          <w:marRight w:val="0"/>
          <w:marTop w:val="0"/>
          <w:marBottom w:val="0"/>
          <w:divBdr>
            <w:top w:val="none" w:sz="0" w:space="0" w:color="auto"/>
            <w:left w:val="none" w:sz="0" w:space="0" w:color="auto"/>
            <w:bottom w:val="none" w:sz="0" w:space="0" w:color="auto"/>
            <w:right w:val="none" w:sz="0" w:space="0" w:color="auto"/>
          </w:divBdr>
        </w:div>
        <w:div w:id="512454037">
          <w:marLeft w:val="0"/>
          <w:marRight w:val="0"/>
          <w:marTop w:val="0"/>
          <w:marBottom w:val="0"/>
          <w:divBdr>
            <w:top w:val="none" w:sz="0" w:space="0" w:color="auto"/>
            <w:left w:val="none" w:sz="0" w:space="0" w:color="auto"/>
            <w:bottom w:val="none" w:sz="0" w:space="0" w:color="auto"/>
            <w:right w:val="none" w:sz="0" w:space="0" w:color="auto"/>
          </w:divBdr>
        </w:div>
        <w:div w:id="524320736">
          <w:marLeft w:val="0"/>
          <w:marRight w:val="0"/>
          <w:marTop w:val="0"/>
          <w:marBottom w:val="0"/>
          <w:divBdr>
            <w:top w:val="none" w:sz="0" w:space="0" w:color="auto"/>
            <w:left w:val="none" w:sz="0" w:space="0" w:color="auto"/>
            <w:bottom w:val="none" w:sz="0" w:space="0" w:color="auto"/>
            <w:right w:val="none" w:sz="0" w:space="0" w:color="auto"/>
          </w:divBdr>
        </w:div>
        <w:div w:id="713190265">
          <w:marLeft w:val="0"/>
          <w:marRight w:val="0"/>
          <w:marTop w:val="0"/>
          <w:marBottom w:val="0"/>
          <w:divBdr>
            <w:top w:val="none" w:sz="0" w:space="0" w:color="auto"/>
            <w:left w:val="none" w:sz="0" w:space="0" w:color="auto"/>
            <w:bottom w:val="none" w:sz="0" w:space="0" w:color="auto"/>
            <w:right w:val="none" w:sz="0" w:space="0" w:color="auto"/>
          </w:divBdr>
        </w:div>
        <w:div w:id="811102115">
          <w:marLeft w:val="0"/>
          <w:marRight w:val="0"/>
          <w:marTop w:val="0"/>
          <w:marBottom w:val="0"/>
          <w:divBdr>
            <w:top w:val="none" w:sz="0" w:space="0" w:color="auto"/>
            <w:left w:val="none" w:sz="0" w:space="0" w:color="auto"/>
            <w:bottom w:val="none" w:sz="0" w:space="0" w:color="auto"/>
            <w:right w:val="none" w:sz="0" w:space="0" w:color="auto"/>
          </w:divBdr>
        </w:div>
        <w:div w:id="956180977">
          <w:marLeft w:val="0"/>
          <w:marRight w:val="0"/>
          <w:marTop w:val="0"/>
          <w:marBottom w:val="0"/>
          <w:divBdr>
            <w:top w:val="none" w:sz="0" w:space="0" w:color="auto"/>
            <w:left w:val="none" w:sz="0" w:space="0" w:color="auto"/>
            <w:bottom w:val="none" w:sz="0" w:space="0" w:color="auto"/>
            <w:right w:val="none" w:sz="0" w:space="0" w:color="auto"/>
          </w:divBdr>
        </w:div>
        <w:div w:id="1033073141">
          <w:marLeft w:val="0"/>
          <w:marRight w:val="0"/>
          <w:marTop w:val="0"/>
          <w:marBottom w:val="0"/>
          <w:divBdr>
            <w:top w:val="none" w:sz="0" w:space="0" w:color="auto"/>
            <w:left w:val="none" w:sz="0" w:space="0" w:color="auto"/>
            <w:bottom w:val="none" w:sz="0" w:space="0" w:color="auto"/>
            <w:right w:val="none" w:sz="0" w:space="0" w:color="auto"/>
          </w:divBdr>
        </w:div>
        <w:div w:id="1578663696">
          <w:marLeft w:val="0"/>
          <w:marRight w:val="0"/>
          <w:marTop w:val="0"/>
          <w:marBottom w:val="0"/>
          <w:divBdr>
            <w:top w:val="none" w:sz="0" w:space="0" w:color="auto"/>
            <w:left w:val="none" w:sz="0" w:space="0" w:color="auto"/>
            <w:bottom w:val="none" w:sz="0" w:space="0" w:color="auto"/>
            <w:right w:val="none" w:sz="0" w:space="0" w:color="auto"/>
          </w:divBdr>
        </w:div>
        <w:div w:id="1593930300">
          <w:marLeft w:val="0"/>
          <w:marRight w:val="0"/>
          <w:marTop w:val="0"/>
          <w:marBottom w:val="0"/>
          <w:divBdr>
            <w:top w:val="none" w:sz="0" w:space="0" w:color="auto"/>
            <w:left w:val="none" w:sz="0" w:space="0" w:color="auto"/>
            <w:bottom w:val="none" w:sz="0" w:space="0" w:color="auto"/>
            <w:right w:val="none" w:sz="0" w:space="0" w:color="auto"/>
          </w:divBdr>
        </w:div>
        <w:div w:id="1678118631">
          <w:marLeft w:val="0"/>
          <w:marRight w:val="0"/>
          <w:marTop w:val="0"/>
          <w:marBottom w:val="0"/>
          <w:divBdr>
            <w:top w:val="none" w:sz="0" w:space="0" w:color="auto"/>
            <w:left w:val="none" w:sz="0" w:space="0" w:color="auto"/>
            <w:bottom w:val="none" w:sz="0" w:space="0" w:color="auto"/>
            <w:right w:val="none" w:sz="0" w:space="0" w:color="auto"/>
          </w:divBdr>
        </w:div>
        <w:div w:id="1836843596">
          <w:marLeft w:val="0"/>
          <w:marRight w:val="0"/>
          <w:marTop w:val="0"/>
          <w:marBottom w:val="0"/>
          <w:divBdr>
            <w:top w:val="none" w:sz="0" w:space="0" w:color="auto"/>
            <w:left w:val="none" w:sz="0" w:space="0" w:color="auto"/>
            <w:bottom w:val="none" w:sz="0" w:space="0" w:color="auto"/>
            <w:right w:val="none" w:sz="0" w:space="0" w:color="auto"/>
          </w:divBdr>
        </w:div>
        <w:div w:id="1910114937">
          <w:marLeft w:val="0"/>
          <w:marRight w:val="0"/>
          <w:marTop w:val="0"/>
          <w:marBottom w:val="0"/>
          <w:divBdr>
            <w:top w:val="none" w:sz="0" w:space="0" w:color="auto"/>
            <w:left w:val="none" w:sz="0" w:space="0" w:color="auto"/>
            <w:bottom w:val="none" w:sz="0" w:space="0" w:color="auto"/>
            <w:right w:val="none" w:sz="0" w:space="0" w:color="auto"/>
          </w:divBdr>
        </w:div>
        <w:div w:id="2027753190">
          <w:marLeft w:val="0"/>
          <w:marRight w:val="0"/>
          <w:marTop w:val="0"/>
          <w:marBottom w:val="0"/>
          <w:divBdr>
            <w:top w:val="none" w:sz="0" w:space="0" w:color="auto"/>
            <w:left w:val="none" w:sz="0" w:space="0" w:color="auto"/>
            <w:bottom w:val="none" w:sz="0" w:space="0" w:color="auto"/>
            <w:right w:val="none" w:sz="0" w:space="0" w:color="auto"/>
          </w:divBdr>
        </w:div>
      </w:divsChild>
    </w:div>
    <w:div w:id="1628969278">
      <w:bodyDiv w:val="1"/>
      <w:marLeft w:val="0"/>
      <w:marRight w:val="0"/>
      <w:marTop w:val="0"/>
      <w:marBottom w:val="0"/>
      <w:divBdr>
        <w:top w:val="none" w:sz="0" w:space="0" w:color="auto"/>
        <w:left w:val="none" w:sz="0" w:space="0" w:color="auto"/>
        <w:bottom w:val="none" w:sz="0" w:space="0" w:color="auto"/>
        <w:right w:val="none" w:sz="0" w:space="0" w:color="auto"/>
      </w:divBdr>
      <w:divsChild>
        <w:div w:id="217136496">
          <w:marLeft w:val="0"/>
          <w:marRight w:val="0"/>
          <w:marTop w:val="0"/>
          <w:marBottom w:val="0"/>
          <w:divBdr>
            <w:top w:val="none" w:sz="0" w:space="0" w:color="auto"/>
            <w:left w:val="none" w:sz="0" w:space="0" w:color="auto"/>
            <w:bottom w:val="none" w:sz="0" w:space="0" w:color="auto"/>
            <w:right w:val="none" w:sz="0" w:space="0" w:color="auto"/>
          </w:divBdr>
        </w:div>
        <w:div w:id="287594324">
          <w:marLeft w:val="0"/>
          <w:marRight w:val="0"/>
          <w:marTop w:val="0"/>
          <w:marBottom w:val="0"/>
          <w:divBdr>
            <w:top w:val="none" w:sz="0" w:space="0" w:color="auto"/>
            <w:left w:val="none" w:sz="0" w:space="0" w:color="auto"/>
            <w:bottom w:val="none" w:sz="0" w:space="0" w:color="auto"/>
            <w:right w:val="none" w:sz="0" w:space="0" w:color="auto"/>
          </w:divBdr>
        </w:div>
        <w:div w:id="291056596">
          <w:marLeft w:val="0"/>
          <w:marRight w:val="0"/>
          <w:marTop w:val="0"/>
          <w:marBottom w:val="0"/>
          <w:divBdr>
            <w:top w:val="none" w:sz="0" w:space="0" w:color="auto"/>
            <w:left w:val="none" w:sz="0" w:space="0" w:color="auto"/>
            <w:bottom w:val="none" w:sz="0" w:space="0" w:color="auto"/>
            <w:right w:val="none" w:sz="0" w:space="0" w:color="auto"/>
          </w:divBdr>
        </w:div>
        <w:div w:id="1359964487">
          <w:marLeft w:val="0"/>
          <w:marRight w:val="0"/>
          <w:marTop w:val="0"/>
          <w:marBottom w:val="0"/>
          <w:divBdr>
            <w:top w:val="none" w:sz="0" w:space="0" w:color="auto"/>
            <w:left w:val="none" w:sz="0" w:space="0" w:color="auto"/>
            <w:bottom w:val="none" w:sz="0" w:space="0" w:color="auto"/>
            <w:right w:val="none" w:sz="0" w:space="0" w:color="auto"/>
          </w:divBdr>
        </w:div>
        <w:div w:id="1381780722">
          <w:marLeft w:val="0"/>
          <w:marRight w:val="0"/>
          <w:marTop w:val="0"/>
          <w:marBottom w:val="0"/>
          <w:divBdr>
            <w:top w:val="none" w:sz="0" w:space="0" w:color="auto"/>
            <w:left w:val="none" w:sz="0" w:space="0" w:color="auto"/>
            <w:bottom w:val="none" w:sz="0" w:space="0" w:color="auto"/>
            <w:right w:val="none" w:sz="0" w:space="0" w:color="auto"/>
          </w:divBdr>
        </w:div>
        <w:div w:id="1435396484">
          <w:marLeft w:val="0"/>
          <w:marRight w:val="0"/>
          <w:marTop w:val="0"/>
          <w:marBottom w:val="0"/>
          <w:divBdr>
            <w:top w:val="none" w:sz="0" w:space="0" w:color="auto"/>
            <w:left w:val="none" w:sz="0" w:space="0" w:color="auto"/>
            <w:bottom w:val="none" w:sz="0" w:space="0" w:color="auto"/>
            <w:right w:val="none" w:sz="0" w:space="0" w:color="auto"/>
          </w:divBdr>
          <w:divsChild>
            <w:div w:id="536084691">
              <w:marLeft w:val="0"/>
              <w:marRight w:val="0"/>
              <w:marTop w:val="0"/>
              <w:marBottom w:val="0"/>
              <w:divBdr>
                <w:top w:val="none" w:sz="0" w:space="0" w:color="auto"/>
                <w:left w:val="none" w:sz="0" w:space="0" w:color="auto"/>
                <w:bottom w:val="none" w:sz="0" w:space="0" w:color="auto"/>
                <w:right w:val="none" w:sz="0" w:space="0" w:color="auto"/>
              </w:divBdr>
            </w:div>
            <w:div w:id="575357478">
              <w:marLeft w:val="0"/>
              <w:marRight w:val="0"/>
              <w:marTop w:val="0"/>
              <w:marBottom w:val="0"/>
              <w:divBdr>
                <w:top w:val="none" w:sz="0" w:space="0" w:color="auto"/>
                <w:left w:val="none" w:sz="0" w:space="0" w:color="auto"/>
                <w:bottom w:val="none" w:sz="0" w:space="0" w:color="auto"/>
                <w:right w:val="none" w:sz="0" w:space="0" w:color="auto"/>
              </w:divBdr>
            </w:div>
            <w:div w:id="1516647659">
              <w:marLeft w:val="0"/>
              <w:marRight w:val="0"/>
              <w:marTop w:val="0"/>
              <w:marBottom w:val="0"/>
              <w:divBdr>
                <w:top w:val="none" w:sz="0" w:space="0" w:color="auto"/>
                <w:left w:val="none" w:sz="0" w:space="0" w:color="auto"/>
                <w:bottom w:val="none" w:sz="0" w:space="0" w:color="auto"/>
                <w:right w:val="none" w:sz="0" w:space="0" w:color="auto"/>
              </w:divBdr>
            </w:div>
          </w:divsChild>
        </w:div>
        <w:div w:id="1677880306">
          <w:marLeft w:val="0"/>
          <w:marRight w:val="0"/>
          <w:marTop w:val="0"/>
          <w:marBottom w:val="0"/>
          <w:divBdr>
            <w:top w:val="none" w:sz="0" w:space="0" w:color="auto"/>
            <w:left w:val="none" w:sz="0" w:space="0" w:color="auto"/>
            <w:bottom w:val="none" w:sz="0" w:space="0" w:color="auto"/>
            <w:right w:val="none" w:sz="0" w:space="0" w:color="auto"/>
          </w:divBdr>
        </w:div>
        <w:div w:id="1783332261">
          <w:marLeft w:val="0"/>
          <w:marRight w:val="0"/>
          <w:marTop w:val="0"/>
          <w:marBottom w:val="0"/>
          <w:divBdr>
            <w:top w:val="none" w:sz="0" w:space="0" w:color="auto"/>
            <w:left w:val="none" w:sz="0" w:space="0" w:color="auto"/>
            <w:bottom w:val="none" w:sz="0" w:space="0" w:color="auto"/>
            <w:right w:val="none" w:sz="0" w:space="0" w:color="auto"/>
          </w:divBdr>
        </w:div>
      </w:divsChild>
    </w:div>
    <w:div w:id="1648851561">
      <w:bodyDiv w:val="1"/>
      <w:marLeft w:val="0"/>
      <w:marRight w:val="0"/>
      <w:marTop w:val="0"/>
      <w:marBottom w:val="0"/>
      <w:divBdr>
        <w:top w:val="none" w:sz="0" w:space="0" w:color="auto"/>
        <w:left w:val="none" w:sz="0" w:space="0" w:color="auto"/>
        <w:bottom w:val="none" w:sz="0" w:space="0" w:color="auto"/>
        <w:right w:val="none" w:sz="0" w:space="0" w:color="auto"/>
      </w:divBdr>
    </w:div>
    <w:div w:id="1690983531">
      <w:bodyDiv w:val="1"/>
      <w:marLeft w:val="0"/>
      <w:marRight w:val="0"/>
      <w:marTop w:val="0"/>
      <w:marBottom w:val="0"/>
      <w:divBdr>
        <w:top w:val="none" w:sz="0" w:space="0" w:color="auto"/>
        <w:left w:val="none" w:sz="0" w:space="0" w:color="auto"/>
        <w:bottom w:val="none" w:sz="0" w:space="0" w:color="auto"/>
        <w:right w:val="none" w:sz="0" w:space="0" w:color="auto"/>
      </w:divBdr>
      <w:divsChild>
        <w:div w:id="209804037">
          <w:marLeft w:val="0"/>
          <w:marRight w:val="0"/>
          <w:marTop w:val="0"/>
          <w:marBottom w:val="0"/>
          <w:divBdr>
            <w:top w:val="none" w:sz="0" w:space="0" w:color="auto"/>
            <w:left w:val="none" w:sz="0" w:space="0" w:color="auto"/>
            <w:bottom w:val="none" w:sz="0" w:space="0" w:color="auto"/>
            <w:right w:val="none" w:sz="0" w:space="0" w:color="auto"/>
          </w:divBdr>
        </w:div>
        <w:div w:id="255599684">
          <w:marLeft w:val="0"/>
          <w:marRight w:val="0"/>
          <w:marTop w:val="0"/>
          <w:marBottom w:val="0"/>
          <w:divBdr>
            <w:top w:val="none" w:sz="0" w:space="0" w:color="auto"/>
            <w:left w:val="none" w:sz="0" w:space="0" w:color="auto"/>
            <w:bottom w:val="none" w:sz="0" w:space="0" w:color="auto"/>
            <w:right w:val="none" w:sz="0" w:space="0" w:color="auto"/>
          </w:divBdr>
        </w:div>
        <w:div w:id="293104179">
          <w:marLeft w:val="0"/>
          <w:marRight w:val="0"/>
          <w:marTop w:val="0"/>
          <w:marBottom w:val="0"/>
          <w:divBdr>
            <w:top w:val="none" w:sz="0" w:space="0" w:color="auto"/>
            <w:left w:val="none" w:sz="0" w:space="0" w:color="auto"/>
            <w:bottom w:val="none" w:sz="0" w:space="0" w:color="auto"/>
            <w:right w:val="none" w:sz="0" w:space="0" w:color="auto"/>
          </w:divBdr>
        </w:div>
        <w:div w:id="305286796">
          <w:marLeft w:val="0"/>
          <w:marRight w:val="0"/>
          <w:marTop w:val="0"/>
          <w:marBottom w:val="0"/>
          <w:divBdr>
            <w:top w:val="none" w:sz="0" w:space="0" w:color="auto"/>
            <w:left w:val="none" w:sz="0" w:space="0" w:color="auto"/>
            <w:bottom w:val="none" w:sz="0" w:space="0" w:color="auto"/>
            <w:right w:val="none" w:sz="0" w:space="0" w:color="auto"/>
          </w:divBdr>
        </w:div>
        <w:div w:id="373970746">
          <w:marLeft w:val="0"/>
          <w:marRight w:val="0"/>
          <w:marTop w:val="0"/>
          <w:marBottom w:val="0"/>
          <w:divBdr>
            <w:top w:val="none" w:sz="0" w:space="0" w:color="auto"/>
            <w:left w:val="none" w:sz="0" w:space="0" w:color="auto"/>
            <w:bottom w:val="none" w:sz="0" w:space="0" w:color="auto"/>
            <w:right w:val="none" w:sz="0" w:space="0" w:color="auto"/>
          </w:divBdr>
        </w:div>
        <w:div w:id="416905861">
          <w:marLeft w:val="0"/>
          <w:marRight w:val="0"/>
          <w:marTop w:val="0"/>
          <w:marBottom w:val="0"/>
          <w:divBdr>
            <w:top w:val="none" w:sz="0" w:space="0" w:color="auto"/>
            <w:left w:val="none" w:sz="0" w:space="0" w:color="auto"/>
            <w:bottom w:val="none" w:sz="0" w:space="0" w:color="auto"/>
            <w:right w:val="none" w:sz="0" w:space="0" w:color="auto"/>
          </w:divBdr>
        </w:div>
        <w:div w:id="489568113">
          <w:marLeft w:val="0"/>
          <w:marRight w:val="0"/>
          <w:marTop w:val="0"/>
          <w:marBottom w:val="0"/>
          <w:divBdr>
            <w:top w:val="none" w:sz="0" w:space="0" w:color="auto"/>
            <w:left w:val="none" w:sz="0" w:space="0" w:color="auto"/>
            <w:bottom w:val="none" w:sz="0" w:space="0" w:color="auto"/>
            <w:right w:val="none" w:sz="0" w:space="0" w:color="auto"/>
          </w:divBdr>
        </w:div>
        <w:div w:id="597786574">
          <w:marLeft w:val="0"/>
          <w:marRight w:val="0"/>
          <w:marTop w:val="0"/>
          <w:marBottom w:val="0"/>
          <w:divBdr>
            <w:top w:val="none" w:sz="0" w:space="0" w:color="auto"/>
            <w:left w:val="none" w:sz="0" w:space="0" w:color="auto"/>
            <w:bottom w:val="none" w:sz="0" w:space="0" w:color="auto"/>
            <w:right w:val="none" w:sz="0" w:space="0" w:color="auto"/>
          </w:divBdr>
        </w:div>
        <w:div w:id="621569893">
          <w:marLeft w:val="0"/>
          <w:marRight w:val="0"/>
          <w:marTop w:val="0"/>
          <w:marBottom w:val="0"/>
          <w:divBdr>
            <w:top w:val="none" w:sz="0" w:space="0" w:color="auto"/>
            <w:left w:val="none" w:sz="0" w:space="0" w:color="auto"/>
            <w:bottom w:val="none" w:sz="0" w:space="0" w:color="auto"/>
            <w:right w:val="none" w:sz="0" w:space="0" w:color="auto"/>
          </w:divBdr>
        </w:div>
        <w:div w:id="686448971">
          <w:marLeft w:val="0"/>
          <w:marRight w:val="0"/>
          <w:marTop w:val="0"/>
          <w:marBottom w:val="0"/>
          <w:divBdr>
            <w:top w:val="none" w:sz="0" w:space="0" w:color="auto"/>
            <w:left w:val="none" w:sz="0" w:space="0" w:color="auto"/>
            <w:bottom w:val="none" w:sz="0" w:space="0" w:color="auto"/>
            <w:right w:val="none" w:sz="0" w:space="0" w:color="auto"/>
          </w:divBdr>
        </w:div>
        <w:div w:id="738093301">
          <w:marLeft w:val="0"/>
          <w:marRight w:val="0"/>
          <w:marTop w:val="0"/>
          <w:marBottom w:val="0"/>
          <w:divBdr>
            <w:top w:val="none" w:sz="0" w:space="0" w:color="auto"/>
            <w:left w:val="none" w:sz="0" w:space="0" w:color="auto"/>
            <w:bottom w:val="none" w:sz="0" w:space="0" w:color="auto"/>
            <w:right w:val="none" w:sz="0" w:space="0" w:color="auto"/>
          </w:divBdr>
        </w:div>
        <w:div w:id="751664080">
          <w:marLeft w:val="0"/>
          <w:marRight w:val="0"/>
          <w:marTop w:val="0"/>
          <w:marBottom w:val="0"/>
          <w:divBdr>
            <w:top w:val="none" w:sz="0" w:space="0" w:color="auto"/>
            <w:left w:val="none" w:sz="0" w:space="0" w:color="auto"/>
            <w:bottom w:val="none" w:sz="0" w:space="0" w:color="auto"/>
            <w:right w:val="none" w:sz="0" w:space="0" w:color="auto"/>
          </w:divBdr>
        </w:div>
        <w:div w:id="1236738978">
          <w:marLeft w:val="0"/>
          <w:marRight w:val="0"/>
          <w:marTop w:val="0"/>
          <w:marBottom w:val="0"/>
          <w:divBdr>
            <w:top w:val="none" w:sz="0" w:space="0" w:color="auto"/>
            <w:left w:val="none" w:sz="0" w:space="0" w:color="auto"/>
            <w:bottom w:val="none" w:sz="0" w:space="0" w:color="auto"/>
            <w:right w:val="none" w:sz="0" w:space="0" w:color="auto"/>
          </w:divBdr>
        </w:div>
        <w:div w:id="1244682817">
          <w:marLeft w:val="0"/>
          <w:marRight w:val="0"/>
          <w:marTop w:val="0"/>
          <w:marBottom w:val="0"/>
          <w:divBdr>
            <w:top w:val="none" w:sz="0" w:space="0" w:color="auto"/>
            <w:left w:val="none" w:sz="0" w:space="0" w:color="auto"/>
            <w:bottom w:val="none" w:sz="0" w:space="0" w:color="auto"/>
            <w:right w:val="none" w:sz="0" w:space="0" w:color="auto"/>
          </w:divBdr>
        </w:div>
        <w:div w:id="1350791708">
          <w:marLeft w:val="0"/>
          <w:marRight w:val="0"/>
          <w:marTop w:val="0"/>
          <w:marBottom w:val="0"/>
          <w:divBdr>
            <w:top w:val="none" w:sz="0" w:space="0" w:color="auto"/>
            <w:left w:val="none" w:sz="0" w:space="0" w:color="auto"/>
            <w:bottom w:val="none" w:sz="0" w:space="0" w:color="auto"/>
            <w:right w:val="none" w:sz="0" w:space="0" w:color="auto"/>
          </w:divBdr>
        </w:div>
        <w:div w:id="1416051623">
          <w:marLeft w:val="0"/>
          <w:marRight w:val="0"/>
          <w:marTop w:val="0"/>
          <w:marBottom w:val="0"/>
          <w:divBdr>
            <w:top w:val="none" w:sz="0" w:space="0" w:color="auto"/>
            <w:left w:val="none" w:sz="0" w:space="0" w:color="auto"/>
            <w:bottom w:val="none" w:sz="0" w:space="0" w:color="auto"/>
            <w:right w:val="none" w:sz="0" w:space="0" w:color="auto"/>
          </w:divBdr>
        </w:div>
        <w:div w:id="1466586181">
          <w:marLeft w:val="0"/>
          <w:marRight w:val="0"/>
          <w:marTop w:val="0"/>
          <w:marBottom w:val="0"/>
          <w:divBdr>
            <w:top w:val="none" w:sz="0" w:space="0" w:color="auto"/>
            <w:left w:val="none" w:sz="0" w:space="0" w:color="auto"/>
            <w:bottom w:val="none" w:sz="0" w:space="0" w:color="auto"/>
            <w:right w:val="none" w:sz="0" w:space="0" w:color="auto"/>
          </w:divBdr>
        </w:div>
        <w:div w:id="1539467707">
          <w:marLeft w:val="0"/>
          <w:marRight w:val="0"/>
          <w:marTop w:val="0"/>
          <w:marBottom w:val="0"/>
          <w:divBdr>
            <w:top w:val="none" w:sz="0" w:space="0" w:color="auto"/>
            <w:left w:val="none" w:sz="0" w:space="0" w:color="auto"/>
            <w:bottom w:val="none" w:sz="0" w:space="0" w:color="auto"/>
            <w:right w:val="none" w:sz="0" w:space="0" w:color="auto"/>
          </w:divBdr>
        </w:div>
        <w:div w:id="1634141325">
          <w:marLeft w:val="0"/>
          <w:marRight w:val="0"/>
          <w:marTop w:val="0"/>
          <w:marBottom w:val="0"/>
          <w:divBdr>
            <w:top w:val="none" w:sz="0" w:space="0" w:color="auto"/>
            <w:left w:val="none" w:sz="0" w:space="0" w:color="auto"/>
            <w:bottom w:val="none" w:sz="0" w:space="0" w:color="auto"/>
            <w:right w:val="none" w:sz="0" w:space="0" w:color="auto"/>
          </w:divBdr>
        </w:div>
        <w:div w:id="1812752024">
          <w:marLeft w:val="0"/>
          <w:marRight w:val="0"/>
          <w:marTop w:val="0"/>
          <w:marBottom w:val="0"/>
          <w:divBdr>
            <w:top w:val="none" w:sz="0" w:space="0" w:color="auto"/>
            <w:left w:val="none" w:sz="0" w:space="0" w:color="auto"/>
            <w:bottom w:val="none" w:sz="0" w:space="0" w:color="auto"/>
            <w:right w:val="none" w:sz="0" w:space="0" w:color="auto"/>
          </w:divBdr>
        </w:div>
        <w:div w:id="1866794229">
          <w:marLeft w:val="0"/>
          <w:marRight w:val="0"/>
          <w:marTop w:val="0"/>
          <w:marBottom w:val="0"/>
          <w:divBdr>
            <w:top w:val="none" w:sz="0" w:space="0" w:color="auto"/>
            <w:left w:val="none" w:sz="0" w:space="0" w:color="auto"/>
            <w:bottom w:val="none" w:sz="0" w:space="0" w:color="auto"/>
            <w:right w:val="none" w:sz="0" w:space="0" w:color="auto"/>
          </w:divBdr>
        </w:div>
        <w:div w:id="1917936670">
          <w:marLeft w:val="0"/>
          <w:marRight w:val="0"/>
          <w:marTop w:val="0"/>
          <w:marBottom w:val="0"/>
          <w:divBdr>
            <w:top w:val="none" w:sz="0" w:space="0" w:color="auto"/>
            <w:left w:val="none" w:sz="0" w:space="0" w:color="auto"/>
            <w:bottom w:val="none" w:sz="0" w:space="0" w:color="auto"/>
            <w:right w:val="none" w:sz="0" w:space="0" w:color="auto"/>
          </w:divBdr>
        </w:div>
        <w:div w:id="1935742134">
          <w:marLeft w:val="0"/>
          <w:marRight w:val="0"/>
          <w:marTop w:val="0"/>
          <w:marBottom w:val="0"/>
          <w:divBdr>
            <w:top w:val="none" w:sz="0" w:space="0" w:color="auto"/>
            <w:left w:val="none" w:sz="0" w:space="0" w:color="auto"/>
            <w:bottom w:val="none" w:sz="0" w:space="0" w:color="auto"/>
            <w:right w:val="none" w:sz="0" w:space="0" w:color="auto"/>
          </w:divBdr>
        </w:div>
        <w:div w:id="1978029843">
          <w:marLeft w:val="0"/>
          <w:marRight w:val="0"/>
          <w:marTop w:val="0"/>
          <w:marBottom w:val="0"/>
          <w:divBdr>
            <w:top w:val="none" w:sz="0" w:space="0" w:color="auto"/>
            <w:left w:val="none" w:sz="0" w:space="0" w:color="auto"/>
            <w:bottom w:val="none" w:sz="0" w:space="0" w:color="auto"/>
            <w:right w:val="none" w:sz="0" w:space="0" w:color="auto"/>
          </w:divBdr>
        </w:div>
        <w:div w:id="2009480616">
          <w:marLeft w:val="0"/>
          <w:marRight w:val="0"/>
          <w:marTop w:val="0"/>
          <w:marBottom w:val="0"/>
          <w:divBdr>
            <w:top w:val="none" w:sz="0" w:space="0" w:color="auto"/>
            <w:left w:val="none" w:sz="0" w:space="0" w:color="auto"/>
            <w:bottom w:val="none" w:sz="0" w:space="0" w:color="auto"/>
            <w:right w:val="none" w:sz="0" w:space="0" w:color="auto"/>
          </w:divBdr>
        </w:div>
        <w:div w:id="2020110603">
          <w:marLeft w:val="0"/>
          <w:marRight w:val="0"/>
          <w:marTop w:val="0"/>
          <w:marBottom w:val="0"/>
          <w:divBdr>
            <w:top w:val="none" w:sz="0" w:space="0" w:color="auto"/>
            <w:left w:val="none" w:sz="0" w:space="0" w:color="auto"/>
            <w:bottom w:val="none" w:sz="0" w:space="0" w:color="auto"/>
            <w:right w:val="none" w:sz="0" w:space="0" w:color="auto"/>
          </w:divBdr>
        </w:div>
        <w:div w:id="2133403456">
          <w:marLeft w:val="0"/>
          <w:marRight w:val="0"/>
          <w:marTop w:val="0"/>
          <w:marBottom w:val="0"/>
          <w:divBdr>
            <w:top w:val="none" w:sz="0" w:space="0" w:color="auto"/>
            <w:left w:val="none" w:sz="0" w:space="0" w:color="auto"/>
            <w:bottom w:val="none" w:sz="0" w:space="0" w:color="auto"/>
            <w:right w:val="none" w:sz="0" w:space="0" w:color="auto"/>
          </w:divBdr>
        </w:div>
      </w:divsChild>
    </w:div>
    <w:div w:id="1729722585">
      <w:bodyDiv w:val="1"/>
      <w:marLeft w:val="0"/>
      <w:marRight w:val="0"/>
      <w:marTop w:val="0"/>
      <w:marBottom w:val="0"/>
      <w:divBdr>
        <w:top w:val="none" w:sz="0" w:space="0" w:color="auto"/>
        <w:left w:val="none" w:sz="0" w:space="0" w:color="auto"/>
        <w:bottom w:val="none" w:sz="0" w:space="0" w:color="auto"/>
        <w:right w:val="none" w:sz="0" w:space="0" w:color="auto"/>
      </w:divBdr>
    </w:div>
    <w:div w:id="1746537711">
      <w:bodyDiv w:val="1"/>
      <w:marLeft w:val="0"/>
      <w:marRight w:val="0"/>
      <w:marTop w:val="0"/>
      <w:marBottom w:val="0"/>
      <w:divBdr>
        <w:top w:val="none" w:sz="0" w:space="0" w:color="auto"/>
        <w:left w:val="none" w:sz="0" w:space="0" w:color="auto"/>
        <w:bottom w:val="none" w:sz="0" w:space="0" w:color="auto"/>
        <w:right w:val="none" w:sz="0" w:space="0" w:color="auto"/>
      </w:divBdr>
    </w:div>
    <w:div w:id="1764254878">
      <w:bodyDiv w:val="1"/>
      <w:marLeft w:val="0"/>
      <w:marRight w:val="0"/>
      <w:marTop w:val="0"/>
      <w:marBottom w:val="0"/>
      <w:divBdr>
        <w:top w:val="none" w:sz="0" w:space="0" w:color="auto"/>
        <w:left w:val="none" w:sz="0" w:space="0" w:color="auto"/>
        <w:bottom w:val="none" w:sz="0" w:space="0" w:color="auto"/>
        <w:right w:val="none" w:sz="0" w:space="0" w:color="auto"/>
      </w:divBdr>
    </w:div>
    <w:div w:id="1815753993">
      <w:bodyDiv w:val="1"/>
      <w:marLeft w:val="0"/>
      <w:marRight w:val="0"/>
      <w:marTop w:val="0"/>
      <w:marBottom w:val="0"/>
      <w:divBdr>
        <w:top w:val="none" w:sz="0" w:space="0" w:color="auto"/>
        <w:left w:val="none" w:sz="0" w:space="0" w:color="auto"/>
        <w:bottom w:val="none" w:sz="0" w:space="0" w:color="auto"/>
        <w:right w:val="none" w:sz="0" w:space="0" w:color="auto"/>
      </w:divBdr>
    </w:div>
    <w:div w:id="1881815884">
      <w:bodyDiv w:val="1"/>
      <w:marLeft w:val="0"/>
      <w:marRight w:val="0"/>
      <w:marTop w:val="0"/>
      <w:marBottom w:val="0"/>
      <w:divBdr>
        <w:top w:val="none" w:sz="0" w:space="0" w:color="auto"/>
        <w:left w:val="none" w:sz="0" w:space="0" w:color="auto"/>
        <w:bottom w:val="none" w:sz="0" w:space="0" w:color="auto"/>
        <w:right w:val="none" w:sz="0" w:space="0" w:color="auto"/>
      </w:divBdr>
    </w:div>
    <w:div w:id="1898858025">
      <w:bodyDiv w:val="1"/>
      <w:marLeft w:val="0"/>
      <w:marRight w:val="0"/>
      <w:marTop w:val="0"/>
      <w:marBottom w:val="0"/>
      <w:divBdr>
        <w:top w:val="none" w:sz="0" w:space="0" w:color="auto"/>
        <w:left w:val="none" w:sz="0" w:space="0" w:color="auto"/>
        <w:bottom w:val="none" w:sz="0" w:space="0" w:color="auto"/>
        <w:right w:val="none" w:sz="0" w:space="0" w:color="auto"/>
      </w:divBdr>
      <w:divsChild>
        <w:div w:id="679357416">
          <w:marLeft w:val="0"/>
          <w:marRight w:val="0"/>
          <w:marTop w:val="0"/>
          <w:marBottom w:val="0"/>
          <w:divBdr>
            <w:top w:val="none" w:sz="0" w:space="0" w:color="auto"/>
            <w:left w:val="none" w:sz="0" w:space="0" w:color="auto"/>
            <w:bottom w:val="none" w:sz="0" w:space="0" w:color="auto"/>
            <w:right w:val="none" w:sz="0" w:space="0" w:color="auto"/>
          </w:divBdr>
          <w:divsChild>
            <w:div w:id="1381828559">
              <w:marLeft w:val="0"/>
              <w:marRight w:val="0"/>
              <w:marTop w:val="3450"/>
              <w:marBottom w:val="0"/>
              <w:divBdr>
                <w:top w:val="none" w:sz="0" w:space="0" w:color="auto"/>
                <w:left w:val="none" w:sz="0" w:space="0" w:color="auto"/>
                <w:bottom w:val="none" w:sz="0" w:space="0" w:color="auto"/>
                <w:right w:val="none" w:sz="0" w:space="0" w:color="auto"/>
              </w:divBdr>
              <w:divsChild>
                <w:div w:id="195625082">
                  <w:marLeft w:val="0"/>
                  <w:marRight w:val="0"/>
                  <w:marTop w:val="0"/>
                  <w:marBottom w:val="0"/>
                  <w:divBdr>
                    <w:top w:val="none" w:sz="0" w:space="0" w:color="auto"/>
                    <w:left w:val="none" w:sz="0" w:space="0" w:color="auto"/>
                    <w:bottom w:val="none" w:sz="0" w:space="0" w:color="auto"/>
                    <w:right w:val="none" w:sz="0" w:space="0" w:color="auto"/>
                  </w:divBdr>
                  <w:divsChild>
                    <w:div w:id="254637541">
                      <w:marLeft w:val="0"/>
                      <w:marRight w:val="0"/>
                      <w:marTop w:val="0"/>
                      <w:marBottom w:val="0"/>
                      <w:divBdr>
                        <w:top w:val="none" w:sz="0" w:space="0" w:color="auto"/>
                        <w:left w:val="none" w:sz="0" w:space="0" w:color="auto"/>
                        <w:bottom w:val="none" w:sz="0" w:space="0" w:color="auto"/>
                        <w:right w:val="none" w:sz="0" w:space="0" w:color="auto"/>
                      </w:divBdr>
                      <w:divsChild>
                        <w:div w:id="175121097">
                          <w:marLeft w:val="0"/>
                          <w:marRight w:val="0"/>
                          <w:marTop w:val="0"/>
                          <w:marBottom w:val="0"/>
                          <w:divBdr>
                            <w:top w:val="none" w:sz="0" w:space="0" w:color="auto"/>
                            <w:left w:val="none" w:sz="0" w:space="0" w:color="auto"/>
                            <w:bottom w:val="none" w:sz="0" w:space="0" w:color="auto"/>
                            <w:right w:val="none" w:sz="0" w:space="0" w:color="auto"/>
                          </w:divBdr>
                          <w:divsChild>
                            <w:div w:id="1476876995">
                              <w:marLeft w:val="0"/>
                              <w:marRight w:val="0"/>
                              <w:marTop w:val="0"/>
                              <w:marBottom w:val="0"/>
                              <w:divBdr>
                                <w:top w:val="none" w:sz="0" w:space="0" w:color="auto"/>
                                <w:left w:val="none" w:sz="0" w:space="0" w:color="auto"/>
                                <w:bottom w:val="none" w:sz="0" w:space="0" w:color="auto"/>
                                <w:right w:val="none" w:sz="0" w:space="0" w:color="auto"/>
                              </w:divBdr>
                              <w:divsChild>
                                <w:div w:id="420487002">
                                  <w:marLeft w:val="0"/>
                                  <w:marRight w:val="0"/>
                                  <w:marTop w:val="0"/>
                                  <w:marBottom w:val="0"/>
                                  <w:divBdr>
                                    <w:top w:val="none" w:sz="0" w:space="0" w:color="auto"/>
                                    <w:left w:val="none" w:sz="0" w:space="0" w:color="auto"/>
                                    <w:bottom w:val="none" w:sz="0" w:space="0" w:color="auto"/>
                                    <w:right w:val="none" w:sz="0" w:space="0" w:color="auto"/>
                                  </w:divBdr>
                                  <w:divsChild>
                                    <w:div w:id="1631403713">
                                      <w:marLeft w:val="0"/>
                                      <w:marRight w:val="0"/>
                                      <w:marTop w:val="0"/>
                                      <w:marBottom w:val="0"/>
                                      <w:divBdr>
                                        <w:top w:val="none" w:sz="0" w:space="0" w:color="auto"/>
                                        <w:left w:val="none" w:sz="0" w:space="0" w:color="auto"/>
                                        <w:bottom w:val="none" w:sz="0" w:space="0" w:color="auto"/>
                                        <w:right w:val="none" w:sz="0" w:space="0" w:color="auto"/>
                                      </w:divBdr>
                                      <w:divsChild>
                                        <w:div w:id="254678597">
                                          <w:marLeft w:val="0"/>
                                          <w:marRight w:val="0"/>
                                          <w:marTop w:val="0"/>
                                          <w:marBottom w:val="0"/>
                                          <w:divBdr>
                                            <w:top w:val="none" w:sz="0" w:space="0" w:color="auto"/>
                                            <w:left w:val="none" w:sz="0" w:space="0" w:color="auto"/>
                                            <w:bottom w:val="none" w:sz="0" w:space="0" w:color="auto"/>
                                            <w:right w:val="none" w:sz="0" w:space="0" w:color="auto"/>
                                          </w:divBdr>
                                          <w:divsChild>
                                            <w:div w:id="1674986581">
                                              <w:marLeft w:val="0"/>
                                              <w:marRight w:val="0"/>
                                              <w:marTop w:val="0"/>
                                              <w:marBottom w:val="0"/>
                                              <w:divBdr>
                                                <w:top w:val="none" w:sz="0" w:space="0" w:color="auto"/>
                                                <w:left w:val="none" w:sz="0" w:space="0" w:color="auto"/>
                                                <w:bottom w:val="none" w:sz="0" w:space="0" w:color="auto"/>
                                                <w:right w:val="none" w:sz="0" w:space="0" w:color="auto"/>
                                              </w:divBdr>
                                              <w:divsChild>
                                                <w:div w:id="1709648174">
                                                  <w:marLeft w:val="0"/>
                                                  <w:marRight w:val="0"/>
                                                  <w:marTop w:val="0"/>
                                                  <w:marBottom w:val="0"/>
                                                  <w:divBdr>
                                                    <w:top w:val="none" w:sz="0" w:space="0" w:color="auto"/>
                                                    <w:left w:val="none" w:sz="0" w:space="0" w:color="auto"/>
                                                    <w:bottom w:val="none" w:sz="0" w:space="0" w:color="auto"/>
                                                    <w:right w:val="none" w:sz="0" w:space="0" w:color="auto"/>
                                                  </w:divBdr>
                                                  <w:divsChild>
                                                    <w:div w:id="1594240686">
                                                      <w:marLeft w:val="0"/>
                                                      <w:marRight w:val="0"/>
                                                      <w:marTop w:val="0"/>
                                                      <w:marBottom w:val="0"/>
                                                      <w:divBdr>
                                                        <w:top w:val="none" w:sz="0" w:space="0" w:color="auto"/>
                                                        <w:left w:val="none" w:sz="0" w:space="0" w:color="auto"/>
                                                        <w:bottom w:val="none" w:sz="0" w:space="0" w:color="auto"/>
                                                        <w:right w:val="none" w:sz="0" w:space="0" w:color="auto"/>
                                                      </w:divBdr>
                                                      <w:divsChild>
                                                        <w:div w:id="1820880539">
                                                          <w:marLeft w:val="0"/>
                                                          <w:marRight w:val="0"/>
                                                          <w:marTop w:val="0"/>
                                                          <w:marBottom w:val="0"/>
                                                          <w:divBdr>
                                                            <w:top w:val="none" w:sz="0" w:space="0" w:color="auto"/>
                                                            <w:left w:val="none" w:sz="0" w:space="0" w:color="auto"/>
                                                            <w:bottom w:val="none" w:sz="0" w:space="0" w:color="auto"/>
                                                            <w:right w:val="none" w:sz="0" w:space="0" w:color="auto"/>
                                                          </w:divBdr>
                                                          <w:divsChild>
                                                            <w:div w:id="21328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0187826">
      <w:bodyDiv w:val="1"/>
      <w:marLeft w:val="0"/>
      <w:marRight w:val="0"/>
      <w:marTop w:val="0"/>
      <w:marBottom w:val="0"/>
      <w:divBdr>
        <w:top w:val="none" w:sz="0" w:space="0" w:color="auto"/>
        <w:left w:val="none" w:sz="0" w:space="0" w:color="auto"/>
        <w:bottom w:val="none" w:sz="0" w:space="0" w:color="auto"/>
        <w:right w:val="none" w:sz="0" w:space="0" w:color="auto"/>
      </w:divBdr>
    </w:div>
    <w:div w:id="1925187168">
      <w:bodyDiv w:val="1"/>
      <w:marLeft w:val="0"/>
      <w:marRight w:val="0"/>
      <w:marTop w:val="0"/>
      <w:marBottom w:val="0"/>
      <w:divBdr>
        <w:top w:val="none" w:sz="0" w:space="0" w:color="auto"/>
        <w:left w:val="none" w:sz="0" w:space="0" w:color="auto"/>
        <w:bottom w:val="none" w:sz="0" w:space="0" w:color="auto"/>
        <w:right w:val="none" w:sz="0" w:space="0" w:color="auto"/>
      </w:divBdr>
    </w:div>
    <w:div w:id="1925337666">
      <w:bodyDiv w:val="1"/>
      <w:marLeft w:val="0"/>
      <w:marRight w:val="0"/>
      <w:marTop w:val="0"/>
      <w:marBottom w:val="0"/>
      <w:divBdr>
        <w:top w:val="none" w:sz="0" w:space="0" w:color="auto"/>
        <w:left w:val="none" w:sz="0" w:space="0" w:color="auto"/>
        <w:bottom w:val="none" w:sz="0" w:space="0" w:color="auto"/>
        <w:right w:val="none" w:sz="0" w:space="0" w:color="auto"/>
      </w:divBdr>
    </w:div>
    <w:div w:id="2026206135">
      <w:bodyDiv w:val="1"/>
      <w:marLeft w:val="0"/>
      <w:marRight w:val="0"/>
      <w:marTop w:val="0"/>
      <w:marBottom w:val="0"/>
      <w:divBdr>
        <w:top w:val="none" w:sz="0" w:space="0" w:color="auto"/>
        <w:left w:val="none" w:sz="0" w:space="0" w:color="auto"/>
        <w:bottom w:val="none" w:sz="0" w:space="0" w:color="auto"/>
        <w:right w:val="none" w:sz="0" w:space="0" w:color="auto"/>
      </w:divBdr>
    </w:div>
    <w:div w:id="2053580521">
      <w:bodyDiv w:val="1"/>
      <w:marLeft w:val="0"/>
      <w:marRight w:val="0"/>
      <w:marTop w:val="0"/>
      <w:marBottom w:val="0"/>
      <w:divBdr>
        <w:top w:val="none" w:sz="0" w:space="0" w:color="auto"/>
        <w:left w:val="none" w:sz="0" w:space="0" w:color="auto"/>
        <w:bottom w:val="none" w:sz="0" w:space="0" w:color="auto"/>
        <w:right w:val="none" w:sz="0" w:space="0" w:color="auto"/>
      </w:divBdr>
    </w:div>
    <w:div w:id="2061974626">
      <w:bodyDiv w:val="1"/>
      <w:marLeft w:val="0"/>
      <w:marRight w:val="0"/>
      <w:marTop w:val="0"/>
      <w:marBottom w:val="0"/>
      <w:divBdr>
        <w:top w:val="none" w:sz="0" w:space="0" w:color="auto"/>
        <w:left w:val="none" w:sz="0" w:space="0" w:color="auto"/>
        <w:bottom w:val="none" w:sz="0" w:space="0" w:color="auto"/>
        <w:right w:val="none" w:sz="0" w:space="0" w:color="auto"/>
      </w:divBdr>
    </w:div>
    <w:div w:id="2091656397">
      <w:bodyDiv w:val="1"/>
      <w:marLeft w:val="0"/>
      <w:marRight w:val="0"/>
      <w:marTop w:val="0"/>
      <w:marBottom w:val="0"/>
      <w:divBdr>
        <w:top w:val="none" w:sz="0" w:space="0" w:color="auto"/>
        <w:left w:val="none" w:sz="0" w:space="0" w:color="auto"/>
        <w:bottom w:val="none" w:sz="0" w:space="0" w:color="auto"/>
        <w:right w:val="none" w:sz="0" w:space="0" w:color="auto"/>
      </w:divBdr>
    </w:div>
    <w:div w:id="2117869076">
      <w:bodyDiv w:val="1"/>
      <w:marLeft w:val="0"/>
      <w:marRight w:val="0"/>
      <w:marTop w:val="0"/>
      <w:marBottom w:val="0"/>
      <w:divBdr>
        <w:top w:val="none" w:sz="0" w:space="0" w:color="auto"/>
        <w:left w:val="none" w:sz="0" w:space="0" w:color="auto"/>
        <w:bottom w:val="none" w:sz="0" w:space="0" w:color="auto"/>
        <w:right w:val="none" w:sz="0" w:space="0" w:color="auto"/>
      </w:divBdr>
      <w:divsChild>
        <w:div w:id="674041899">
          <w:marLeft w:val="0"/>
          <w:marRight w:val="0"/>
          <w:marTop w:val="0"/>
          <w:marBottom w:val="0"/>
          <w:divBdr>
            <w:top w:val="none" w:sz="0" w:space="0" w:color="auto"/>
            <w:left w:val="none" w:sz="0" w:space="0" w:color="auto"/>
            <w:bottom w:val="none" w:sz="0" w:space="0" w:color="auto"/>
            <w:right w:val="none" w:sz="0" w:space="0" w:color="auto"/>
          </w:divBdr>
        </w:div>
        <w:div w:id="832600091">
          <w:marLeft w:val="0"/>
          <w:marRight w:val="0"/>
          <w:marTop w:val="0"/>
          <w:marBottom w:val="0"/>
          <w:divBdr>
            <w:top w:val="none" w:sz="0" w:space="0" w:color="auto"/>
            <w:left w:val="none" w:sz="0" w:space="0" w:color="auto"/>
            <w:bottom w:val="none" w:sz="0" w:space="0" w:color="auto"/>
            <w:right w:val="none" w:sz="0" w:space="0" w:color="auto"/>
          </w:divBdr>
        </w:div>
        <w:div w:id="875503197">
          <w:marLeft w:val="0"/>
          <w:marRight w:val="0"/>
          <w:marTop w:val="0"/>
          <w:marBottom w:val="0"/>
          <w:divBdr>
            <w:top w:val="none" w:sz="0" w:space="0" w:color="auto"/>
            <w:left w:val="none" w:sz="0" w:space="0" w:color="auto"/>
            <w:bottom w:val="none" w:sz="0" w:space="0" w:color="auto"/>
            <w:right w:val="none" w:sz="0" w:space="0" w:color="auto"/>
          </w:divBdr>
        </w:div>
        <w:div w:id="1136676975">
          <w:marLeft w:val="0"/>
          <w:marRight w:val="0"/>
          <w:marTop w:val="0"/>
          <w:marBottom w:val="0"/>
          <w:divBdr>
            <w:top w:val="none" w:sz="0" w:space="0" w:color="auto"/>
            <w:left w:val="none" w:sz="0" w:space="0" w:color="auto"/>
            <w:bottom w:val="none" w:sz="0" w:space="0" w:color="auto"/>
            <w:right w:val="none" w:sz="0" w:space="0" w:color="auto"/>
          </w:divBdr>
        </w:div>
        <w:div w:id="1160778289">
          <w:marLeft w:val="0"/>
          <w:marRight w:val="0"/>
          <w:marTop w:val="0"/>
          <w:marBottom w:val="0"/>
          <w:divBdr>
            <w:top w:val="none" w:sz="0" w:space="0" w:color="auto"/>
            <w:left w:val="none" w:sz="0" w:space="0" w:color="auto"/>
            <w:bottom w:val="none" w:sz="0" w:space="0" w:color="auto"/>
            <w:right w:val="none" w:sz="0" w:space="0" w:color="auto"/>
          </w:divBdr>
        </w:div>
        <w:div w:id="1284072846">
          <w:marLeft w:val="0"/>
          <w:marRight w:val="0"/>
          <w:marTop w:val="0"/>
          <w:marBottom w:val="0"/>
          <w:divBdr>
            <w:top w:val="none" w:sz="0" w:space="0" w:color="auto"/>
            <w:left w:val="none" w:sz="0" w:space="0" w:color="auto"/>
            <w:bottom w:val="none" w:sz="0" w:space="0" w:color="auto"/>
            <w:right w:val="none" w:sz="0" w:space="0" w:color="auto"/>
          </w:divBdr>
        </w:div>
        <w:div w:id="1291666144">
          <w:marLeft w:val="0"/>
          <w:marRight w:val="0"/>
          <w:marTop w:val="0"/>
          <w:marBottom w:val="0"/>
          <w:divBdr>
            <w:top w:val="none" w:sz="0" w:space="0" w:color="auto"/>
            <w:left w:val="none" w:sz="0" w:space="0" w:color="auto"/>
            <w:bottom w:val="none" w:sz="0" w:space="0" w:color="auto"/>
            <w:right w:val="none" w:sz="0" w:space="0" w:color="auto"/>
          </w:divBdr>
        </w:div>
        <w:div w:id="1414931662">
          <w:marLeft w:val="0"/>
          <w:marRight w:val="0"/>
          <w:marTop w:val="0"/>
          <w:marBottom w:val="0"/>
          <w:divBdr>
            <w:top w:val="none" w:sz="0" w:space="0" w:color="auto"/>
            <w:left w:val="none" w:sz="0" w:space="0" w:color="auto"/>
            <w:bottom w:val="none" w:sz="0" w:space="0" w:color="auto"/>
            <w:right w:val="none" w:sz="0" w:space="0" w:color="auto"/>
          </w:divBdr>
        </w:div>
        <w:div w:id="1445924337">
          <w:marLeft w:val="0"/>
          <w:marRight w:val="0"/>
          <w:marTop w:val="0"/>
          <w:marBottom w:val="0"/>
          <w:divBdr>
            <w:top w:val="none" w:sz="0" w:space="0" w:color="auto"/>
            <w:left w:val="none" w:sz="0" w:space="0" w:color="auto"/>
            <w:bottom w:val="none" w:sz="0" w:space="0" w:color="auto"/>
            <w:right w:val="none" w:sz="0" w:space="0" w:color="auto"/>
          </w:divBdr>
        </w:div>
        <w:div w:id="1569226245">
          <w:marLeft w:val="0"/>
          <w:marRight w:val="0"/>
          <w:marTop w:val="0"/>
          <w:marBottom w:val="0"/>
          <w:divBdr>
            <w:top w:val="none" w:sz="0" w:space="0" w:color="auto"/>
            <w:left w:val="none" w:sz="0" w:space="0" w:color="auto"/>
            <w:bottom w:val="none" w:sz="0" w:space="0" w:color="auto"/>
            <w:right w:val="none" w:sz="0" w:space="0" w:color="auto"/>
          </w:divBdr>
        </w:div>
        <w:div w:id="1642072317">
          <w:marLeft w:val="0"/>
          <w:marRight w:val="0"/>
          <w:marTop w:val="0"/>
          <w:marBottom w:val="0"/>
          <w:divBdr>
            <w:top w:val="none" w:sz="0" w:space="0" w:color="auto"/>
            <w:left w:val="none" w:sz="0" w:space="0" w:color="auto"/>
            <w:bottom w:val="none" w:sz="0" w:space="0" w:color="auto"/>
            <w:right w:val="none" w:sz="0" w:space="0" w:color="auto"/>
          </w:divBdr>
        </w:div>
        <w:div w:id="1795562116">
          <w:marLeft w:val="0"/>
          <w:marRight w:val="0"/>
          <w:marTop w:val="0"/>
          <w:marBottom w:val="0"/>
          <w:divBdr>
            <w:top w:val="none" w:sz="0" w:space="0" w:color="auto"/>
            <w:left w:val="none" w:sz="0" w:space="0" w:color="auto"/>
            <w:bottom w:val="none" w:sz="0" w:space="0" w:color="auto"/>
            <w:right w:val="none" w:sz="0" w:space="0" w:color="auto"/>
          </w:divBdr>
        </w:div>
        <w:div w:id="1873150525">
          <w:marLeft w:val="0"/>
          <w:marRight w:val="0"/>
          <w:marTop w:val="0"/>
          <w:marBottom w:val="0"/>
          <w:divBdr>
            <w:top w:val="none" w:sz="0" w:space="0" w:color="auto"/>
            <w:left w:val="none" w:sz="0" w:space="0" w:color="auto"/>
            <w:bottom w:val="none" w:sz="0" w:space="0" w:color="auto"/>
            <w:right w:val="none" w:sz="0" w:space="0" w:color="auto"/>
          </w:divBdr>
        </w:div>
        <w:div w:id="1874270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kallen@everettsd.org" TargetMode="External"/><Relationship Id="rId299" Type="http://schemas.openxmlformats.org/officeDocument/2006/relationships/hyperlink" Target="http://docushare.everett.k12.wa.us/docushare/dsweb/Get/Document-947/5320.9%20Family%20and%20Medical%20Leave.pdf" TargetMode="External"/><Relationship Id="rId303" Type="http://schemas.openxmlformats.org/officeDocument/2006/relationships/hyperlink" Target="http://docushare.everett.k12.wa.us/docushare/dsweb/Get/Document-43852/6114P%20Gifts.pdf" TargetMode="External"/><Relationship Id="rId21" Type="http://schemas.openxmlformats.org/officeDocument/2006/relationships/hyperlink" Target="https://epscloud-my.sharepoint.com/:b:/g/personal/10392_apps_everettsd_org/ER-U75TieN9JjlNvdy0TPVgBpmOBf5dQJPNRTfl2rx4lJg?e=x6KL1F" TargetMode="External"/><Relationship Id="rId42" Type="http://schemas.openxmlformats.org/officeDocument/2006/relationships/hyperlink" Target="mailto:sronk@everettsd.org" TargetMode="External"/><Relationship Id="rId63" Type="http://schemas.openxmlformats.org/officeDocument/2006/relationships/hyperlink" Target="https://app.leg.wa.gov/RCW/default.aspx?cite=28A.640.010" TargetMode="External"/><Relationship Id="rId84" Type="http://schemas.openxmlformats.org/officeDocument/2006/relationships/hyperlink" Target="https://www.k12.wa.us/sites/default/files/public/safetycenter/bullyingharassment/pubdocs/samplehibincidentreporting.pdf" TargetMode="External"/><Relationship Id="rId138" Type="http://schemas.openxmlformats.org/officeDocument/2006/relationships/hyperlink" Target="https://docushare.everett.k12.wa.us/docushare/dsweb/Get/Document-1104/4340%20Public%20Access%20to%20District%20Records.pdf" TargetMode="External"/><Relationship Id="rId159" Type="http://schemas.openxmlformats.org/officeDocument/2006/relationships/hyperlink" Target="https://www.k12.wa.us/sites/default/files/public/cedars/pubdocs/2018-19cedarsreportingguidance.pdf" TargetMode="External"/><Relationship Id="rId170" Type="http://schemas.openxmlformats.org/officeDocument/2006/relationships/hyperlink" Target="http://docushare.everett.k12.wa.us/docushare/dsweb/Get/Document-724/5010P.pdf" TargetMode="External"/><Relationship Id="rId191" Type="http://schemas.openxmlformats.org/officeDocument/2006/relationships/hyperlink" Target="https://docushare.everett.k12.wa.us/docushare/dsweb/Get/Document-965/5160%20Sexual%20Harassment.pdf" TargetMode="External"/><Relationship Id="rId205" Type="http://schemas.openxmlformats.org/officeDocument/2006/relationships/hyperlink" Target="http://docushare.everett.k12.wa.us/docushare/dsweb/Get/Document-48200/1400S%20Meetings%20Schedule.pdf" TargetMode="External"/><Relationship Id="rId226" Type="http://schemas.openxmlformats.org/officeDocument/2006/relationships/hyperlink" Target="http://docushare.everett.k12.wa.us/docushare/dsweb/Get/Document-65234/2410P%20High%20School%20Graduation%20Requirements.pdf" TargetMode="External"/><Relationship Id="rId247" Type="http://schemas.openxmlformats.org/officeDocument/2006/relationships/hyperlink" Target="http://docushare.everett.k12.wa.us/docushare/dsweb/Get/Document-46802/3246P%20Use%20of%20Personal%20Electronic%20Devices.pdf" TargetMode="External"/><Relationship Id="rId107" Type="http://schemas.openxmlformats.org/officeDocument/2006/relationships/hyperlink" Target="https://docushare.everett.k12.wa.us/docushare/dsweb/Get/Document-2045/3204%20Prohibition%20of%20Harassment%2c%20Intimidation%20and%20Bullying.pdf" TargetMode="External"/><Relationship Id="rId268" Type="http://schemas.openxmlformats.org/officeDocument/2006/relationships/hyperlink" Target="http://docushare.everett.k12.wa.us/docushare/dsweb/Get/Document-1035/3610P%20Child%20Custody.pdf" TargetMode="External"/><Relationship Id="rId289" Type="http://schemas.openxmlformats.org/officeDocument/2006/relationships/hyperlink" Target="http://docushare.everett.k12.wa.us/docushare/dsweb/Get/Document-725/5160P%20Sexual%20Harassment.pdf" TargetMode="External"/><Relationship Id="rId11" Type="http://schemas.openxmlformats.org/officeDocument/2006/relationships/image" Target="media/image1.png"/><Relationship Id="rId32" Type="http://schemas.openxmlformats.org/officeDocument/2006/relationships/image" Target="media/image10.png"/><Relationship Id="rId53" Type="http://schemas.openxmlformats.org/officeDocument/2006/relationships/hyperlink" Target="mailto:dpeters@everettsd.org" TargetMode="External"/><Relationship Id="rId74" Type="http://schemas.openxmlformats.org/officeDocument/2006/relationships/hyperlink" Target="https://docushare.everett.k12.wa.us/docushare/dsweb/Get/Document-35840/HIBIncidentReportingForm.pdf" TargetMode="External"/><Relationship Id="rId128" Type="http://schemas.openxmlformats.org/officeDocument/2006/relationships/hyperlink" Target="https://docushare.everett.k12.wa.us/docushare/dsweb/Get/Document-479/3205%20Sexual%20Harassment%20of%20Students.pdf" TargetMode="External"/><Relationship Id="rId149" Type="http://schemas.openxmlformats.org/officeDocument/2006/relationships/hyperlink" Target="https://app.leg.wa.gov/WAC/default.aspx?cite=392-190" TargetMode="External"/><Relationship Id="rId5" Type="http://schemas.openxmlformats.org/officeDocument/2006/relationships/numbering" Target="numbering.xml"/><Relationship Id="rId95" Type="http://schemas.openxmlformats.org/officeDocument/2006/relationships/hyperlink" Target="https://docushare.everett.k12.wa.us/docushare/dsweb/Get/Document-2045/3204%20Prohibition%20of%20Harassment%2c%20Intimidation%20and%20Bullying.pdf" TargetMode="External"/><Relationship Id="rId160" Type="http://schemas.openxmlformats.org/officeDocument/2006/relationships/hyperlink" Target="http://www2.ed.gov/policy/gen/guid/fpco/ferpa/index.html" TargetMode="External"/><Relationship Id="rId181" Type="http://schemas.openxmlformats.org/officeDocument/2006/relationships/hyperlink" Target="https://www.sos.wa.gov/_assets/archives/RecordsManagement/Schools%20Districts%20and%20ESDs%208.2.pdf" TargetMode="External"/><Relationship Id="rId216" Type="http://schemas.openxmlformats.org/officeDocument/2006/relationships/hyperlink" Target="http://docushare.everett.k12.wa.us/docushare/dsweb/Get/Document-426/2211P%20Education%20of%20Students%20with%20Disabilities%20under%20Section%20504%20of%20the%20Rehabilitation%20Act%20of%201973.pdf" TargetMode="External"/><Relationship Id="rId237" Type="http://schemas.openxmlformats.org/officeDocument/2006/relationships/hyperlink" Target="http://docushare.everett.k12.wa.us/docushare/dsweb/Get/Document-575/3224P%20Student%20Dress.pdf" TargetMode="External"/><Relationship Id="rId258" Type="http://schemas.openxmlformats.org/officeDocument/2006/relationships/hyperlink" Target="https://docushare.everett.k12.wa.us/docushare/dsweb/Get/Document-120032/3401P%20Social%20Emotional%20Climate.pdf" TargetMode="External"/><Relationship Id="rId279" Type="http://schemas.openxmlformats.org/officeDocument/2006/relationships/hyperlink" Target="mailto:publicrecords@everettsd.org" TargetMode="External"/><Relationship Id="rId22" Type="http://schemas.openxmlformats.org/officeDocument/2006/relationships/image" Target="media/image3.png"/><Relationship Id="rId43" Type="http://schemas.openxmlformats.org/officeDocument/2006/relationships/hyperlink" Target="mailto:garfieldkitchen@everettsd.org" TargetMode="External"/><Relationship Id="rId64" Type="http://schemas.openxmlformats.org/officeDocument/2006/relationships/hyperlink" Target="https://app.leg.wa.gov/RCW/default.aspx?cite=28A.642.010" TargetMode="External"/><Relationship Id="rId118" Type="http://schemas.openxmlformats.org/officeDocument/2006/relationships/hyperlink" Target="mailto:cgolden@everettsd.org" TargetMode="External"/><Relationship Id="rId139" Type="http://schemas.openxmlformats.org/officeDocument/2006/relationships/hyperlink" Target="https://docushare.everett.k12.wa.us/docushare/dsweb/Get/Document-1118/4340P.pdf" TargetMode="External"/><Relationship Id="rId290" Type="http://schemas.openxmlformats.org/officeDocument/2006/relationships/hyperlink" Target="http://docushare.everett.k12.wa.us/docushare/dsweb/Get/Document-34953/5161%20Civility%20in%20the%20Workplace.pdf" TargetMode="External"/><Relationship Id="rId304" Type="http://schemas.openxmlformats.org/officeDocument/2006/relationships/hyperlink" Target="http://docushare.everett.k12.wa.us/docushare/dsweb/Get/Document-44291/6213P%20Reimbursement%20for%20Travel%20Expenses.pdf" TargetMode="External"/><Relationship Id="rId85" Type="http://schemas.openxmlformats.org/officeDocument/2006/relationships/hyperlink" Target="https://docushare.everett.k12.wa.us/docushare/dsweb/Get/Document-2045/3204%20Prohibition%20of%20Harassment%2c%20Intimidation%20and%20Bullying.pdf" TargetMode="External"/><Relationship Id="rId150" Type="http://schemas.openxmlformats.org/officeDocument/2006/relationships/hyperlink" Target="http://app.leg.wa.gov/WAC/default.aspx?cite=392-190-005" TargetMode="External"/><Relationship Id="rId171" Type="http://schemas.openxmlformats.org/officeDocument/2006/relationships/hyperlink" Target="https://app.leg.wa.gov/WAC/default.aspx?cite=392-190" TargetMode="External"/><Relationship Id="rId192" Type="http://schemas.openxmlformats.org/officeDocument/2006/relationships/hyperlink" Target="https://apps.leg.wa.gov/wac/default.aspx?cite=392-190" TargetMode="External"/><Relationship Id="rId206" Type="http://schemas.openxmlformats.org/officeDocument/2006/relationships/hyperlink" Target="https://docushare.everett.k12.wa.us/docushare/dsweb/Get/Document-42363/2105%20Educational%20Research.pdf" TargetMode="External"/><Relationship Id="rId227" Type="http://schemas.openxmlformats.org/officeDocument/2006/relationships/hyperlink" Target="http://docushare.everett.k12.wa.us/docushare/dsweb/Get/Document-39668/3122P%20Attendance.pdf" TargetMode="External"/><Relationship Id="rId248" Type="http://schemas.openxmlformats.org/officeDocument/2006/relationships/hyperlink" Target="http://docushare.everett.k12.wa.us/docushare/dsweb/Get/Document-507/3300%20Corrective%20Actions.pdf" TargetMode="External"/><Relationship Id="rId269" Type="http://schemas.openxmlformats.org/officeDocument/2006/relationships/hyperlink" Target="http://docushare.everett.k12.wa.us/docushare/dsweb/Get/Document-690/4131P%20Confidential%20Communications.pdf" TargetMode="External"/><Relationship Id="rId12" Type="http://schemas.openxmlformats.org/officeDocument/2006/relationships/hyperlink" Target="http://www.everettsd.org/garfieldes" TargetMode="External"/><Relationship Id="rId33" Type="http://schemas.openxmlformats.org/officeDocument/2006/relationships/image" Target="media/image11.png"/><Relationship Id="rId108" Type="http://schemas.openxmlformats.org/officeDocument/2006/relationships/hyperlink" Target="https://docushare.everett.k12.wa.us/docushare/dsweb/Get/Document-570/3205P%20Harassment.pdf" TargetMode="External"/><Relationship Id="rId129" Type="http://schemas.openxmlformats.org/officeDocument/2006/relationships/hyperlink" Target="https://apps.leg.wa.gov/wac/default.aspx?cite=392-190" TargetMode="External"/><Relationship Id="rId280" Type="http://schemas.openxmlformats.org/officeDocument/2006/relationships/hyperlink" Target="http://docushare.everett.k12.wa.us/docushare/dsweb/Get/Document-696/4411%20Working%20Relationships%20with%20Law%20Enforcement%2c%20Child%20Protective%20Services%20and%20the%20County%20Health%20Department.pdf" TargetMode="External"/><Relationship Id="rId54" Type="http://schemas.openxmlformats.org/officeDocument/2006/relationships/hyperlink" Target="mailto:rseaberg@everettsd.org" TargetMode="External"/><Relationship Id="rId75" Type="http://schemas.openxmlformats.org/officeDocument/2006/relationships/hyperlink" Target="https://www.everettsd.org/domain/1487" TargetMode="External"/><Relationship Id="rId96" Type="http://schemas.openxmlformats.org/officeDocument/2006/relationships/hyperlink" Target="https://apps.leg.wa.gov/wac/default.aspx?cite=181-87" TargetMode="External"/><Relationship Id="rId140" Type="http://schemas.openxmlformats.org/officeDocument/2006/relationships/hyperlink" Target="http://apps.leg.wa.gov/rcw/default.aspx?cite=28A.640.010" TargetMode="External"/><Relationship Id="rId161" Type="http://schemas.openxmlformats.org/officeDocument/2006/relationships/hyperlink" Target="http://wiaa.com/subcontent.aspx?SecID=350" TargetMode="External"/><Relationship Id="rId182" Type="http://schemas.openxmlformats.org/officeDocument/2006/relationships/hyperlink" Target="http://docushare.everett.k12.wa.us/docushare/dsweb/Get/Document-725/5160P.pdf" TargetMode="External"/><Relationship Id="rId217" Type="http://schemas.openxmlformats.org/officeDocument/2006/relationships/hyperlink" Target="http://docushare.everett.k12.wa.us/docushare/dsweb/Get/Document-2044/2311P%20Selection%20and%20Adoption%20of%20Instructional%20Materials.pdf" TargetMode="External"/><Relationship Id="rId6" Type="http://schemas.openxmlformats.org/officeDocument/2006/relationships/styles" Target="styles.xml"/><Relationship Id="rId238" Type="http://schemas.openxmlformats.org/officeDocument/2006/relationships/hyperlink" Target="http://docushare.everett.k12.wa.us/docushare/dsweb/Get/Document-576/3231P%20Searches%20of%20Students%20and%20Their%20Property.pdf" TargetMode="External"/><Relationship Id="rId259" Type="http://schemas.openxmlformats.org/officeDocument/2006/relationships/hyperlink" Target="http://docushare.everett.k12.wa.us/docushare/dsweb/Get/Document-531/3416%20Medication%20at%20School.pdf" TargetMode="External"/><Relationship Id="rId23" Type="http://schemas.openxmlformats.org/officeDocument/2006/relationships/hyperlink" Target="https://epscloud-my.sharepoint.com/:x:/g/personal/10392_apps_everettsd_org/EdtCdzQLU6VJhVTssuPN7b4BzQjbEExJfsBhOoFyldR9-w?e=M9fed6" TargetMode="External"/><Relationship Id="rId119" Type="http://schemas.openxmlformats.org/officeDocument/2006/relationships/hyperlink" Target="https://app.leg.wa.gov/WAC/default.aspx?cite=392-190" TargetMode="External"/><Relationship Id="rId270" Type="http://schemas.openxmlformats.org/officeDocument/2006/relationships/hyperlink" Target="http://docushare.everett.k12.wa.us/docushare/dsweb/Get/Document-49244/4205%20Use%20of%20Tobacco%20or%20Tobacco-Like%20Products%20on%20School%20Property.pdf" TargetMode="External"/><Relationship Id="rId291" Type="http://schemas.openxmlformats.org/officeDocument/2006/relationships/hyperlink" Target="http://docushare.everett.k12.wa.us/docushare/dsweb/Get/Document-32889/5215%20Conflicts%20of%20Interest.pdf" TargetMode="External"/><Relationship Id="rId305" Type="http://schemas.openxmlformats.org/officeDocument/2006/relationships/hyperlink" Target="http://docushare.everett.k12.wa.us/docushare/dsweb/Get/Document-43863/6225P%20Food%20and%20Beverage%20Consumption.pdf" TargetMode="External"/><Relationship Id="rId44" Type="http://schemas.openxmlformats.org/officeDocument/2006/relationships/hyperlink" Target="https://nam10.safelinks.protection.outlook.com/?url=https%3A%2F%2Fwww.everettsd.org%2FPage%2F9177&amp;data=05%7C01%7CKStilwell%40everettsd.org%7Cbdc81572744b4e449fa308da8c5565b3%7Ca6158ef04f854b0da599925097f77b3d%7C0%7C0%7C637976595645188400%7CUnknown%7CTWFpbGZsb3d8eyJWIjoiMC4wLjAwMDAiLCJQIjoiV2luMzIiLCJBTiI6Ik1haWwiLCJXVCI6Mn0%3D%7C3000%7C%7C%7C&amp;sdata=U0pZzihOCz5xF8w%2Fo3%2BPdxF%2FZovEyjN05Pb0vaC8gJk%3D&amp;reserved=0" TargetMode="External"/><Relationship Id="rId65" Type="http://schemas.openxmlformats.org/officeDocument/2006/relationships/hyperlink" Target="https://www.everettsd.org/domain/1487" TargetMode="External"/><Relationship Id="rId86" Type="http://schemas.openxmlformats.org/officeDocument/2006/relationships/hyperlink" Target="https://www.k12.wa.us/student-success/health-safety/school-safety-center/safety-planning-toolkit" TargetMode="External"/><Relationship Id="rId130" Type="http://schemas.openxmlformats.org/officeDocument/2006/relationships/hyperlink" Target="https://docushare.everett.k12.wa.us/docushare/dsweb/Get/Document-479/3205%20Sexual%20Harassment%20of%20Students.pdf" TargetMode="External"/><Relationship Id="rId151" Type="http://schemas.openxmlformats.org/officeDocument/2006/relationships/hyperlink" Target="http://app.leg.wa.gov/WAC/default.aspx?cite=392-190-075" TargetMode="External"/><Relationship Id="rId172" Type="http://schemas.openxmlformats.org/officeDocument/2006/relationships/hyperlink" Target="mailto:cgolden@everettsd.org" TargetMode="External"/><Relationship Id="rId193" Type="http://schemas.openxmlformats.org/officeDocument/2006/relationships/hyperlink" Target="https://docushare.everett.k12.wa.us/docushare/dsweb/Get/Document-965/5160%20Sexual%20Harassment.pdf" TargetMode="External"/><Relationship Id="rId207" Type="http://schemas.openxmlformats.org/officeDocument/2006/relationships/hyperlink" Target="https://docushare.everett.k12.wa.us/docushare/dsweb/Get/Document-42364/2105P%20Educational%20Research.pdf" TargetMode="External"/><Relationship Id="rId228" Type="http://schemas.openxmlformats.org/officeDocument/2006/relationships/hyperlink" Target="http://docushare.everett.k12.wa.us/docushare/dsweb/Get/Document-2045/3204%20Prohibition%20of%20Harassment%2c%20Intimidation%20and%20Bullying.pdf" TargetMode="External"/><Relationship Id="rId249" Type="http://schemas.openxmlformats.org/officeDocument/2006/relationships/hyperlink" Target="https://docushare.everett.k12.wa.us/docushare/dsweb/Get/Document-107270/3300P%20Student%20Discipline.pdf" TargetMode="External"/><Relationship Id="rId13" Type="http://schemas.openxmlformats.org/officeDocument/2006/relationships/hyperlink" Target="mailto:cgolden@everettsd.org" TargetMode="External"/><Relationship Id="rId109" Type="http://schemas.openxmlformats.org/officeDocument/2006/relationships/hyperlink" Target="https://docushare.everett.k12.wa.us/docushare/dsweb/Get/Document-479/3205%20Harassment.pdf" TargetMode="External"/><Relationship Id="rId260" Type="http://schemas.openxmlformats.org/officeDocument/2006/relationships/hyperlink" Target="http://docushare.everett.k12.wa.us/docushare/dsweb/Get/Document-1049/3416P%20Medication%20at%20School.pdf" TargetMode="External"/><Relationship Id="rId281" Type="http://schemas.openxmlformats.org/officeDocument/2006/relationships/hyperlink" Target="http://docushare.everett.k12.wa.us/docushare/dsweb/Get/Document-683/4411P%20Working%20Relationships%20with%20Law%20Enforcement%2c%20Child%20Protective%20Services%20and%20the%20County%20Health%20Department.pdf" TargetMode="External"/><Relationship Id="rId34" Type="http://schemas.openxmlformats.org/officeDocument/2006/relationships/image" Target="media/image12.emf"/><Relationship Id="rId55" Type="http://schemas.openxmlformats.org/officeDocument/2006/relationships/hyperlink" Target="mailto:Dmundell2@everettsd.org" TargetMode="External"/><Relationship Id="rId76" Type="http://schemas.openxmlformats.org/officeDocument/2006/relationships/hyperlink" Target="https://docushare.everett.k12.wa.us/docushare/dsweb/Get/Document-35840/HIBIncidentReportingForm.pdf" TargetMode="External"/><Relationship Id="rId97" Type="http://schemas.openxmlformats.org/officeDocument/2006/relationships/hyperlink" Target="https://docushare.everett.k12.wa.us/docushare/dsweb/Get/Document-2045/3204%20Prohibition%20of%20Harassment%2c%20Intimidation%20and%20Bullying.pdf" TargetMode="External"/><Relationship Id="rId120" Type="http://schemas.openxmlformats.org/officeDocument/2006/relationships/hyperlink" Target="https://docushare.everett.k12.wa.us/docushare/dsweb/Get/Document-479/3205%20Sexual%20Harassment%20of%20Students.pdf" TargetMode="External"/><Relationship Id="rId141" Type="http://schemas.openxmlformats.org/officeDocument/2006/relationships/hyperlink" Target="https://app.leg.wa.gov/rcw/default.aspx?cite=28A.642" TargetMode="External"/><Relationship Id="rId7" Type="http://schemas.openxmlformats.org/officeDocument/2006/relationships/settings" Target="settings.xml"/><Relationship Id="rId162" Type="http://schemas.openxmlformats.org/officeDocument/2006/relationships/hyperlink" Target="https://docushare.everett.k12.wa.us/docushare/dsweb/Get/Document-78373/3213%20Transgender%20Students.pdf" TargetMode="External"/><Relationship Id="rId183" Type="http://schemas.openxmlformats.org/officeDocument/2006/relationships/hyperlink" Target="https://docushare.everett.k12.wa.us/docushare/dsweb/Get/Document-965/5160%20Sexual%20Harassment.pdf" TargetMode="External"/><Relationship Id="rId218" Type="http://schemas.openxmlformats.org/officeDocument/2006/relationships/hyperlink" Target="http://docushare.everett.k12.wa.us/docushare/dsweb/Get/Document-329/2320P%20Field%20Trips.pdf" TargetMode="External"/><Relationship Id="rId239" Type="http://schemas.openxmlformats.org/officeDocument/2006/relationships/hyperlink" Target="http://docushare.everett.k12.wa.us/docushare/dsweb/Get/Document-577/3232P%20Searches%20of%20Lockers%2c%20Desks%2c%20and%20Storage%20Areas.pdf" TargetMode="External"/><Relationship Id="rId250" Type="http://schemas.openxmlformats.org/officeDocument/2006/relationships/hyperlink" Target="http://docushare.everett.k12.wa.us/docushare/dsweb/Get/Document-514/3318%20Discipline%20of%20Special%20Education%20Students.pdf" TargetMode="External"/><Relationship Id="rId271" Type="http://schemas.openxmlformats.org/officeDocument/2006/relationships/hyperlink" Target="https://docushare.everett.k12.wa.us/docushare/dsweb/Get/Document-962/5140%20Tobacco%20Use%20Policy.pdf" TargetMode="External"/><Relationship Id="rId292" Type="http://schemas.openxmlformats.org/officeDocument/2006/relationships/hyperlink" Target="http://docushare.everett.k12.wa.us/docushare/dsweb/Get/Document-5933/5225%20Technology.pdf" TargetMode="External"/><Relationship Id="rId306" Type="http://schemas.openxmlformats.org/officeDocument/2006/relationships/hyperlink" Target="http://docushare.everett.k12.wa.us/docushare/dsweb/Get/Document-46809/6505P%20Video%20Security%20on%20School%20District%20Grounds%20or%20Property.pdf" TargetMode="External"/><Relationship Id="rId24" Type="http://schemas.openxmlformats.org/officeDocument/2006/relationships/hyperlink" Target="https://epscloud-my.sharepoint.com/:x:/g/personal/10392_apps_everettsd_org/Efb0Uvx-UJFLtTuIVMKFopIB37GwAN15GYFT-yUNl3qczg?e=pxb42d" TargetMode="External"/><Relationship Id="rId45" Type="http://schemas.openxmlformats.org/officeDocument/2006/relationships/image" Target="media/image15.png"/><Relationship Id="rId66" Type="http://schemas.openxmlformats.org/officeDocument/2006/relationships/hyperlink" Target="https://apps.leg.wa.gov/rcw/default.aspx?cite=28A.600.477" TargetMode="External"/><Relationship Id="rId87" Type="http://schemas.openxmlformats.org/officeDocument/2006/relationships/hyperlink" Target="https://docushare.everett.k12.wa.us/docushare/dsweb/Get/Document-482/3210%20Nondiscrimination.pdf" TargetMode="External"/><Relationship Id="rId110" Type="http://schemas.openxmlformats.org/officeDocument/2006/relationships/hyperlink" Target="https://docushare.everett.k12.wa.us/docushare/dsweb/Get/Document-479/3205%20Sexual%20Harassment%20of%20Students.pdf" TargetMode="External"/><Relationship Id="rId131" Type="http://schemas.openxmlformats.org/officeDocument/2006/relationships/hyperlink" Target="https://app.leg.wa.gov/WAC/default.aspx?cite=392-190" TargetMode="External"/><Relationship Id="rId61" Type="http://schemas.openxmlformats.org/officeDocument/2006/relationships/hyperlink" Target="http://docushare.everett.k12.wa.us/docushare/dsweb/Get/Document-346/2152%20Nondiscrimination%20on%20the%20Basis%20of%20Sex%20in%20Education%20Programs%20and%20Activities%20and%20Title%20IX.pdf" TargetMode="External"/><Relationship Id="rId82" Type="http://schemas.openxmlformats.org/officeDocument/2006/relationships/hyperlink" Target="http://www.k12.wa.us/SafetyCenter/default.aspx" TargetMode="External"/><Relationship Id="rId152" Type="http://schemas.openxmlformats.org/officeDocument/2006/relationships/hyperlink" Target="http://app.leg.wa.gov/WAC/default.aspx?cite=392-190-065" TargetMode="External"/><Relationship Id="rId173" Type="http://schemas.openxmlformats.org/officeDocument/2006/relationships/hyperlink" Target="https://app.leg.wa.gov/WAC/default.aspx?cite=392-190" TargetMode="External"/><Relationship Id="rId194" Type="http://schemas.openxmlformats.org/officeDocument/2006/relationships/hyperlink" Target="https://apps.leg.wa.gov/wac/default.aspx?cite=392-190" TargetMode="External"/><Relationship Id="rId199" Type="http://schemas.openxmlformats.org/officeDocument/2006/relationships/hyperlink" Target="http://apps.leg.wa.gov/wac/default.aspx?cite=392-190-070" TargetMode="External"/><Relationship Id="rId203" Type="http://schemas.openxmlformats.org/officeDocument/2006/relationships/hyperlink" Target="https://apps.leg.wa.gov/wac/default.aspx?cite=181-87" TargetMode="External"/><Relationship Id="rId208" Type="http://schemas.openxmlformats.org/officeDocument/2006/relationships/hyperlink" Target="http://docushare.everett.k12.wa.us/docushare/dsweb/Get/Document-81248/2125P%20Web-based%20Resources%20and%20Other%20Online%20Educational%20Services.pdf" TargetMode="External"/><Relationship Id="rId229" Type="http://schemas.openxmlformats.org/officeDocument/2006/relationships/hyperlink" Target="http://docushare.everett.k12.wa.us/docushare/dsweb/Get/Document-2052/3204P%20Prohibition%20of%20Harassment%2c%20Intimidation%20and%20Bullying.pdf" TargetMode="External"/><Relationship Id="rId19" Type="http://schemas.openxmlformats.org/officeDocument/2006/relationships/image" Target="media/image2.jpeg"/><Relationship Id="rId224" Type="http://schemas.openxmlformats.org/officeDocument/2006/relationships/hyperlink" Target="http://docushare.everett.k12.wa.us/docushare/dsweb/Get/Document-438/2340P%20Religious-Related%20Activities%20and%20Practices.pdf" TargetMode="External"/><Relationship Id="rId240" Type="http://schemas.openxmlformats.org/officeDocument/2006/relationships/hyperlink" Target="https://docushare.everett.k12.wa.us/docushare/dsweb/Get/Document-114861/3235%20Protection%20of%20Student%20Personal%20Information.pdf" TargetMode="External"/><Relationship Id="rId245" Type="http://schemas.openxmlformats.org/officeDocument/2006/relationships/hyperlink" Target="http://docushare.everett.k12.wa.us/docushare/dsweb/Get/Document-5931/3245%20Technology.pdf" TargetMode="External"/><Relationship Id="rId261" Type="http://schemas.openxmlformats.org/officeDocument/2006/relationships/hyperlink" Target="http://docushare.everett.k12.wa.us/docushare/dsweb/Get/Document-533/3418%20Animals%20in%20Schools.pdf" TargetMode="External"/><Relationship Id="rId266" Type="http://schemas.openxmlformats.org/officeDocument/2006/relationships/hyperlink" Target="http://docushare.everett.k12.wa.us/docushare/dsweb/Get/Document-1033/3530P%20Student%20Fund-Raising%20Activities.pdf" TargetMode="External"/><Relationship Id="rId287" Type="http://schemas.openxmlformats.org/officeDocument/2006/relationships/hyperlink" Target="http://docushare.everett.k12.wa.us/docushare/dsweb/Get/Document-747/5150%20Drug-Free%20Workplace.pdf" TargetMode="External"/><Relationship Id="rId14" Type="http://schemas.openxmlformats.org/officeDocument/2006/relationships/hyperlink" Target="mailto:cgolden@everettsd.org"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hyperlink" Target="mailto:cfulford@everettsd.org" TargetMode="External"/><Relationship Id="rId77" Type="http://schemas.openxmlformats.org/officeDocument/2006/relationships/hyperlink" Target="https://docushare.everett.k12.wa.us/docushare/dsweb/Get/Document-2045/3204%20Prohibition%20of%20Harassment%2c%20Intimidation%20and%20Bullying.pdf" TargetMode="External"/><Relationship Id="rId100" Type="http://schemas.openxmlformats.org/officeDocument/2006/relationships/hyperlink" Target="http://www.hum.wa.gov/" TargetMode="External"/><Relationship Id="rId105" Type="http://schemas.openxmlformats.org/officeDocument/2006/relationships/hyperlink" Target="http://oeo.wa.gov/" TargetMode="External"/><Relationship Id="rId126" Type="http://schemas.openxmlformats.org/officeDocument/2006/relationships/hyperlink" Target="https://apps.leg.wa.gov/wac/default.aspx?cite=392-400-510" TargetMode="External"/><Relationship Id="rId147" Type="http://schemas.openxmlformats.org/officeDocument/2006/relationships/hyperlink" Target="http://docushare.everett.k12.wa.us/docushare/dsweb/Get/Document-571/3210P%20Nondiscrimination.pdf" TargetMode="External"/><Relationship Id="rId168" Type="http://schemas.openxmlformats.org/officeDocument/2006/relationships/hyperlink" Target="http://docushare.everett.k12.wa.us/docushare/dsweb/Get/Document-482/3210%20Nondiscrimination.pdf" TargetMode="External"/><Relationship Id="rId282" Type="http://schemas.openxmlformats.org/officeDocument/2006/relationships/hyperlink" Target="http://docushare.everett.k12.wa.us/docushare/dsweb/Get/Document-697/4412%20Political%20Relationships%20with%20Government%20Agencies.pdf" TargetMode="External"/><Relationship Id="rId312"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cgolden@everettsd.org" TargetMode="External"/><Relationship Id="rId72" Type="http://schemas.openxmlformats.org/officeDocument/2006/relationships/hyperlink" Target="https://www.everettsd.org/domain/1487" TargetMode="External"/><Relationship Id="rId93" Type="http://schemas.openxmlformats.org/officeDocument/2006/relationships/hyperlink" Target="http://docushare.everett.k12.wa.us/docushare/dsweb/Get/Document-507/3300.pdf" TargetMode="External"/><Relationship Id="rId98" Type="http://schemas.openxmlformats.org/officeDocument/2006/relationships/hyperlink" Target="mailto:equity@k12.wa.us" TargetMode="External"/><Relationship Id="rId121" Type="http://schemas.openxmlformats.org/officeDocument/2006/relationships/hyperlink" Target="https://docushare.everett.k12.wa.us/docushare/dsweb/Get/Document-570/3205P%20Sexual%20Harassment%20of%20Students.pdf" TargetMode="External"/><Relationship Id="rId142" Type="http://schemas.openxmlformats.org/officeDocument/2006/relationships/hyperlink" Target="http://app.leg.wa.gov/WAC/default.aspx?cite=392-190-060" TargetMode="External"/><Relationship Id="rId163" Type="http://schemas.openxmlformats.org/officeDocument/2006/relationships/hyperlink" Target="https://docushare.everett.k12.wa.us/docushare/dsweb/Get/Document-78373/3213%20Transgender%20Students.pdf" TargetMode="External"/><Relationship Id="rId184" Type="http://schemas.openxmlformats.org/officeDocument/2006/relationships/hyperlink" Target="https://apps.leg.wa.gov/wac/default.aspx?cite=392-190" TargetMode="External"/><Relationship Id="rId189" Type="http://schemas.openxmlformats.org/officeDocument/2006/relationships/hyperlink" Target="https://docushare.everett.k12.wa.us/docushare/dsweb/Get/Document-725/5160P.pdf" TargetMode="External"/><Relationship Id="rId219" Type="http://schemas.openxmlformats.org/officeDocument/2006/relationships/hyperlink" Target="http://docushare.everett.k12.wa.us/docushare/dsweb/Get/Document-436/2321P%20Guest%20Speakers.pdf" TargetMode="External"/><Relationship Id="rId3" Type="http://schemas.openxmlformats.org/officeDocument/2006/relationships/customXml" Target="../customXml/item3.xml"/><Relationship Id="rId214" Type="http://schemas.openxmlformats.org/officeDocument/2006/relationships/hyperlink" Target="http://docushare.everett.k12.wa.us/docushare/dsweb/Get/Document-425/2210P%20Special%20Education%20and%20Related%20Services%20for%20Eligible%20Students.pdf" TargetMode="External"/><Relationship Id="rId230" Type="http://schemas.openxmlformats.org/officeDocument/2006/relationships/hyperlink" Target="http://docushare.everett.k12.wa.us/docushare/dsweb/Get/Document-479/3205%20Harassment.pdf" TargetMode="External"/><Relationship Id="rId235" Type="http://schemas.openxmlformats.org/officeDocument/2006/relationships/hyperlink" Target="http://docushare.everett.k12.wa.us/docushare/dsweb/Get/Document-78374/3213P%20Transgender%20Students.pdf" TargetMode="External"/><Relationship Id="rId251" Type="http://schemas.openxmlformats.org/officeDocument/2006/relationships/hyperlink" Target="http://docushare.everett.k12.wa.us/docushare/dsweb/Get/Document-515/3319%20Use%20of%20Physical%20Restraint%20and%20Isolation%20with%20Students.pdf" TargetMode="External"/><Relationship Id="rId256" Type="http://schemas.openxmlformats.org/officeDocument/2006/relationships/hyperlink" Target="http://docushare.everett.k12.wa.us/docushare/dsweb/Get/Document-1043/3400P%20Student%20Welfare.pdf" TargetMode="External"/><Relationship Id="rId277" Type="http://schemas.openxmlformats.org/officeDocument/2006/relationships/hyperlink" Target="http://docushare.everett.k12.wa.us/docushare/dsweb/Get/Document-1104/4340%20Public%20Access%20to%20District%20Records.pdf" TargetMode="External"/><Relationship Id="rId298" Type="http://schemas.openxmlformats.org/officeDocument/2006/relationships/hyperlink" Target="http://docushare.everett.k12.wa.us/docushare/dsweb/Get/Document-986/5320P%20Leaves%20of%20Absence.pdf" TargetMode="External"/><Relationship Id="rId25" Type="http://schemas.openxmlformats.org/officeDocument/2006/relationships/image" Target="media/image4.png"/><Relationship Id="rId46" Type="http://schemas.openxmlformats.org/officeDocument/2006/relationships/hyperlink" Target="https://epscloud-my.sharepoint.com/:b:/g/personal/10392_apps_everettsd_org/EbySDQN8YgJGt9dpUKWQStUBItIlk7oEFcL5r5qNRDKucg?e=sJGNK7" TargetMode="External"/><Relationship Id="rId67" Type="http://schemas.openxmlformats.org/officeDocument/2006/relationships/hyperlink" Target="https://apps.leg.wa.gov/rcw/default.aspx?cite=28A.600.477" TargetMode="External"/><Relationship Id="rId116" Type="http://schemas.openxmlformats.org/officeDocument/2006/relationships/hyperlink" Target="https://app.leg.wa.gov/WAC/default.aspx?cite=392-190" TargetMode="External"/><Relationship Id="rId137" Type="http://schemas.openxmlformats.org/officeDocument/2006/relationships/hyperlink" Target="http://app.leg.wa.gov/WAC/default.aspx?cite=392-190-075" TargetMode="External"/><Relationship Id="rId158" Type="http://schemas.openxmlformats.org/officeDocument/2006/relationships/hyperlink" Target="https://docushare.everett.k12.wa.us/docushare/dsweb/Get/Document-78373/3213%20Transgender%20Students.pdf" TargetMode="External"/><Relationship Id="rId272" Type="http://schemas.openxmlformats.org/officeDocument/2006/relationships/hyperlink" Target="https://docushare.everett.k12.wa.us/docushare/dsweb/Get/Document-85789/4207%20Regulation%20of%20Firearms%20and%20Dangerous%20Weapons%20on%20School%20District%20Property.pdf" TargetMode="External"/><Relationship Id="rId293" Type="http://schemas.openxmlformats.org/officeDocument/2006/relationships/hyperlink" Target="http://docushare.everett.k12.wa.us/docushare/dsweb/Get/Document-5934/5225P%20Technology.pdf" TargetMode="External"/><Relationship Id="rId302" Type="http://schemas.openxmlformats.org/officeDocument/2006/relationships/hyperlink" Target="http://docushare.everett.k12.wa.us/docushare/dsweb/Get/Document-718/5406P%20Shared%20Leave%20Program.pdf" TargetMode="External"/><Relationship Id="rId307" Type="http://schemas.openxmlformats.org/officeDocument/2006/relationships/hyperlink" Target="http://docushare.everett.k12.wa.us/docushare/dsweb/Get/Document-44109/6531%20Care%20of%20District%20Property.pdf" TargetMode="External"/><Relationship Id="rId20" Type="http://schemas.openxmlformats.org/officeDocument/2006/relationships/footer" Target="footer1.xml"/><Relationship Id="rId41" Type="http://schemas.openxmlformats.org/officeDocument/2006/relationships/hyperlink" Target="mailto:emora@everettsd.org" TargetMode="External"/><Relationship Id="rId62" Type="http://schemas.openxmlformats.org/officeDocument/2006/relationships/hyperlink" Target="http://www.everettsd.org/domain/1493" TargetMode="External"/><Relationship Id="rId83" Type="http://schemas.openxmlformats.org/officeDocument/2006/relationships/hyperlink" Target="mailto:Dmundell2@everettsd.org" TargetMode="External"/><Relationship Id="rId88" Type="http://schemas.openxmlformats.org/officeDocument/2006/relationships/hyperlink" Target="https://apps.leg.wa.gov/wac/default.aspx?cite=392-190-065" TargetMode="External"/><Relationship Id="rId111" Type="http://schemas.openxmlformats.org/officeDocument/2006/relationships/hyperlink" Target="https://app.leg.wa.gov/RCW/default.aspx?cite=28A.640" TargetMode="External"/><Relationship Id="rId132" Type="http://schemas.openxmlformats.org/officeDocument/2006/relationships/hyperlink" Target="https://app.leg.wa.gov/WAC/default.aspx?cite=392-190" TargetMode="External"/><Relationship Id="rId153" Type="http://schemas.openxmlformats.org/officeDocument/2006/relationships/hyperlink" Target="http://app.leg.wa.gov/WAC/default.aspx?cite=392-190-070" TargetMode="External"/><Relationship Id="rId174" Type="http://schemas.openxmlformats.org/officeDocument/2006/relationships/hyperlink" Target="https://app.leg.wa.gov/WAC/default.aspx?cite=392-190" TargetMode="External"/><Relationship Id="rId179" Type="http://schemas.openxmlformats.org/officeDocument/2006/relationships/hyperlink" Target="http://app.leg.wa.gov/WAC/default.aspx?cite=392-190-070" TargetMode="External"/><Relationship Id="rId195" Type="http://schemas.openxmlformats.org/officeDocument/2006/relationships/hyperlink" Target="https://apps.leg.wa.gov/wac/default.aspx?cite=392-190" TargetMode="External"/><Relationship Id="rId209" Type="http://schemas.openxmlformats.org/officeDocument/2006/relationships/hyperlink" Target="http://docushare.everett.k12.wa.us/docushare/dsweb/Get/Document-78120/2145P%20Suicide%20Prevention.pdf" TargetMode="External"/><Relationship Id="rId190" Type="http://schemas.openxmlformats.org/officeDocument/2006/relationships/hyperlink" Target="https://docushare.everett.k12.wa.us/docushare/dsweb/Get/Document-965/5160%20Sexual%20Harassment.pdf" TargetMode="External"/><Relationship Id="rId204" Type="http://schemas.openxmlformats.org/officeDocument/2006/relationships/hyperlink" Target="https://docushare.everett.k12.wa.us/docushare/dsweb/Get/Document-32402/5253%20Maintaining%20Professional%20Boundaries%20between%20Employees%20and%20Students.pdf" TargetMode="External"/><Relationship Id="rId220" Type="http://schemas.openxmlformats.org/officeDocument/2006/relationships/hyperlink" Target="http://docushare.everett.k12.wa.us/docushare/dsweb/Get/Document-363/2321.pdf" TargetMode="External"/><Relationship Id="rId225" Type="http://schemas.openxmlformats.org/officeDocument/2006/relationships/hyperlink" Target="http://docushare.everett.k12.wa.us/docushare/dsweb/Get/Document-412/2410%20High%20School%20Graduation%20Requirements.pdf" TargetMode="External"/><Relationship Id="rId241" Type="http://schemas.openxmlformats.org/officeDocument/2006/relationships/hyperlink" Target="https://docushare.everett.k12.wa.us/docushare/dsweb/Get/Document-114862/3235P%20Protection%20of%20Student%20Personal%20Information.pdf" TargetMode="External"/><Relationship Id="rId246" Type="http://schemas.openxmlformats.org/officeDocument/2006/relationships/hyperlink" Target="http://docushare.everett.k12.wa.us/docushare/dsweb/Get/Document-5935/3245P%20Technology.pdf" TargetMode="External"/><Relationship Id="rId267" Type="http://schemas.openxmlformats.org/officeDocument/2006/relationships/hyperlink" Target="http://docushare.everett.k12.wa.us/docushare/dsweb/Get/Document-1034/3600P%20Student%20Records.pdf" TargetMode="External"/><Relationship Id="rId288" Type="http://schemas.openxmlformats.org/officeDocument/2006/relationships/hyperlink" Target="http://docushare.everett.k12.wa.us/docushare/dsweb/Get/Document-965/5160%20Sexual%20Harassment.pdf" TargetMode="External"/><Relationship Id="rId15" Type="http://schemas.openxmlformats.org/officeDocument/2006/relationships/hyperlink" Target="mailto:dpeters@everettsd.org" TargetMode="External"/><Relationship Id="rId36" Type="http://schemas.openxmlformats.org/officeDocument/2006/relationships/image" Target="media/image14.png"/><Relationship Id="rId57" Type="http://schemas.openxmlformats.org/officeDocument/2006/relationships/image" Target="media/image19.jpeg"/><Relationship Id="rId106" Type="http://schemas.openxmlformats.org/officeDocument/2006/relationships/hyperlink" Target="https://www.k12.wa.us/student-success/health-safety/school-safety-center" TargetMode="External"/><Relationship Id="rId127" Type="http://schemas.openxmlformats.org/officeDocument/2006/relationships/hyperlink" Target="https://apps.leg.wa.gov/wac/default.aspx?cite=392-400-530" TargetMode="External"/><Relationship Id="rId262" Type="http://schemas.openxmlformats.org/officeDocument/2006/relationships/hyperlink" Target="http://docushare.everett.k12.wa.us/docushare/dsweb/Get/Document-1051/3418P%20Animals%20in%20Schools.pdf" TargetMode="External"/><Relationship Id="rId283" Type="http://schemas.openxmlformats.org/officeDocument/2006/relationships/hyperlink" Target="http://docushare.everett.k12.wa.us/docushare/dsweb/Get/Document-741/5010%20Affirmative%20Action%20and%20Nondiscrimination.pdf" TargetMode="External"/><Relationship Id="rId313"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epscloud-my.sharepoint.com/:w:/g/personal/10392_apps_everettsd_org/EUOGuLRzlKFIj68Z1NaIm3YBj09I6a2gpVu1mLRdrebPgQ?e=bsoBNm" TargetMode="External"/><Relationship Id="rId52" Type="http://schemas.openxmlformats.org/officeDocument/2006/relationships/hyperlink" Target="mailto:kallen@everettsd.org" TargetMode="External"/><Relationship Id="rId73" Type="http://schemas.openxmlformats.org/officeDocument/2006/relationships/hyperlink" Target="https://apps.leg.wa.gov/wac/default.aspx?cite=392-405" TargetMode="External"/><Relationship Id="rId78" Type="http://schemas.openxmlformats.org/officeDocument/2006/relationships/hyperlink" Target="https://docushare.everett.k12.wa.us/docushare/dsweb/Get/Document-482/3210%20Nondiscrimination.pdf" TargetMode="External"/><Relationship Id="rId94" Type="http://schemas.openxmlformats.org/officeDocument/2006/relationships/hyperlink" Target="http://docushare.everett.k12.wa.us/docushare/dsweb/Get/Document-507/3300.pdf" TargetMode="External"/><Relationship Id="rId99" Type="http://schemas.openxmlformats.org/officeDocument/2006/relationships/hyperlink" Target="https://www.k12.wa.us/policy-funding/equity-and-civil-rights" TargetMode="External"/><Relationship Id="rId101" Type="http://schemas.openxmlformats.org/officeDocument/2006/relationships/hyperlink" Target="mailto:OCR.Seattle@ed.gov" TargetMode="External"/><Relationship Id="rId122" Type="http://schemas.openxmlformats.org/officeDocument/2006/relationships/hyperlink" Target="http://docushare.everett.k12.wa.us/docushare/dsweb/Get/Document-571/3210P%20Nondiscrimination.pdf" TargetMode="External"/><Relationship Id="rId143" Type="http://schemas.openxmlformats.org/officeDocument/2006/relationships/hyperlink" Target="https://app.leg.wa.gov/WAC/default.aspx?cite=392-190" TargetMode="External"/><Relationship Id="rId148" Type="http://schemas.openxmlformats.org/officeDocument/2006/relationships/hyperlink" Target="https://app.leg.wa.gov/WAC/default.aspx?cite=392-190" TargetMode="External"/><Relationship Id="rId164" Type="http://schemas.openxmlformats.org/officeDocument/2006/relationships/hyperlink" Target="http://docushare.everett.k12.wa.us/docushare/dsweb/Get/Document-571/3210P%20IR%20Nondiscrimination.pdf" TargetMode="External"/><Relationship Id="rId169" Type="http://schemas.openxmlformats.org/officeDocument/2006/relationships/hyperlink" Target="http://docushare.everett.k12.wa.us/docushare/dsweb/Get/Document-965/5160.pdf" TargetMode="External"/><Relationship Id="rId185" Type="http://schemas.openxmlformats.org/officeDocument/2006/relationships/hyperlink" Target="mailto:cgolden@everettsd.or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app.leg.wa.gov/WAC/default.aspx?cite=392-190-075" TargetMode="External"/><Relationship Id="rId210" Type="http://schemas.openxmlformats.org/officeDocument/2006/relationships/hyperlink" Target="http://docushare.everett.k12.wa.us/docushare/dsweb/Get/Document-421/2150P%20Co-Curricular%20Program.pdf" TargetMode="External"/><Relationship Id="rId215" Type="http://schemas.openxmlformats.org/officeDocument/2006/relationships/hyperlink" Target="http://docushare.everett.k12.wa.us/docushare/dsweb/Get/Document-349/2211%20Education%20of%20Students%20with%20Disabilities%20under%20Section%20504%20of%20the%20Rehabilitation%20Act%20of%201973.pdf" TargetMode="External"/><Relationship Id="rId236" Type="http://schemas.openxmlformats.org/officeDocument/2006/relationships/hyperlink" Target="http://docushare.everett.k12.wa.us/docushare/dsweb/Get/Document-493/3224%20Student%20Dress.pdf" TargetMode="External"/><Relationship Id="rId257" Type="http://schemas.openxmlformats.org/officeDocument/2006/relationships/hyperlink" Target="https://docushare.everett.k12.wa.us/docushare/dsweb/Get/Document-120031/3401%20Social%20Emotional%20Climate.pdf" TargetMode="External"/><Relationship Id="rId278" Type="http://schemas.openxmlformats.org/officeDocument/2006/relationships/hyperlink" Target="http://docushare.everett.k12.wa.us/docushare/dsweb/Get/Document-1118/4340P%20Public%20Access%20to%20District%20Records.pdf" TargetMode="External"/><Relationship Id="rId26" Type="http://schemas.openxmlformats.org/officeDocument/2006/relationships/image" Target="media/image5.png"/><Relationship Id="rId231" Type="http://schemas.openxmlformats.org/officeDocument/2006/relationships/hyperlink" Target="http://docushare.everett.k12.wa.us/docushare/dsweb/Get/Document-570/3205P%20Harassment.pdf" TargetMode="External"/><Relationship Id="rId252" Type="http://schemas.openxmlformats.org/officeDocument/2006/relationships/hyperlink" Target="http://docushare.everett.k12.wa.us/docushare/dsweb/Get/Document-1038/3319P%20Use%20of%20Physical%20Restraint%20and%20Isolation%20with%20Students.pdf" TargetMode="External"/><Relationship Id="rId273" Type="http://schemas.openxmlformats.org/officeDocument/2006/relationships/hyperlink" Target="http://docushare.everett.k12.wa.us/docushare/dsweb/Get/Document-712/4310%20Contact%20with%20School-District%20Staff.pdf" TargetMode="External"/><Relationship Id="rId294" Type="http://schemas.openxmlformats.org/officeDocument/2006/relationships/hyperlink" Target="http://docushare.everett.k12.wa.us/docushare/dsweb/Get/Document-32402/5253%20Maintaining%20Professional%20Boundaries%20between%20Employees%20and%20Students.pdf" TargetMode="External"/><Relationship Id="rId308" Type="http://schemas.openxmlformats.org/officeDocument/2006/relationships/hyperlink" Target="http://docushare.everett.k12.wa.us/docushare/dsweb/Get/Document-44467/6540P%20School%20District%e2%80%99s%20Responsibility%20for%20Privately-Owned%20Property.pdf" TargetMode="External"/><Relationship Id="rId47" Type="http://schemas.openxmlformats.org/officeDocument/2006/relationships/image" Target="media/image16.png"/><Relationship Id="rId68" Type="http://schemas.openxmlformats.org/officeDocument/2006/relationships/hyperlink" Target="https://app.leg.wa.gov/RCW/default.aspx?cite=28A.640.020" TargetMode="External"/><Relationship Id="rId89" Type="http://schemas.openxmlformats.org/officeDocument/2006/relationships/hyperlink" Target="https://apps.leg.wa.gov/wac/default.aspx?cite=392-190-075" TargetMode="External"/><Relationship Id="rId112" Type="http://schemas.openxmlformats.org/officeDocument/2006/relationships/hyperlink" Target="https://apps.leg.wa.gov/wac/default.aspx?cite=392-190" TargetMode="External"/><Relationship Id="rId133" Type="http://schemas.openxmlformats.org/officeDocument/2006/relationships/hyperlink" Target="http://app.leg.wa.gov/WAC/default.aspx?cite=392-190-005" TargetMode="External"/><Relationship Id="rId154" Type="http://schemas.openxmlformats.org/officeDocument/2006/relationships/hyperlink" Target="http://apps.leg.wa.gov/wac/default.aspx?cite=392-190-075" TargetMode="External"/><Relationship Id="rId175" Type="http://schemas.openxmlformats.org/officeDocument/2006/relationships/hyperlink" Target="https://app.leg.wa.gov/WAC/default.aspx?cite=392-190" TargetMode="External"/><Relationship Id="rId196" Type="http://schemas.openxmlformats.org/officeDocument/2006/relationships/hyperlink" Target="http://apps.leg.wa.gov/wac/default.aspx?cite=392-190-005" TargetMode="External"/><Relationship Id="rId200" Type="http://schemas.openxmlformats.org/officeDocument/2006/relationships/hyperlink" Target="http://apps.leg.wa.gov/wac/default.aspx?cite=392-190-075" TargetMode="External"/><Relationship Id="rId16" Type="http://schemas.openxmlformats.org/officeDocument/2006/relationships/hyperlink" Target="mailto:cgolden@everettsd.org" TargetMode="External"/><Relationship Id="rId221" Type="http://schemas.openxmlformats.org/officeDocument/2006/relationships/hyperlink" Target="http://docushare.everett.k12.wa.us/docushare/dsweb/Get/Document-366/2331%20Controversial%20Issues.pdf" TargetMode="External"/><Relationship Id="rId242" Type="http://schemas.openxmlformats.org/officeDocument/2006/relationships/hyperlink" Target="https://app.leg.wa.gov/RCW/default.aspx?cite=28A.604" TargetMode="External"/><Relationship Id="rId263" Type="http://schemas.openxmlformats.org/officeDocument/2006/relationships/hyperlink" Target="http://docushare.everett.k12.wa.us/docushare/dsweb/Get/Document-536/3421%20Child%20Abuse%2c%20Neglect%20and%20Exploitation.pdf" TargetMode="External"/><Relationship Id="rId284" Type="http://schemas.openxmlformats.org/officeDocument/2006/relationships/hyperlink" Target="http://docushare.everett.k12.wa.us/docushare/dsweb/Get/Document-724/5010P%20Affirmative%20Action%20and%20Nondiscrimination.pdf" TargetMode="External"/><Relationship Id="rId37" Type="http://schemas.openxmlformats.org/officeDocument/2006/relationships/hyperlink" Target="mailto:Kstilwell@everttsd.org" TargetMode="External"/><Relationship Id="rId58" Type="http://schemas.openxmlformats.org/officeDocument/2006/relationships/image" Target="media/image20.emf"/><Relationship Id="rId79" Type="http://schemas.openxmlformats.org/officeDocument/2006/relationships/hyperlink" Target="https://docushare.everett.k12.wa.us/docushare/dsweb/Get/Document-2045/3204%20Prohibition%20of%20Harassment%2c%20Intimidation%20and%20Bullying.pdf" TargetMode="External"/><Relationship Id="rId102" Type="http://schemas.openxmlformats.org/officeDocument/2006/relationships/hyperlink" Target="http://www.ed.gov/about/offices/list/ocr/index.html" TargetMode="External"/><Relationship Id="rId123" Type="http://schemas.openxmlformats.org/officeDocument/2006/relationships/hyperlink" Target="https://docushare.everett.k12.wa.us/docushare/dsweb/Get/Document-479/3205%20Sexual%20Harassment%20of%20Students.pdf" TargetMode="External"/><Relationship Id="rId144" Type="http://schemas.openxmlformats.org/officeDocument/2006/relationships/hyperlink" Target="mailto:kallen@everettsd.org" TargetMode="External"/><Relationship Id="rId90" Type="http://schemas.openxmlformats.org/officeDocument/2006/relationships/hyperlink" Target="https://apps.leg.wa.gov/wac/default.aspx?cite=392-190-065" TargetMode="External"/><Relationship Id="rId165" Type="http://schemas.openxmlformats.org/officeDocument/2006/relationships/hyperlink" Target="https://docushare.everett.k12.wa.us/docushare/dsweb/Get/Document-78373/3213%20Transgender%20Students.pdf" TargetMode="External"/><Relationship Id="rId186" Type="http://schemas.openxmlformats.org/officeDocument/2006/relationships/hyperlink" Target="https://docushare.everett.k12.wa.us/docushare/dsweb/Get/Document-965/5160%20Sexual%20Harassment.pdf" TargetMode="External"/><Relationship Id="rId211" Type="http://schemas.openxmlformats.org/officeDocument/2006/relationships/hyperlink" Target="http://docushare.everett.k12.wa.us/docushare/dsweb/Get/Document-344/2150.pdf" TargetMode="External"/><Relationship Id="rId232" Type="http://schemas.openxmlformats.org/officeDocument/2006/relationships/hyperlink" Target="http://docushare.everett.k12.wa.us/docushare/dsweb/Get/Document-482/3210%20Nondiscrimination.pdf" TargetMode="External"/><Relationship Id="rId253" Type="http://schemas.openxmlformats.org/officeDocument/2006/relationships/hyperlink" Target="http://docushare.everett.k12.wa.us/docushare/dsweb/Get/Document-523/3332%20Teacher%20Responsibilities%20and%20Rights.pdf" TargetMode="External"/><Relationship Id="rId274" Type="http://schemas.openxmlformats.org/officeDocument/2006/relationships/hyperlink" Target="http://docushare.everett.k12.wa.us/docushare/dsweb/Get/Document-1115/4312P%20Complaints%20to%20Board%20Members%20Concerning%20Staff.pdf" TargetMode="External"/><Relationship Id="rId295" Type="http://schemas.openxmlformats.org/officeDocument/2006/relationships/hyperlink" Target="http://docushare.everett.k12.wa.us/docushare/dsweb/Get/Document-32403/5253P%20Maintaining%20Professional%20Boundaries%20between%20Employees%20and%20Students.pdf" TargetMode="External"/><Relationship Id="rId309" Type="http://schemas.openxmlformats.org/officeDocument/2006/relationships/hyperlink" Target="http://docushare.everett.k12.wa.us/docushare/dsweb/Get/Document-81250/6550P%20Data%20Security%20and%20Privacy.pdf" TargetMode="External"/><Relationship Id="rId27" Type="http://schemas.openxmlformats.org/officeDocument/2006/relationships/image" Target="media/image6.png"/><Relationship Id="rId48" Type="http://schemas.openxmlformats.org/officeDocument/2006/relationships/image" Target="media/image17.png"/><Relationship Id="rId69" Type="http://schemas.openxmlformats.org/officeDocument/2006/relationships/hyperlink" Target="https://app.leg.wa.gov/RCW/default.aspx?cite=28A.642" TargetMode="External"/><Relationship Id="rId113" Type="http://schemas.openxmlformats.org/officeDocument/2006/relationships/hyperlink" Target="https://www.everettsd.org/domain/1493" TargetMode="External"/><Relationship Id="rId134" Type="http://schemas.openxmlformats.org/officeDocument/2006/relationships/hyperlink" Target="http://app.leg.wa.gov/WAC/default.aspx?cite=392-190-075" TargetMode="External"/><Relationship Id="rId80" Type="http://schemas.openxmlformats.org/officeDocument/2006/relationships/hyperlink" Target="https://docushare.everett.k12.wa.us/docushare/dsweb/Get/Document-482/3210%20Nondiscrimination.pdf" TargetMode="External"/><Relationship Id="rId155" Type="http://schemas.openxmlformats.org/officeDocument/2006/relationships/hyperlink" Target="http://apps.leg.wa.gov/rcw/default.aspx?cite=28A.642.010" TargetMode="External"/><Relationship Id="rId176" Type="http://schemas.openxmlformats.org/officeDocument/2006/relationships/hyperlink" Target="http://apps.leg.wa.gov/wac/default.aspx?cite=392-190-070" TargetMode="External"/><Relationship Id="rId197" Type="http://schemas.openxmlformats.org/officeDocument/2006/relationships/hyperlink" Target="http://apps.leg.wa.gov/wac/default.aspx?cite=392-190-075" TargetMode="External"/><Relationship Id="rId201" Type="http://schemas.openxmlformats.org/officeDocument/2006/relationships/hyperlink" Target="https://docushare.everett.k12.wa.us/docushare/dsweb/Get/Document-1104/4340%20Public%20Access%20to%20District%20Records.pdf" TargetMode="External"/><Relationship Id="rId222" Type="http://schemas.openxmlformats.org/officeDocument/2006/relationships/hyperlink" Target="http://docushare.everett.k12.wa.us/docushare/dsweb/Get/Document-366/2331%20Controversial%20Issues.pdf" TargetMode="External"/><Relationship Id="rId243" Type="http://schemas.openxmlformats.org/officeDocument/2006/relationships/hyperlink" Target="http://docushare.everett.k12.wa.us/docushare/dsweb/Get/Document-505/3244%20Riding%20School%20Buses.pdf" TargetMode="External"/><Relationship Id="rId264" Type="http://schemas.openxmlformats.org/officeDocument/2006/relationships/hyperlink" Target="http://docushare.everett.k12.wa.us/docushare/dsweb/Get/Document-1027/3421P%20Child%20Abuse%2c%20Neglect%20and%20Exploitation.pdf" TargetMode="External"/><Relationship Id="rId285" Type="http://schemas.openxmlformats.org/officeDocument/2006/relationships/hyperlink" Target="http://docushare.everett.k12.wa.us/docushare/dsweb/Get/Document-962/5140%20Tobacco%20Use%20Policy.pdf" TargetMode="External"/><Relationship Id="rId17" Type="http://schemas.openxmlformats.org/officeDocument/2006/relationships/hyperlink" Target="mailto:Dmundell2@everettsd.org" TargetMode="External"/><Relationship Id="rId38" Type="http://schemas.openxmlformats.org/officeDocument/2006/relationships/hyperlink" Target="mailto:ejennings@everettsd.org" TargetMode="External"/><Relationship Id="rId59" Type="http://schemas.openxmlformats.org/officeDocument/2006/relationships/image" Target="media/image21.jpg"/><Relationship Id="rId103" Type="http://schemas.openxmlformats.org/officeDocument/2006/relationships/hyperlink" Target="http://www.justice.gov/crt/" TargetMode="External"/><Relationship Id="rId124" Type="http://schemas.openxmlformats.org/officeDocument/2006/relationships/hyperlink" Target="https://docushare.everett.k12.wa.us/docushare/dsweb/Get/Document-570/3205P%20Sexual%20Harassment%20of%20Students.pdf" TargetMode="External"/><Relationship Id="rId310" Type="http://schemas.openxmlformats.org/officeDocument/2006/relationships/hyperlink" Target="http://docushare.everett.k12.wa.us/docushare/dsweb/Get/Document-44118/6571P%20Lending%20of%20District-Owned%20Equipment%20and%20Books.pdf" TargetMode="External"/><Relationship Id="rId70" Type="http://schemas.openxmlformats.org/officeDocument/2006/relationships/hyperlink" Target="https://app.leg.wa.gov/RCW/default.aspx?cite=49.60.010" TargetMode="External"/><Relationship Id="rId91" Type="http://schemas.openxmlformats.org/officeDocument/2006/relationships/hyperlink" Target="https://docushare.everett.k12.wa.us/docushare/dsweb/Get/Document-35840/HIBIncidentReportingForm.pdf" TargetMode="External"/><Relationship Id="rId145" Type="http://schemas.openxmlformats.org/officeDocument/2006/relationships/hyperlink" Target="mailto:cgolden@everettsd.org" TargetMode="External"/><Relationship Id="rId166" Type="http://schemas.openxmlformats.org/officeDocument/2006/relationships/hyperlink" Target="http://docushare.everett.k12.wa.us/docushare/dsweb/Get/Document-359/2311%20Selection%20and%20Adoption%20of%20Instructional%20Materials.pdf" TargetMode="External"/><Relationship Id="rId187" Type="http://schemas.openxmlformats.org/officeDocument/2006/relationships/hyperlink" Target="https://docushare.everett.k12.wa.us/docushare/dsweb/Get/Document-725/5160P.pdf" TargetMode="External"/><Relationship Id="rId1" Type="http://schemas.openxmlformats.org/officeDocument/2006/relationships/customXml" Target="../customXml/item1.xml"/><Relationship Id="rId212" Type="http://schemas.openxmlformats.org/officeDocument/2006/relationships/hyperlink" Target="http://docushare.everett.k12.wa.us/docushare/dsweb/Get/Document-422/2151P%20Interscholastic%20Athletics-Activities.pdf" TargetMode="External"/><Relationship Id="rId233" Type="http://schemas.openxmlformats.org/officeDocument/2006/relationships/hyperlink" Target="http://docushare.everett.k12.wa.us/docushare/dsweb/Get/Document-571/3210P%20Nondiscrimination.pdf" TargetMode="External"/><Relationship Id="rId254" Type="http://schemas.openxmlformats.org/officeDocument/2006/relationships/hyperlink" Target="http://docushare.everett.k12.wa.us/docushare/dsweb/Get/Document-1042/3332P%20Teacher%20Responsibilities%20and%20Rights.pdf" TargetMode="External"/><Relationship Id="rId28" Type="http://schemas.openxmlformats.org/officeDocument/2006/relationships/image" Target="media/image7.png"/><Relationship Id="rId49" Type="http://schemas.openxmlformats.org/officeDocument/2006/relationships/image" Target="media/image18.emf"/><Relationship Id="rId114" Type="http://schemas.openxmlformats.org/officeDocument/2006/relationships/hyperlink" Target="https://docushare.everett.k12.wa.us/docushare/dsweb/Get/Document-479/3205%20Sexual%20Harassment%20of%20Students.pdf" TargetMode="External"/><Relationship Id="rId275" Type="http://schemas.openxmlformats.org/officeDocument/2006/relationships/hyperlink" Target="http://docushare.everett.k12.wa.us/docushare/dsweb/Get/Document-714/4314%20Visitors%20and%20or%20Disruption%20of%20School%20Operations.pdf" TargetMode="External"/><Relationship Id="rId296" Type="http://schemas.openxmlformats.org/officeDocument/2006/relationships/hyperlink" Target="https://docushare.everett.k12.wa.us/docushare/dsweb/Get/Document-756/5270%20Disciplinary%20Action%20and%20Discharge.pdf" TargetMode="External"/><Relationship Id="rId300" Type="http://schemas.openxmlformats.org/officeDocument/2006/relationships/hyperlink" Target="http://docushare.everett.k12.wa.us/docushare/dsweb/Get/Document-732/5320.9P%20Family%20and%20Medical%20Leave.pdf" TargetMode="External"/><Relationship Id="rId60" Type="http://schemas.openxmlformats.org/officeDocument/2006/relationships/footer" Target="footer2.xml"/><Relationship Id="rId81" Type="http://schemas.openxmlformats.org/officeDocument/2006/relationships/hyperlink" Target="https://docushare.everett.k12.wa.us/docushare/dsweb/Get/Document-571/3210P%20Nondiscrimination.pdf" TargetMode="External"/><Relationship Id="rId135" Type="http://schemas.openxmlformats.org/officeDocument/2006/relationships/hyperlink" Target="http://app.leg.wa.gov/WAC/default.aspx?cite=392-190-065" TargetMode="External"/><Relationship Id="rId156" Type="http://schemas.openxmlformats.org/officeDocument/2006/relationships/hyperlink" Target="https://app.leg.wa.gov/WAC/default.aspx?cite=392-190" TargetMode="External"/><Relationship Id="rId177" Type="http://schemas.openxmlformats.org/officeDocument/2006/relationships/hyperlink" Target="http://app.leg.wa.gov/WAC/default.aspx?cite=392-190-075" TargetMode="External"/><Relationship Id="rId198" Type="http://schemas.openxmlformats.org/officeDocument/2006/relationships/hyperlink" Target="http://apps.leg.wa.gov/wac/default.aspx?cite=392-190-065" TargetMode="External"/><Relationship Id="rId202" Type="http://schemas.openxmlformats.org/officeDocument/2006/relationships/hyperlink" Target="https://docushare.everett.k12.wa.us/docushare/dsweb/Get/Document-1118/4340P.pdf" TargetMode="External"/><Relationship Id="rId223" Type="http://schemas.openxmlformats.org/officeDocument/2006/relationships/hyperlink" Target="http://docushare.everett.k12.wa.us/docushare/dsweb/Get/Document-437/2331P%20Controversial%20Issues.pdf" TargetMode="External"/><Relationship Id="rId244" Type="http://schemas.openxmlformats.org/officeDocument/2006/relationships/hyperlink" Target="http://docushare.everett.k12.wa.us/docushare/dsweb/Get/Document-580/3244P%20Riding%20School%20Buses.pdf" TargetMode="External"/><Relationship Id="rId18" Type="http://schemas.openxmlformats.org/officeDocument/2006/relationships/hyperlink" Target="mailto:cfulford@everettsd.org" TargetMode="External"/><Relationship Id="rId39" Type="http://schemas.openxmlformats.org/officeDocument/2006/relationships/hyperlink" Target="mailto:Kgerla2@everettsd.org" TargetMode="External"/><Relationship Id="rId265" Type="http://schemas.openxmlformats.org/officeDocument/2006/relationships/hyperlink" Target="http://docushare.everett.k12.wa.us/docushare/dsweb/Get/Document-451/3530%20Student%20Fund-Raising%20Activities.pdf" TargetMode="External"/><Relationship Id="rId286" Type="http://schemas.openxmlformats.org/officeDocument/2006/relationships/hyperlink" Target="http://docushare.everett.k12.wa.us/docushare/dsweb/Get/Document-49244/4205%20Use%20of%20Tobacco%20or%20Tobacco-Like%20Products%20on%20School%20Property.pdf" TargetMode="External"/><Relationship Id="rId50" Type="http://schemas.openxmlformats.org/officeDocument/2006/relationships/hyperlink" Target="https://docushare.everett.k12.wa.us/docushare/dsweb/View/Collection-189" TargetMode="External"/><Relationship Id="rId104" Type="http://schemas.openxmlformats.org/officeDocument/2006/relationships/hyperlink" Target="file:///\\escfs01\escfs\ESCShared\ExecDir2\Policies%20and%20Procedures\PolPro\3000%20STUDENTS\OEOinfo@gov.wa.gov" TargetMode="External"/><Relationship Id="rId125" Type="http://schemas.openxmlformats.org/officeDocument/2006/relationships/hyperlink" Target="https://docushare.everett.k12.wa.us/docushare/dsweb/Get/Document-479/3205%20Sexual%20Harassment%20of%20Students.pdf" TargetMode="External"/><Relationship Id="rId146" Type="http://schemas.openxmlformats.org/officeDocument/2006/relationships/hyperlink" Target="https://app.leg.wa.gov/WAC/default.aspx?cite=392-190" TargetMode="External"/><Relationship Id="rId167" Type="http://schemas.openxmlformats.org/officeDocument/2006/relationships/hyperlink" Target="http://docushare.everett.k12.wa.us/docushare/dsweb/Get/Document-479/3205%20Harassment.pdf" TargetMode="External"/><Relationship Id="rId188" Type="http://schemas.openxmlformats.org/officeDocument/2006/relationships/hyperlink" Target="https://docushare.everett.k12.wa.us/docushare/dsweb/Get/Document-965/5160%20Sexual%20Harassment.pdf" TargetMode="External"/><Relationship Id="rId311" Type="http://schemas.openxmlformats.org/officeDocument/2006/relationships/fontTable" Target="fontTable.xml"/><Relationship Id="rId71" Type="http://schemas.openxmlformats.org/officeDocument/2006/relationships/hyperlink" Target="https://www.everettsd.org/domain/1487" TargetMode="External"/><Relationship Id="rId92" Type="http://schemas.openxmlformats.org/officeDocument/2006/relationships/hyperlink" Target="https://docushare.everett.k12.wa.us/docushare/dsweb/Get/Document-536/3421%20Child%20Abuse%2c%20Neglect%20and%20Exploitation.pdf" TargetMode="External"/><Relationship Id="rId213" Type="http://schemas.openxmlformats.org/officeDocument/2006/relationships/hyperlink" Target="http://docushare.everett.k12.wa.us/docushare/dsweb/Get/Document-424/2153P%20Student%20Group%20Meetings%20(Limited%20Open%20Forum).pdf" TargetMode="External"/><Relationship Id="rId234" Type="http://schemas.openxmlformats.org/officeDocument/2006/relationships/hyperlink" Target="http://docushare.everett.k12.wa.us/docushare/dsweb/Get/Document-78373/3213%20Transgender%20Students.pdf" TargetMode="External"/><Relationship Id="rId2" Type="http://schemas.openxmlformats.org/officeDocument/2006/relationships/customXml" Target="../customXml/item2.xml"/><Relationship Id="rId29" Type="http://schemas.openxmlformats.org/officeDocument/2006/relationships/image" Target="media/image8.png"/><Relationship Id="rId255" Type="http://schemas.openxmlformats.org/officeDocument/2006/relationships/hyperlink" Target="http://docushare.everett.k12.wa.us/docushare/dsweb/Get/Document-2047/3400%20Student%20Welfare.pdf" TargetMode="External"/><Relationship Id="rId276" Type="http://schemas.openxmlformats.org/officeDocument/2006/relationships/hyperlink" Target="http://docushare.everett.k12.wa.us/docushare/dsweb/Get/Document-2069/4314P%20Visitors%20and%20or%20Disruption%20of%20School%20Operations.pdf" TargetMode="External"/><Relationship Id="rId297" Type="http://schemas.openxmlformats.org/officeDocument/2006/relationships/hyperlink" Target="https://docushare.everett.k12.wa.us/docushare/dsweb/Get/Document-948/5320%20Leaves%20of%20Absence.pdf" TargetMode="External"/><Relationship Id="rId40" Type="http://schemas.openxmlformats.org/officeDocument/2006/relationships/hyperlink" Target="mailto:tmulkey@everettsd.org" TargetMode="External"/><Relationship Id="rId115" Type="http://schemas.openxmlformats.org/officeDocument/2006/relationships/hyperlink" Target="https://docushare.everett.k12.wa.us/docushare/dsweb/Get/Document-570/3205P%20Sexual%20Harassment%20of%20Students.pdf" TargetMode="External"/><Relationship Id="rId136" Type="http://schemas.openxmlformats.org/officeDocument/2006/relationships/hyperlink" Target="https://app.leg.wa.gov/WAC/default.aspx?cite=392-190-070" TargetMode="External"/><Relationship Id="rId157" Type="http://schemas.openxmlformats.org/officeDocument/2006/relationships/hyperlink" Target="https://docushare.everett.k12.wa.us/docushare/dsweb/Get/Document-78374/3213P%20Transgender%20Students.pdf" TargetMode="External"/><Relationship Id="rId178" Type="http://schemas.openxmlformats.org/officeDocument/2006/relationships/hyperlink" Target="http://app.leg.wa.gov/WAC/default.aspx?cite=392-190-065" TargetMode="External"/><Relationship Id="rId301" Type="http://schemas.openxmlformats.org/officeDocument/2006/relationships/hyperlink" Target="http://docushare.everett.k12.wa.us/docushare/dsweb/Get/Document-952/5406%20Shared%20Leave%20Progra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udents xmlns="496b474b-6784-481e-acaf-a5c8a8e550fb">
      <UserInfo>
        <DisplayName/>
        <AccountId xsi:nil="true"/>
        <AccountType/>
      </UserInfo>
    </Students>
    <Student_Groups xmlns="496b474b-6784-481e-acaf-a5c8a8e550fb">
      <UserInfo>
        <DisplayName/>
        <AccountId xsi:nil="true"/>
        <AccountType/>
      </UserInfo>
    </Student_Groups>
    <TeamsChannelId xmlns="496b474b-6784-481e-acaf-a5c8a8e550fb" xsi:nil="true"/>
    <CultureName xmlns="496b474b-6784-481e-acaf-a5c8a8e550fb" xsi:nil="true"/>
    <Templates xmlns="496b474b-6784-481e-acaf-a5c8a8e550fb" xsi:nil="true"/>
    <Has_Teacher_Only_SectionGroup xmlns="496b474b-6784-481e-acaf-a5c8a8e550fb" xsi:nil="true"/>
    <AppVersion xmlns="496b474b-6784-481e-acaf-a5c8a8e550fb" xsi:nil="true"/>
    <Invited_Teachers xmlns="496b474b-6784-481e-acaf-a5c8a8e550fb" xsi:nil="true"/>
    <Invited_Students xmlns="496b474b-6784-481e-acaf-a5c8a8e550fb" xsi:nil="true"/>
    <Teachers xmlns="496b474b-6784-481e-acaf-a5c8a8e550fb">
      <UserInfo>
        <DisplayName/>
        <AccountId xsi:nil="true"/>
        <AccountType/>
      </UserInfo>
    </Teachers>
    <Self_Registration_Enabled xmlns="496b474b-6784-481e-acaf-a5c8a8e550fb" xsi:nil="true"/>
    <DefaultSectionNames xmlns="496b474b-6784-481e-acaf-a5c8a8e550fb" xsi:nil="true"/>
    <NotebookType xmlns="496b474b-6784-481e-acaf-a5c8a8e550fb" xsi:nil="true"/>
    <Is_Collaboration_Space_Locked xmlns="496b474b-6784-481e-acaf-a5c8a8e550fb" xsi:nil="true"/>
    <FolderType xmlns="496b474b-6784-481e-acaf-a5c8a8e550fb" xsi:nil="true"/>
    <Owner xmlns="496b474b-6784-481e-acaf-a5c8a8e550fb">
      <UserInfo>
        <DisplayName/>
        <AccountId xsi:nil="true"/>
        <AccountType/>
      </UserInfo>
    </Owner>
    <IsNotebookLocked xmlns="496b474b-6784-481e-acaf-a5c8a8e550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7F99B40938F745BD3AAD63E022A209" ma:contentTypeVersion="31" ma:contentTypeDescription="Create a new document." ma:contentTypeScope="" ma:versionID="0d425d0d8fcfd9a359039434248c8a32">
  <xsd:schema xmlns:xsd="http://www.w3.org/2001/XMLSchema" xmlns:xs="http://www.w3.org/2001/XMLSchema" xmlns:p="http://schemas.microsoft.com/office/2006/metadata/properties" xmlns:ns3="496b474b-6784-481e-acaf-a5c8a8e550fb" xmlns:ns4="bf09479a-2959-401f-981e-145bf507a0cf" targetNamespace="http://schemas.microsoft.com/office/2006/metadata/properties" ma:root="true" ma:fieldsID="d3a48c348361eaaa79902c36bcde28bc" ns3:_="" ns4:_="">
    <xsd:import namespace="496b474b-6784-481e-acaf-a5c8a8e550fb"/>
    <xsd:import namespace="bf09479a-2959-401f-981e-145bf507a0cf"/>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4:SharedWithDetails" minOccurs="0"/>
                <xsd:element ref="ns4:SharingHintHash" minOccurs="0"/>
                <xsd:element ref="ns3:MediaServiceOCR"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b474b-6784-481e-acaf-a5c8a8e550f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09479a-2959-401f-981e-145bf507a0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8EAD8-8610-420F-87B8-15446C26F5B4}">
  <ds:schemaRefs>
    <ds:schemaRef ds:uri="http://schemas.microsoft.com/office/2006/metadata/properties"/>
    <ds:schemaRef ds:uri="http://schemas.microsoft.com/office/infopath/2007/PartnerControls"/>
    <ds:schemaRef ds:uri="496b474b-6784-481e-acaf-a5c8a8e550fb"/>
  </ds:schemaRefs>
</ds:datastoreItem>
</file>

<file path=customXml/itemProps2.xml><?xml version="1.0" encoding="utf-8"?>
<ds:datastoreItem xmlns:ds="http://schemas.openxmlformats.org/officeDocument/2006/customXml" ds:itemID="{4948F4EF-45F0-455C-955F-A772EC8AA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b474b-6784-481e-acaf-a5c8a8e550fb"/>
    <ds:schemaRef ds:uri="bf09479a-2959-401f-981e-145bf507a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1BC12F-FC95-4212-8D64-7E9C1227CB89}">
  <ds:schemaRefs>
    <ds:schemaRef ds:uri="http://schemas.microsoft.com/sharepoint/v3/contenttype/forms"/>
  </ds:schemaRefs>
</ds:datastoreItem>
</file>

<file path=customXml/itemProps4.xml><?xml version="1.0" encoding="utf-8"?>
<ds:datastoreItem xmlns:ds="http://schemas.openxmlformats.org/officeDocument/2006/customXml" ds:itemID="{6CDF29C5-243F-4EC2-A37D-D16126597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96</Pages>
  <Words>39580</Words>
  <Characters>225606</Characters>
  <Application>Microsoft Office Word</Application>
  <DocSecurity>0</DocSecurity>
  <Lines>1880</Lines>
  <Paragraphs>529</Paragraphs>
  <ScaleCrop>false</ScaleCrop>
  <Company>Everett Public Schools</Company>
  <LinksUpToDate>false</LinksUpToDate>
  <CharactersWithSpaces>264657</CharactersWithSpaces>
  <SharedDoc>false</SharedDoc>
  <HLinks>
    <vt:vector size="1674" baseType="variant">
      <vt:variant>
        <vt:i4>458778</vt:i4>
      </vt:variant>
      <vt:variant>
        <vt:i4>834</vt:i4>
      </vt:variant>
      <vt:variant>
        <vt:i4>0</vt:i4>
      </vt:variant>
      <vt:variant>
        <vt:i4>5</vt:i4>
      </vt:variant>
      <vt:variant>
        <vt:lpwstr>http://docushare.everett.k12.wa.us/docushare/dsweb/Get/Document-44118/6571P Lending of District-Owned Equipment and Books.pdf</vt:lpwstr>
      </vt:variant>
      <vt:variant>
        <vt:lpwstr/>
      </vt:variant>
      <vt:variant>
        <vt:i4>5832711</vt:i4>
      </vt:variant>
      <vt:variant>
        <vt:i4>831</vt:i4>
      </vt:variant>
      <vt:variant>
        <vt:i4>0</vt:i4>
      </vt:variant>
      <vt:variant>
        <vt:i4>5</vt:i4>
      </vt:variant>
      <vt:variant>
        <vt:lpwstr>http://docushare.everett.k12.wa.us/docushare/dsweb/Get/Document-81250/6550P Data Security and Privacy.pdf</vt:lpwstr>
      </vt:variant>
      <vt:variant>
        <vt:lpwstr/>
      </vt:variant>
      <vt:variant>
        <vt:i4>4522067</vt:i4>
      </vt:variant>
      <vt:variant>
        <vt:i4>828</vt:i4>
      </vt:variant>
      <vt:variant>
        <vt:i4>0</vt:i4>
      </vt:variant>
      <vt:variant>
        <vt:i4>5</vt:i4>
      </vt:variant>
      <vt:variant>
        <vt:lpwstr>http://docushare.everett.k12.wa.us/docushare/dsweb/Get/Document-44467/6540P School District%e2%80%99s Responsibility for Privately-Owned Property.pdf</vt:lpwstr>
      </vt:variant>
      <vt:variant>
        <vt:lpwstr/>
      </vt:variant>
      <vt:variant>
        <vt:i4>4390940</vt:i4>
      </vt:variant>
      <vt:variant>
        <vt:i4>825</vt:i4>
      </vt:variant>
      <vt:variant>
        <vt:i4>0</vt:i4>
      </vt:variant>
      <vt:variant>
        <vt:i4>5</vt:i4>
      </vt:variant>
      <vt:variant>
        <vt:lpwstr>http://docushare.everett.k12.wa.us/docushare/dsweb/Get/Document-44109/6531 Care of District Property.pdf</vt:lpwstr>
      </vt:variant>
      <vt:variant>
        <vt:lpwstr/>
      </vt:variant>
      <vt:variant>
        <vt:i4>5963803</vt:i4>
      </vt:variant>
      <vt:variant>
        <vt:i4>822</vt:i4>
      </vt:variant>
      <vt:variant>
        <vt:i4>0</vt:i4>
      </vt:variant>
      <vt:variant>
        <vt:i4>5</vt:i4>
      </vt:variant>
      <vt:variant>
        <vt:lpwstr>http://docushare.everett.k12.wa.us/docushare/dsweb/Get/Document-46809/6505P Video Security on School District Grounds or Property.pdf</vt:lpwstr>
      </vt:variant>
      <vt:variant>
        <vt:lpwstr/>
      </vt:variant>
      <vt:variant>
        <vt:i4>93</vt:i4>
      </vt:variant>
      <vt:variant>
        <vt:i4>819</vt:i4>
      </vt:variant>
      <vt:variant>
        <vt:i4>0</vt:i4>
      </vt:variant>
      <vt:variant>
        <vt:i4>5</vt:i4>
      </vt:variant>
      <vt:variant>
        <vt:lpwstr>http://docushare.everett.k12.wa.us/docushare/dsweb/Get/Document-43863/6225P Food and Beverage Consumption.pdf</vt:lpwstr>
      </vt:variant>
      <vt:variant>
        <vt:lpwstr/>
      </vt:variant>
      <vt:variant>
        <vt:i4>6225948</vt:i4>
      </vt:variant>
      <vt:variant>
        <vt:i4>816</vt:i4>
      </vt:variant>
      <vt:variant>
        <vt:i4>0</vt:i4>
      </vt:variant>
      <vt:variant>
        <vt:i4>5</vt:i4>
      </vt:variant>
      <vt:variant>
        <vt:lpwstr>http://docushare.everett.k12.wa.us/docushare/dsweb/Get/Document-44291/6213P Reimbursement for Travel Expenses.pdf</vt:lpwstr>
      </vt:variant>
      <vt:variant>
        <vt:lpwstr/>
      </vt:variant>
      <vt:variant>
        <vt:i4>5832769</vt:i4>
      </vt:variant>
      <vt:variant>
        <vt:i4>813</vt:i4>
      </vt:variant>
      <vt:variant>
        <vt:i4>0</vt:i4>
      </vt:variant>
      <vt:variant>
        <vt:i4>5</vt:i4>
      </vt:variant>
      <vt:variant>
        <vt:lpwstr>http://docushare.everett.k12.wa.us/docushare/dsweb/Get/Document-43852/6114P Gifts.pdf</vt:lpwstr>
      </vt:variant>
      <vt:variant>
        <vt:lpwstr/>
      </vt:variant>
      <vt:variant>
        <vt:i4>4063274</vt:i4>
      </vt:variant>
      <vt:variant>
        <vt:i4>810</vt:i4>
      </vt:variant>
      <vt:variant>
        <vt:i4>0</vt:i4>
      </vt:variant>
      <vt:variant>
        <vt:i4>5</vt:i4>
      </vt:variant>
      <vt:variant>
        <vt:lpwstr>http://docushare.everett.k12.wa.us/docushare/dsweb/Get/Document-718/5406P Shared Leave Program.pdf</vt:lpwstr>
      </vt:variant>
      <vt:variant>
        <vt:lpwstr/>
      </vt:variant>
      <vt:variant>
        <vt:i4>4194370</vt:i4>
      </vt:variant>
      <vt:variant>
        <vt:i4>807</vt:i4>
      </vt:variant>
      <vt:variant>
        <vt:i4>0</vt:i4>
      </vt:variant>
      <vt:variant>
        <vt:i4>5</vt:i4>
      </vt:variant>
      <vt:variant>
        <vt:lpwstr>http://docushare.everett.k12.wa.us/docushare/dsweb/Get/Document-952/5406 Shared Leave Program.pdf</vt:lpwstr>
      </vt:variant>
      <vt:variant>
        <vt:lpwstr/>
      </vt:variant>
      <vt:variant>
        <vt:i4>524363</vt:i4>
      </vt:variant>
      <vt:variant>
        <vt:i4>804</vt:i4>
      </vt:variant>
      <vt:variant>
        <vt:i4>0</vt:i4>
      </vt:variant>
      <vt:variant>
        <vt:i4>5</vt:i4>
      </vt:variant>
      <vt:variant>
        <vt:lpwstr>http://docushare.everett.k12.wa.us/docushare/dsweb/Get/Document-732/5320.9P Family and Medical Leave.pdf</vt:lpwstr>
      </vt:variant>
      <vt:variant>
        <vt:lpwstr/>
      </vt:variant>
      <vt:variant>
        <vt:i4>4063335</vt:i4>
      </vt:variant>
      <vt:variant>
        <vt:i4>801</vt:i4>
      </vt:variant>
      <vt:variant>
        <vt:i4>0</vt:i4>
      </vt:variant>
      <vt:variant>
        <vt:i4>5</vt:i4>
      </vt:variant>
      <vt:variant>
        <vt:lpwstr>http://docushare.everett.k12.wa.us/docushare/dsweb/Get/Document-947/5320.9 Family and Medical Leave.pdf</vt:lpwstr>
      </vt:variant>
      <vt:variant>
        <vt:lpwstr/>
      </vt:variant>
      <vt:variant>
        <vt:i4>3604533</vt:i4>
      </vt:variant>
      <vt:variant>
        <vt:i4>798</vt:i4>
      </vt:variant>
      <vt:variant>
        <vt:i4>0</vt:i4>
      </vt:variant>
      <vt:variant>
        <vt:i4>5</vt:i4>
      </vt:variant>
      <vt:variant>
        <vt:lpwstr>http://docushare.everett.k12.wa.us/docushare/dsweb/Get/Document-986/5320P Leaves of Absence.pdf</vt:lpwstr>
      </vt:variant>
      <vt:variant>
        <vt:lpwstr/>
      </vt:variant>
      <vt:variant>
        <vt:i4>3473462</vt:i4>
      </vt:variant>
      <vt:variant>
        <vt:i4>795</vt:i4>
      </vt:variant>
      <vt:variant>
        <vt:i4>0</vt:i4>
      </vt:variant>
      <vt:variant>
        <vt:i4>5</vt:i4>
      </vt:variant>
      <vt:variant>
        <vt:lpwstr>https://docushare.everett.k12.wa.us/docushare/dsweb/Get/Document-948/5320 Leaves of Absence.pdf</vt:lpwstr>
      </vt:variant>
      <vt:variant>
        <vt:lpwstr/>
      </vt:variant>
      <vt:variant>
        <vt:i4>6815782</vt:i4>
      </vt:variant>
      <vt:variant>
        <vt:i4>792</vt:i4>
      </vt:variant>
      <vt:variant>
        <vt:i4>0</vt:i4>
      </vt:variant>
      <vt:variant>
        <vt:i4>5</vt:i4>
      </vt:variant>
      <vt:variant>
        <vt:lpwstr>https://docushare.everett.k12.wa.us/docushare/dsweb/Get/Document-756/5270 Disciplinary Action and Discharge.pdf</vt:lpwstr>
      </vt:variant>
      <vt:variant>
        <vt:lpwstr/>
      </vt:variant>
      <vt:variant>
        <vt:i4>3604525</vt:i4>
      </vt:variant>
      <vt:variant>
        <vt:i4>789</vt:i4>
      </vt:variant>
      <vt:variant>
        <vt:i4>0</vt:i4>
      </vt:variant>
      <vt:variant>
        <vt:i4>5</vt:i4>
      </vt:variant>
      <vt:variant>
        <vt:lpwstr>http://docushare.everett.k12.wa.us/docushare/dsweb/Get/Document-32403/5253P Maintaining Professional Boundaries between Employees and Students.pdf</vt:lpwstr>
      </vt:variant>
      <vt:variant>
        <vt:lpwstr/>
      </vt:variant>
      <vt:variant>
        <vt:i4>5046336</vt:i4>
      </vt:variant>
      <vt:variant>
        <vt:i4>786</vt:i4>
      </vt:variant>
      <vt:variant>
        <vt:i4>0</vt:i4>
      </vt:variant>
      <vt:variant>
        <vt:i4>5</vt:i4>
      </vt:variant>
      <vt:variant>
        <vt:lpwstr>http://docushare.everett.k12.wa.us/docushare/dsweb/Get/Document-32402/5253 Maintaining Professional Boundaries between Employees and Students.pdf</vt:lpwstr>
      </vt:variant>
      <vt:variant>
        <vt:lpwstr/>
      </vt:variant>
      <vt:variant>
        <vt:i4>4194304</vt:i4>
      </vt:variant>
      <vt:variant>
        <vt:i4>783</vt:i4>
      </vt:variant>
      <vt:variant>
        <vt:i4>0</vt:i4>
      </vt:variant>
      <vt:variant>
        <vt:i4>5</vt:i4>
      </vt:variant>
      <vt:variant>
        <vt:lpwstr>http://docushare.everett.k12.wa.us/docushare/dsweb/Get/Document-5934/5225P Technology.pdf</vt:lpwstr>
      </vt:variant>
      <vt:variant>
        <vt:lpwstr/>
      </vt:variant>
      <vt:variant>
        <vt:i4>5046300</vt:i4>
      </vt:variant>
      <vt:variant>
        <vt:i4>780</vt:i4>
      </vt:variant>
      <vt:variant>
        <vt:i4>0</vt:i4>
      </vt:variant>
      <vt:variant>
        <vt:i4>5</vt:i4>
      </vt:variant>
      <vt:variant>
        <vt:lpwstr>http://docushare.everett.k12.wa.us/docushare/dsweb/Get/Document-5933/5225 Technology.pdf</vt:lpwstr>
      </vt:variant>
      <vt:variant>
        <vt:lpwstr/>
      </vt:variant>
      <vt:variant>
        <vt:i4>1179672</vt:i4>
      </vt:variant>
      <vt:variant>
        <vt:i4>777</vt:i4>
      </vt:variant>
      <vt:variant>
        <vt:i4>0</vt:i4>
      </vt:variant>
      <vt:variant>
        <vt:i4>5</vt:i4>
      </vt:variant>
      <vt:variant>
        <vt:lpwstr>http://docushare.everett.k12.wa.us/docushare/dsweb/Get/Document-32889/5215 Conflicts of Interest.pdf</vt:lpwstr>
      </vt:variant>
      <vt:variant>
        <vt:lpwstr/>
      </vt:variant>
      <vt:variant>
        <vt:i4>1638464</vt:i4>
      </vt:variant>
      <vt:variant>
        <vt:i4>774</vt:i4>
      </vt:variant>
      <vt:variant>
        <vt:i4>0</vt:i4>
      </vt:variant>
      <vt:variant>
        <vt:i4>5</vt:i4>
      </vt:variant>
      <vt:variant>
        <vt:lpwstr>http://docushare.everett.k12.wa.us/docushare/dsweb/Get/Document-34953/5161 Civility in the Workplace.pdf</vt:lpwstr>
      </vt:variant>
      <vt:variant>
        <vt:lpwstr/>
      </vt:variant>
      <vt:variant>
        <vt:i4>6422563</vt:i4>
      </vt:variant>
      <vt:variant>
        <vt:i4>771</vt:i4>
      </vt:variant>
      <vt:variant>
        <vt:i4>0</vt:i4>
      </vt:variant>
      <vt:variant>
        <vt:i4>5</vt:i4>
      </vt:variant>
      <vt:variant>
        <vt:lpwstr>http://docushare.everett.k12.wa.us/docushare/dsweb/Get/Document-725/5160P Sexual Harassment.pdf</vt:lpwstr>
      </vt:variant>
      <vt:variant>
        <vt:lpwstr/>
      </vt:variant>
      <vt:variant>
        <vt:i4>2359417</vt:i4>
      </vt:variant>
      <vt:variant>
        <vt:i4>768</vt:i4>
      </vt:variant>
      <vt:variant>
        <vt:i4>0</vt:i4>
      </vt:variant>
      <vt:variant>
        <vt:i4>5</vt:i4>
      </vt:variant>
      <vt:variant>
        <vt:lpwstr>http://docushare.everett.k12.wa.us/docushare/dsweb/Get/Document-965/5160 Sexual Harassment.pdf</vt:lpwstr>
      </vt:variant>
      <vt:variant>
        <vt:lpwstr/>
      </vt:variant>
      <vt:variant>
        <vt:i4>5505117</vt:i4>
      </vt:variant>
      <vt:variant>
        <vt:i4>765</vt:i4>
      </vt:variant>
      <vt:variant>
        <vt:i4>0</vt:i4>
      </vt:variant>
      <vt:variant>
        <vt:i4>5</vt:i4>
      </vt:variant>
      <vt:variant>
        <vt:lpwstr>http://docushare.everett.k12.wa.us/docushare/dsweb/Get/Document-747/5150 Drug-Free Workplace.pdf</vt:lpwstr>
      </vt:variant>
      <vt:variant>
        <vt:lpwstr/>
      </vt:variant>
      <vt:variant>
        <vt:i4>1507405</vt:i4>
      </vt:variant>
      <vt:variant>
        <vt:i4>762</vt:i4>
      </vt:variant>
      <vt:variant>
        <vt:i4>0</vt:i4>
      </vt:variant>
      <vt:variant>
        <vt:i4>5</vt:i4>
      </vt:variant>
      <vt:variant>
        <vt:lpwstr>http://docushare.everett.k12.wa.us/docushare/dsweb/Get/Document-49244/4205 Use of Tobacco or Tobacco-Like Products on School Property.pdf</vt:lpwstr>
      </vt:variant>
      <vt:variant>
        <vt:lpwstr/>
      </vt:variant>
      <vt:variant>
        <vt:i4>2424881</vt:i4>
      </vt:variant>
      <vt:variant>
        <vt:i4>759</vt:i4>
      </vt:variant>
      <vt:variant>
        <vt:i4>0</vt:i4>
      </vt:variant>
      <vt:variant>
        <vt:i4>5</vt:i4>
      </vt:variant>
      <vt:variant>
        <vt:lpwstr>http://docushare.everett.k12.wa.us/docushare/dsweb/Get/Document-962/5140 Tobacco Use Policy.pdf</vt:lpwstr>
      </vt:variant>
      <vt:variant>
        <vt:lpwstr/>
      </vt:variant>
      <vt:variant>
        <vt:i4>6553641</vt:i4>
      </vt:variant>
      <vt:variant>
        <vt:i4>756</vt:i4>
      </vt:variant>
      <vt:variant>
        <vt:i4>0</vt:i4>
      </vt:variant>
      <vt:variant>
        <vt:i4>5</vt:i4>
      </vt:variant>
      <vt:variant>
        <vt:lpwstr>http://docushare.everett.k12.wa.us/docushare/dsweb/Get/Document-724/5010P Affirmative Action and Nondiscrimination.pdf</vt:lpwstr>
      </vt:variant>
      <vt:variant>
        <vt:lpwstr/>
      </vt:variant>
      <vt:variant>
        <vt:i4>5046293</vt:i4>
      </vt:variant>
      <vt:variant>
        <vt:i4>753</vt:i4>
      </vt:variant>
      <vt:variant>
        <vt:i4>0</vt:i4>
      </vt:variant>
      <vt:variant>
        <vt:i4>5</vt:i4>
      </vt:variant>
      <vt:variant>
        <vt:lpwstr>http://docushare.everett.k12.wa.us/docushare/dsweb/Get/Document-741/5010 Affirmative Action and Nondiscrimination.pdf</vt:lpwstr>
      </vt:variant>
      <vt:variant>
        <vt:lpwstr/>
      </vt:variant>
      <vt:variant>
        <vt:i4>458777</vt:i4>
      </vt:variant>
      <vt:variant>
        <vt:i4>750</vt:i4>
      </vt:variant>
      <vt:variant>
        <vt:i4>0</vt:i4>
      </vt:variant>
      <vt:variant>
        <vt:i4>5</vt:i4>
      </vt:variant>
      <vt:variant>
        <vt:lpwstr>http://docushare.everett.k12.wa.us/docushare/dsweb/Get/Document-697/4412 Political Relationships with Government Agencies.pdf</vt:lpwstr>
      </vt:variant>
      <vt:variant>
        <vt:lpwstr/>
      </vt:variant>
      <vt:variant>
        <vt:i4>7864437</vt:i4>
      </vt:variant>
      <vt:variant>
        <vt:i4>747</vt:i4>
      </vt:variant>
      <vt:variant>
        <vt:i4>0</vt:i4>
      </vt:variant>
      <vt:variant>
        <vt:i4>5</vt:i4>
      </vt:variant>
      <vt:variant>
        <vt:lpwstr>http://docushare.everett.k12.wa.us/docushare/dsweb/Get/Document-683/4411P Working Relationships with Law Enforcement%2c Child Protective Services and the County Health Department.pdf</vt:lpwstr>
      </vt:variant>
      <vt:variant>
        <vt:lpwstr/>
      </vt:variant>
      <vt:variant>
        <vt:i4>1966081</vt:i4>
      </vt:variant>
      <vt:variant>
        <vt:i4>744</vt:i4>
      </vt:variant>
      <vt:variant>
        <vt:i4>0</vt:i4>
      </vt:variant>
      <vt:variant>
        <vt:i4>5</vt:i4>
      </vt:variant>
      <vt:variant>
        <vt:lpwstr>http://docushare.everett.k12.wa.us/docushare/dsweb/Get/Document-696/4411 Working Relationships with Law Enforcement%2c Child Protective Services and the County Health Department.pdf</vt:lpwstr>
      </vt:variant>
      <vt:variant>
        <vt:lpwstr/>
      </vt:variant>
      <vt:variant>
        <vt:i4>7602241</vt:i4>
      </vt:variant>
      <vt:variant>
        <vt:i4>741</vt:i4>
      </vt:variant>
      <vt:variant>
        <vt:i4>0</vt:i4>
      </vt:variant>
      <vt:variant>
        <vt:i4>5</vt:i4>
      </vt:variant>
      <vt:variant>
        <vt:lpwstr>mailto:publicrecords@everettsd.org</vt:lpwstr>
      </vt:variant>
      <vt:variant>
        <vt:lpwstr/>
      </vt:variant>
      <vt:variant>
        <vt:i4>458816</vt:i4>
      </vt:variant>
      <vt:variant>
        <vt:i4>738</vt:i4>
      </vt:variant>
      <vt:variant>
        <vt:i4>0</vt:i4>
      </vt:variant>
      <vt:variant>
        <vt:i4>5</vt:i4>
      </vt:variant>
      <vt:variant>
        <vt:lpwstr>http://docushare.everett.k12.wa.us/docushare/dsweb/Get/Document-1118/4340P Public Access to District Records.pdf</vt:lpwstr>
      </vt:variant>
      <vt:variant>
        <vt:lpwstr/>
      </vt:variant>
      <vt:variant>
        <vt:i4>6357053</vt:i4>
      </vt:variant>
      <vt:variant>
        <vt:i4>735</vt:i4>
      </vt:variant>
      <vt:variant>
        <vt:i4>0</vt:i4>
      </vt:variant>
      <vt:variant>
        <vt:i4>5</vt:i4>
      </vt:variant>
      <vt:variant>
        <vt:lpwstr>http://docushare.everett.k12.wa.us/docushare/dsweb/Get/Document-1104/4340 Public Access to District Records.pdf</vt:lpwstr>
      </vt:variant>
      <vt:variant>
        <vt:lpwstr/>
      </vt:variant>
      <vt:variant>
        <vt:i4>7733301</vt:i4>
      </vt:variant>
      <vt:variant>
        <vt:i4>732</vt:i4>
      </vt:variant>
      <vt:variant>
        <vt:i4>0</vt:i4>
      </vt:variant>
      <vt:variant>
        <vt:i4>5</vt:i4>
      </vt:variant>
      <vt:variant>
        <vt:lpwstr>http://docushare.everett.k12.wa.us/docushare/dsweb/Get/Document-2069/4314P Visitors and or Disruption of School Operations.pdf</vt:lpwstr>
      </vt:variant>
      <vt:variant>
        <vt:lpwstr/>
      </vt:variant>
      <vt:variant>
        <vt:i4>1245215</vt:i4>
      </vt:variant>
      <vt:variant>
        <vt:i4>729</vt:i4>
      </vt:variant>
      <vt:variant>
        <vt:i4>0</vt:i4>
      </vt:variant>
      <vt:variant>
        <vt:i4>5</vt:i4>
      </vt:variant>
      <vt:variant>
        <vt:lpwstr>http://docushare.everett.k12.wa.us/docushare/dsweb/Get/Document-714/4314 Visitors and or Disruption of School Operations.pdf</vt:lpwstr>
      </vt:variant>
      <vt:variant>
        <vt:lpwstr/>
      </vt:variant>
      <vt:variant>
        <vt:i4>2228271</vt:i4>
      </vt:variant>
      <vt:variant>
        <vt:i4>726</vt:i4>
      </vt:variant>
      <vt:variant>
        <vt:i4>0</vt:i4>
      </vt:variant>
      <vt:variant>
        <vt:i4>5</vt:i4>
      </vt:variant>
      <vt:variant>
        <vt:lpwstr>http://docushare.everett.k12.wa.us/docushare/dsweb/Get/Document-1115/4312P Complaints to Board Members Concerning Staff.pdf</vt:lpwstr>
      </vt:variant>
      <vt:variant>
        <vt:lpwstr/>
      </vt:variant>
      <vt:variant>
        <vt:i4>3801134</vt:i4>
      </vt:variant>
      <vt:variant>
        <vt:i4>723</vt:i4>
      </vt:variant>
      <vt:variant>
        <vt:i4>0</vt:i4>
      </vt:variant>
      <vt:variant>
        <vt:i4>5</vt:i4>
      </vt:variant>
      <vt:variant>
        <vt:lpwstr>http://docushare.everett.k12.wa.us/docushare/dsweb/Get/Document-712/4310 Contact with School-District Staff.pdf</vt:lpwstr>
      </vt:variant>
      <vt:variant>
        <vt:lpwstr/>
      </vt:variant>
      <vt:variant>
        <vt:i4>6160408</vt:i4>
      </vt:variant>
      <vt:variant>
        <vt:i4>720</vt:i4>
      </vt:variant>
      <vt:variant>
        <vt:i4>0</vt:i4>
      </vt:variant>
      <vt:variant>
        <vt:i4>5</vt:i4>
      </vt:variant>
      <vt:variant>
        <vt:lpwstr>https://docushare.everett.k12.wa.us/docushare/dsweb/Get/Document-85789/4207 Regulation of Firearms and Dangerous Weapons on School District Property.pdf</vt:lpwstr>
      </vt:variant>
      <vt:variant>
        <vt:lpwstr/>
      </vt:variant>
      <vt:variant>
        <vt:i4>5177422</vt:i4>
      </vt:variant>
      <vt:variant>
        <vt:i4>717</vt:i4>
      </vt:variant>
      <vt:variant>
        <vt:i4>0</vt:i4>
      </vt:variant>
      <vt:variant>
        <vt:i4>5</vt:i4>
      </vt:variant>
      <vt:variant>
        <vt:lpwstr>https://docushare.everett.k12.wa.us/docushare/dsweb/Get/Document-962/5140 Tobacco Use Policy.pdf</vt:lpwstr>
      </vt:variant>
      <vt:variant>
        <vt:lpwstr/>
      </vt:variant>
      <vt:variant>
        <vt:i4>1507405</vt:i4>
      </vt:variant>
      <vt:variant>
        <vt:i4>714</vt:i4>
      </vt:variant>
      <vt:variant>
        <vt:i4>0</vt:i4>
      </vt:variant>
      <vt:variant>
        <vt:i4>5</vt:i4>
      </vt:variant>
      <vt:variant>
        <vt:lpwstr>http://docushare.everett.k12.wa.us/docushare/dsweb/Get/Document-49244/4205 Use of Tobacco or Tobacco-Like Products on School Property.pdf</vt:lpwstr>
      </vt:variant>
      <vt:variant>
        <vt:lpwstr/>
      </vt:variant>
      <vt:variant>
        <vt:i4>786520</vt:i4>
      </vt:variant>
      <vt:variant>
        <vt:i4>711</vt:i4>
      </vt:variant>
      <vt:variant>
        <vt:i4>0</vt:i4>
      </vt:variant>
      <vt:variant>
        <vt:i4>5</vt:i4>
      </vt:variant>
      <vt:variant>
        <vt:lpwstr>http://docushare.everett.k12.wa.us/docushare/dsweb/Get/Document-690/4131P Confidential Communications.pdf</vt:lpwstr>
      </vt:variant>
      <vt:variant>
        <vt:lpwstr/>
      </vt:variant>
      <vt:variant>
        <vt:i4>720906</vt:i4>
      </vt:variant>
      <vt:variant>
        <vt:i4>708</vt:i4>
      </vt:variant>
      <vt:variant>
        <vt:i4>0</vt:i4>
      </vt:variant>
      <vt:variant>
        <vt:i4>5</vt:i4>
      </vt:variant>
      <vt:variant>
        <vt:lpwstr>http://docushare.everett.k12.wa.us/docushare/dsweb/Get/Document-1035/3610P Child Custody.pdf</vt:lpwstr>
      </vt:variant>
      <vt:variant>
        <vt:lpwstr/>
      </vt:variant>
      <vt:variant>
        <vt:i4>6553723</vt:i4>
      </vt:variant>
      <vt:variant>
        <vt:i4>705</vt:i4>
      </vt:variant>
      <vt:variant>
        <vt:i4>0</vt:i4>
      </vt:variant>
      <vt:variant>
        <vt:i4>5</vt:i4>
      </vt:variant>
      <vt:variant>
        <vt:lpwstr>http://docushare.everett.k12.wa.us/docushare/dsweb/Get/Document-1034/3600P Student Records.pdf</vt:lpwstr>
      </vt:variant>
      <vt:variant>
        <vt:lpwstr/>
      </vt:variant>
      <vt:variant>
        <vt:i4>7340128</vt:i4>
      </vt:variant>
      <vt:variant>
        <vt:i4>702</vt:i4>
      </vt:variant>
      <vt:variant>
        <vt:i4>0</vt:i4>
      </vt:variant>
      <vt:variant>
        <vt:i4>5</vt:i4>
      </vt:variant>
      <vt:variant>
        <vt:lpwstr>http://docushare.everett.k12.wa.us/docushare/dsweb/Get/Document-1033/3530P Student Fund-Raising Activities.pdf</vt:lpwstr>
      </vt:variant>
      <vt:variant>
        <vt:lpwstr/>
      </vt:variant>
      <vt:variant>
        <vt:i4>1835085</vt:i4>
      </vt:variant>
      <vt:variant>
        <vt:i4>699</vt:i4>
      </vt:variant>
      <vt:variant>
        <vt:i4>0</vt:i4>
      </vt:variant>
      <vt:variant>
        <vt:i4>5</vt:i4>
      </vt:variant>
      <vt:variant>
        <vt:lpwstr>http://docushare.everett.k12.wa.us/docushare/dsweb/Get/Document-451/3530 Student Fund-Raising Activities.pdf</vt:lpwstr>
      </vt:variant>
      <vt:variant>
        <vt:lpwstr/>
      </vt:variant>
      <vt:variant>
        <vt:i4>7340082</vt:i4>
      </vt:variant>
      <vt:variant>
        <vt:i4>696</vt:i4>
      </vt:variant>
      <vt:variant>
        <vt:i4>0</vt:i4>
      </vt:variant>
      <vt:variant>
        <vt:i4>5</vt:i4>
      </vt:variant>
      <vt:variant>
        <vt:lpwstr>http://docushare.everett.k12.wa.us/docushare/dsweb/Get/Document-1027/3421P Child Abuse%2c Neglect and Exploitation.pdf</vt:lpwstr>
      </vt:variant>
      <vt:variant>
        <vt:lpwstr/>
      </vt:variant>
      <vt:variant>
        <vt:i4>2031641</vt:i4>
      </vt:variant>
      <vt:variant>
        <vt:i4>693</vt:i4>
      </vt:variant>
      <vt:variant>
        <vt:i4>0</vt:i4>
      </vt:variant>
      <vt:variant>
        <vt:i4>5</vt:i4>
      </vt:variant>
      <vt:variant>
        <vt:lpwstr>http://docushare.everett.k12.wa.us/docushare/dsweb/Get/Document-536/3421 Child Abuse%2c Neglect and Exploitation.pdf</vt:lpwstr>
      </vt:variant>
      <vt:variant>
        <vt:lpwstr/>
      </vt:variant>
      <vt:variant>
        <vt:i4>524379</vt:i4>
      </vt:variant>
      <vt:variant>
        <vt:i4>690</vt:i4>
      </vt:variant>
      <vt:variant>
        <vt:i4>0</vt:i4>
      </vt:variant>
      <vt:variant>
        <vt:i4>5</vt:i4>
      </vt:variant>
      <vt:variant>
        <vt:lpwstr>http://docushare.everett.k12.wa.us/docushare/dsweb/Get/Document-1051/3418P Animals in Schools.pdf</vt:lpwstr>
      </vt:variant>
      <vt:variant>
        <vt:lpwstr/>
      </vt:variant>
      <vt:variant>
        <vt:i4>7012472</vt:i4>
      </vt:variant>
      <vt:variant>
        <vt:i4>687</vt:i4>
      </vt:variant>
      <vt:variant>
        <vt:i4>0</vt:i4>
      </vt:variant>
      <vt:variant>
        <vt:i4>5</vt:i4>
      </vt:variant>
      <vt:variant>
        <vt:lpwstr>http://docushare.everett.k12.wa.us/docushare/dsweb/Get/Document-533/3418 Animals in Schools.pdf</vt:lpwstr>
      </vt:variant>
      <vt:variant>
        <vt:lpwstr/>
      </vt:variant>
      <vt:variant>
        <vt:i4>6422585</vt:i4>
      </vt:variant>
      <vt:variant>
        <vt:i4>684</vt:i4>
      </vt:variant>
      <vt:variant>
        <vt:i4>0</vt:i4>
      </vt:variant>
      <vt:variant>
        <vt:i4>5</vt:i4>
      </vt:variant>
      <vt:variant>
        <vt:lpwstr>http://docushare.everett.k12.wa.us/docushare/dsweb/Get/Document-1049/3416P Medication at School.pdf</vt:lpwstr>
      </vt:variant>
      <vt:variant>
        <vt:lpwstr/>
      </vt:variant>
      <vt:variant>
        <vt:i4>458775</vt:i4>
      </vt:variant>
      <vt:variant>
        <vt:i4>681</vt:i4>
      </vt:variant>
      <vt:variant>
        <vt:i4>0</vt:i4>
      </vt:variant>
      <vt:variant>
        <vt:i4>5</vt:i4>
      </vt:variant>
      <vt:variant>
        <vt:lpwstr>http://docushare.everett.k12.wa.us/docushare/dsweb/Get/Document-531/3416 Medication at School.pdf</vt:lpwstr>
      </vt:variant>
      <vt:variant>
        <vt:lpwstr/>
      </vt:variant>
      <vt:variant>
        <vt:i4>3735667</vt:i4>
      </vt:variant>
      <vt:variant>
        <vt:i4>678</vt:i4>
      </vt:variant>
      <vt:variant>
        <vt:i4>0</vt:i4>
      </vt:variant>
      <vt:variant>
        <vt:i4>5</vt:i4>
      </vt:variant>
      <vt:variant>
        <vt:lpwstr>https://docushare.everett.k12.wa.us/docushare/dsweb/Get/Document-120032/3401P Social Emotional Climate.pdf</vt:lpwstr>
      </vt:variant>
      <vt:variant>
        <vt:lpwstr/>
      </vt:variant>
      <vt:variant>
        <vt:i4>5439500</vt:i4>
      </vt:variant>
      <vt:variant>
        <vt:i4>675</vt:i4>
      </vt:variant>
      <vt:variant>
        <vt:i4>0</vt:i4>
      </vt:variant>
      <vt:variant>
        <vt:i4>5</vt:i4>
      </vt:variant>
      <vt:variant>
        <vt:lpwstr>https://docushare.everett.k12.wa.us/docushare/dsweb/Get/Document-120031/3401 Social Emotional Climate.pdf</vt:lpwstr>
      </vt:variant>
      <vt:variant>
        <vt:lpwstr/>
      </vt:variant>
      <vt:variant>
        <vt:i4>7077985</vt:i4>
      </vt:variant>
      <vt:variant>
        <vt:i4>672</vt:i4>
      </vt:variant>
      <vt:variant>
        <vt:i4>0</vt:i4>
      </vt:variant>
      <vt:variant>
        <vt:i4>5</vt:i4>
      </vt:variant>
      <vt:variant>
        <vt:lpwstr>http://docushare.everett.k12.wa.us/docushare/dsweb/Get/Document-1043/3400P Student Welfare.pdf</vt:lpwstr>
      </vt:variant>
      <vt:variant>
        <vt:lpwstr/>
      </vt:variant>
      <vt:variant>
        <vt:i4>4391007</vt:i4>
      </vt:variant>
      <vt:variant>
        <vt:i4>669</vt:i4>
      </vt:variant>
      <vt:variant>
        <vt:i4>0</vt:i4>
      </vt:variant>
      <vt:variant>
        <vt:i4>5</vt:i4>
      </vt:variant>
      <vt:variant>
        <vt:lpwstr>http://docushare.everett.k12.wa.us/docushare/dsweb/Get/Document-2047/3400 Student Welfare.pdf</vt:lpwstr>
      </vt:variant>
      <vt:variant>
        <vt:lpwstr/>
      </vt:variant>
      <vt:variant>
        <vt:i4>7798884</vt:i4>
      </vt:variant>
      <vt:variant>
        <vt:i4>666</vt:i4>
      </vt:variant>
      <vt:variant>
        <vt:i4>0</vt:i4>
      </vt:variant>
      <vt:variant>
        <vt:i4>5</vt:i4>
      </vt:variant>
      <vt:variant>
        <vt:lpwstr>http://docushare.everett.k12.wa.us/docushare/dsweb/Get/Document-1042/3332P Teacher Responsibilities and Rights.pdf</vt:lpwstr>
      </vt:variant>
      <vt:variant>
        <vt:lpwstr/>
      </vt:variant>
      <vt:variant>
        <vt:i4>1638473</vt:i4>
      </vt:variant>
      <vt:variant>
        <vt:i4>663</vt:i4>
      </vt:variant>
      <vt:variant>
        <vt:i4>0</vt:i4>
      </vt:variant>
      <vt:variant>
        <vt:i4>5</vt:i4>
      </vt:variant>
      <vt:variant>
        <vt:lpwstr>http://docushare.everett.k12.wa.us/docushare/dsweb/Get/Document-523/3332 Teacher Responsibilities and Rights.pdf</vt:lpwstr>
      </vt:variant>
      <vt:variant>
        <vt:lpwstr/>
      </vt:variant>
      <vt:variant>
        <vt:i4>17</vt:i4>
      </vt:variant>
      <vt:variant>
        <vt:i4>660</vt:i4>
      </vt:variant>
      <vt:variant>
        <vt:i4>0</vt:i4>
      </vt:variant>
      <vt:variant>
        <vt:i4>5</vt:i4>
      </vt:variant>
      <vt:variant>
        <vt:lpwstr>http://docushare.everett.k12.wa.us/docushare/dsweb/Get/Document-1038/3319P Use of Physical Restraint and Isolation with Students.pdf</vt:lpwstr>
      </vt:variant>
      <vt:variant>
        <vt:lpwstr/>
      </vt:variant>
      <vt:variant>
        <vt:i4>7209012</vt:i4>
      </vt:variant>
      <vt:variant>
        <vt:i4>657</vt:i4>
      </vt:variant>
      <vt:variant>
        <vt:i4>0</vt:i4>
      </vt:variant>
      <vt:variant>
        <vt:i4>5</vt:i4>
      </vt:variant>
      <vt:variant>
        <vt:lpwstr>http://docushare.everett.k12.wa.us/docushare/dsweb/Get/Document-515/3319 Use of Physical Restraint and Isolation with Students.pdf</vt:lpwstr>
      </vt:variant>
      <vt:variant>
        <vt:lpwstr/>
      </vt:variant>
      <vt:variant>
        <vt:i4>1376259</vt:i4>
      </vt:variant>
      <vt:variant>
        <vt:i4>654</vt:i4>
      </vt:variant>
      <vt:variant>
        <vt:i4>0</vt:i4>
      </vt:variant>
      <vt:variant>
        <vt:i4>5</vt:i4>
      </vt:variant>
      <vt:variant>
        <vt:lpwstr>http://docushare.everett.k12.wa.us/docushare/dsweb/Get/Document-514/3318 Discipline of Special Education Students.pdf</vt:lpwstr>
      </vt:variant>
      <vt:variant>
        <vt:lpwstr/>
      </vt:variant>
      <vt:variant>
        <vt:i4>1114121</vt:i4>
      </vt:variant>
      <vt:variant>
        <vt:i4>651</vt:i4>
      </vt:variant>
      <vt:variant>
        <vt:i4>0</vt:i4>
      </vt:variant>
      <vt:variant>
        <vt:i4>5</vt:i4>
      </vt:variant>
      <vt:variant>
        <vt:lpwstr>https://docushare.everett.k12.wa.us/docushare/dsweb/Get/Document-107270/3300P Student Discipline.pdf</vt:lpwstr>
      </vt:variant>
      <vt:variant>
        <vt:lpwstr/>
      </vt:variant>
      <vt:variant>
        <vt:i4>6684704</vt:i4>
      </vt:variant>
      <vt:variant>
        <vt:i4>648</vt:i4>
      </vt:variant>
      <vt:variant>
        <vt:i4>0</vt:i4>
      </vt:variant>
      <vt:variant>
        <vt:i4>5</vt:i4>
      </vt:variant>
      <vt:variant>
        <vt:lpwstr>http://docushare.everett.k12.wa.us/docushare/dsweb/Get/Document-507/3300 Corrective Actions.pdf</vt:lpwstr>
      </vt:variant>
      <vt:variant>
        <vt:lpwstr/>
      </vt:variant>
      <vt:variant>
        <vt:i4>7471225</vt:i4>
      </vt:variant>
      <vt:variant>
        <vt:i4>645</vt:i4>
      </vt:variant>
      <vt:variant>
        <vt:i4>0</vt:i4>
      </vt:variant>
      <vt:variant>
        <vt:i4>5</vt:i4>
      </vt:variant>
      <vt:variant>
        <vt:lpwstr>http://docushare.everett.k12.wa.us/docushare/dsweb/Get/Document-46802/3246P Use of Personal Electronic Devices.pdf</vt:lpwstr>
      </vt:variant>
      <vt:variant>
        <vt:lpwstr/>
      </vt:variant>
      <vt:variant>
        <vt:i4>4259840</vt:i4>
      </vt:variant>
      <vt:variant>
        <vt:i4>642</vt:i4>
      </vt:variant>
      <vt:variant>
        <vt:i4>0</vt:i4>
      </vt:variant>
      <vt:variant>
        <vt:i4>5</vt:i4>
      </vt:variant>
      <vt:variant>
        <vt:lpwstr>http://docushare.everett.k12.wa.us/docushare/dsweb/Get/Document-5935/3245P Technology.pdf</vt:lpwstr>
      </vt:variant>
      <vt:variant>
        <vt:lpwstr/>
      </vt:variant>
      <vt:variant>
        <vt:i4>5177372</vt:i4>
      </vt:variant>
      <vt:variant>
        <vt:i4>639</vt:i4>
      </vt:variant>
      <vt:variant>
        <vt:i4>0</vt:i4>
      </vt:variant>
      <vt:variant>
        <vt:i4>5</vt:i4>
      </vt:variant>
      <vt:variant>
        <vt:lpwstr>http://docushare.everett.k12.wa.us/docushare/dsweb/Get/Document-5931/3245 Technology.pdf</vt:lpwstr>
      </vt:variant>
      <vt:variant>
        <vt:lpwstr/>
      </vt:variant>
      <vt:variant>
        <vt:i4>5898322</vt:i4>
      </vt:variant>
      <vt:variant>
        <vt:i4>636</vt:i4>
      </vt:variant>
      <vt:variant>
        <vt:i4>0</vt:i4>
      </vt:variant>
      <vt:variant>
        <vt:i4>5</vt:i4>
      </vt:variant>
      <vt:variant>
        <vt:lpwstr>http://docushare.everett.k12.wa.us/docushare/dsweb/Get/Document-580/3244P Riding School Buses.pdf</vt:lpwstr>
      </vt:variant>
      <vt:variant>
        <vt:lpwstr/>
      </vt:variant>
      <vt:variant>
        <vt:i4>5701700</vt:i4>
      </vt:variant>
      <vt:variant>
        <vt:i4>633</vt:i4>
      </vt:variant>
      <vt:variant>
        <vt:i4>0</vt:i4>
      </vt:variant>
      <vt:variant>
        <vt:i4>5</vt:i4>
      </vt:variant>
      <vt:variant>
        <vt:lpwstr>http://docushare.everett.k12.wa.us/docushare/dsweb/Get/Document-505/3244 Riding School Buses.pdf</vt:lpwstr>
      </vt:variant>
      <vt:variant>
        <vt:lpwstr/>
      </vt:variant>
      <vt:variant>
        <vt:i4>65614</vt:i4>
      </vt:variant>
      <vt:variant>
        <vt:i4>630</vt:i4>
      </vt:variant>
      <vt:variant>
        <vt:i4>0</vt:i4>
      </vt:variant>
      <vt:variant>
        <vt:i4>5</vt:i4>
      </vt:variant>
      <vt:variant>
        <vt:lpwstr>https://app.leg.wa.gov/RCW/default.aspx?cite=28A.604</vt:lpwstr>
      </vt:variant>
      <vt:variant>
        <vt:lpwstr/>
      </vt:variant>
      <vt:variant>
        <vt:i4>4390915</vt:i4>
      </vt:variant>
      <vt:variant>
        <vt:i4>627</vt:i4>
      </vt:variant>
      <vt:variant>
        <vt:i4>0</vt:i4>
      </vt:variant>
      <vt:variant>
        <vt:i4>5</vt:i4>
      </vt:variant>
      <vt:variant>
        <vt:lpwstr>https://docushare.everett.k12.wa.us/docushare/dsweb/Get/Document-114862/3235P Protection of Student Personal Information.pdf</vt:lpwstr>
      </vt:variant>
      <vt:variant>
        <vt:lpwstr/>
      </vt:variant>
      <vt:variant>
        <vt:i4>2621565</vt:i4>
      </vt:variant>
      <vt:variant>
        <vt:i4>624</vt:i4>
      </vt:variant>
      <vt:variant>
        <vt:i4>0</vt:i4>
      </vt:variant>
      <vt:variant>
        <vt:i4>5</vt:i4>
      </vt:variant>
      <vt:variant>
        <vt:lpwstr>https://docushare.everett.k12.wa.us/docushare/dsweb/Get/Document-114861/3235 Protection of Student Personal Information.pdf</vt:lpwstr>
      </vt:variant>
      <vt:variant>
        <vt:lpwstr/>
      </vt:variant>
      <vt:variant>
        <vt:i4>6881395</vt:i4>
      </vt:variant>
      <vt:variant>
        <vt:i4>621</vt:i4>
      </vt:variant>
      <vt:variant>
        <vt:i4>0</vt:i4>
      </vt:variant>
      <vt:variant>
        <vt:i4>5</vt:i4>
      </vt:variant>
      <vt:variant>
        <vt:lpwstr>http://docushare.everett.k12.wa.us/docushare/dsweb/Get/Document-577/3232P Searches of Lockers%2c Desks%2c and Storage Areas.pdf</vt:lpwstr>
      </vt:variant>
      <vt:variant>
        <vt:lpwstr/>
      </vt:variant>
      <vt:variant>
        <vt:i4>5570570</vt:i4>
      </vt:variant>
      <vt:variant>
        <vt:i4>618</vt:i4>
      </vt:variant>
      <vt:variant>
        <vt:i4>0</vt:i4>
      </vt:variant>
      <vt:variant>
        <vt:i4>5</vt:i4>
      </vt:variant>
      <vt:variant>
        <vt:lpwstr>http://docushare.everett.k12.wa.us/docushare/dsweb/Get/Document-576/3231P Searches of Students and Their Property.pdf</vt:lpwstr>
      </vt:variant>
      <vt:variant>
        <vt:lpwstr/>
      </vt:variant>
      <vt:variant>
        <vt:i4>2687086</vt:i4>
      </vt:variant>
      <vt:variant>
        <vt:i4>615</vt:i4>
      </vt:variant>
      <vt:variant>
        <vt:i4>0</vt:i4>
      </vt:variant>
      <vt:variant>
        <vt:i4>5</vt:i4>
      </vt:variant>
      <vt:variant>
        <vt:lpwstr>http://docushare.everett.k12.wa.us/docushare/dsweb/Get/Document-575/3224P Student Dress.pdf</vt:lpwstr>
      </vt:variant>
      <vt:variant>
        <vt:lpwstr/>
      </vt:variant>
      <vt:variant>
        <vt:i4>6357049</vt:i4>
      </vt:variant>
      <vt:variant>
        <vt:i4>612</vt:i4>
      </vt:variant>
      <vt:variant>
        <vt:i4>0</vt:i4>
      </vt:variant>
      <vt:variant>
        <vt:i4>5</vt:i4>
      </vt:variant>
      <vt:variant>
        <vt:lpwstr>http://docushare.everett.k12.wa.us/docushare/dsweb/Get/Document-493/3224 Student Dress.pdf</vt:lpwstr>
      </vt:variant>
      <vt:variant>
        <vt:lpwstr/>
      </vt:variant>
      <vt:variant>
        <vt:i4>4718592</vt:i4>
      </vt:variant>
      <vt:variant>
        <vt:i4>609</vt:i4>
      </vt:variant>
      <vt:variant>
        <vt:i4>0</vt:i4>
      </vt:variant>
      <vt:variant>
        <vt:i4>5</vt:i4>
      </vt:variant>
      <vt:variant>
        <vt:lpwstr>http://docushare.everett.k12.wa.us/docushare/dsweb/Get/Document-78374/3213P Transgender Students.pdf</vt:lpwstr>
      </vt:variant>
      <vt:variant>
        <vt:lpwstr/>
      </vt:variant>
      <vt:variant>
        <vt:i4>7012402</vt:i4>
      </vt:variant>
      <vt:variant>
        <vt:i4>606</vt:i4>
      </vt:variant>
      <vt:variant>
        <vt:i4>0</vt:i4>
      </vt:variant>
      <vt:variant>
        <vt:i4>5</vt:i4>
      </vt:variant>
      <vt:variant>
        <vt:lpwstr>http://docushare.everett.k12.wa.us/docushare/dsweb/Get/Document-78373/3213 Transgender Students.pdf</vt:lpwstr>
      </vt:variant>
      <vt:variant>
        <vt:lpwstr/>
      </vt:variant>
      <vt:variant>
        <vt:i4>6291552</vt:i4>
      </vt:variant>
      <vt:variant>
        <vt:i4>603</vt:i4>
      </vt:variant>
      <vt:variant>
        <vt:i4>0</vt:i4>
      </vt:variant>
      <vt:variant>
        <vt:i4>5</vt:i4>
      </vt:variant>
      <vt:variant>
        <vt:lpwstr>http://docushare.everett.k12.wa.us/docushare/dsweb/Get/Document-571/3210P Nondiscrimination.pdf</vt:lpwstr>
      </vt:variant>
      <vt:variant>
        <vt:lpwstr/>
      </vt:variant>
      <vt:variant>
        <vt:i4>7143542</vt:i4>
      </vt:variant>
      <vt:variant>
        <vt:i4>600</vt:i4>
      </vt:variant>
      <vt:variant>
        <vt:i4>0</vt:i4>
      </vt:variant>
      <vt:variant>
        <vt:i4>5</vt:i4>
      </vt:variant>
      <vt:variant>
        <vt:lpwstr>http://docushare.everett.k12.wa.us/docushare/dsweb/Get/Document-482/3210 Nondiscrimination.pdf</vt:lpwstr>
      </vt:variant>
      <vt:variant>
        <vt:lpwstr/>
      </vt:variant>
      <vt:variant>
        <vt:i4>4784220</vt:i4>
      </vt:variant>
      <vt:variant>
        <vt:i4>597</vt:i4>
      </vt:variant>
      <vt:variant>
        <vt:i4>0</vt:i4>
      </vt:variant>
      <vt:variant>
        <vt:i4>5</vt:i4>
      </vt:variant>
      <vt:variant>
        <vt:lpwstr>http://docushare.everett.k12.wa.us/docushare/dsweb/Get/Document-570/3205P Harassment.pdf</vt:lpwstr>
      </vt:variant>
      <vt:variant>
        <vt:lpwstr/>
      </vt:variant>
      <vt:variant>
        <vt:i4>3997750</vt:i4>
      </vt:variant>
      <vt:variant>
        <vt:i4>594</vt:i4>
      </vt:variant>
      <vt:variant>
        <vt:i4>0</vt:i4>
      </vt:variant>
      <vt:variant>
        <vt:i4>5</vt:i4>
      </vt:variant>
      <vt:variant>
        <vt:lpwstr>http://docushare.everett.k12.wa.us/docushare/dsweb/Get/Document-479/3205 Harassment.pdf</vt:lpwstr>
      </vt:variant>
      <vt:variant>
        <vt:lpwstr/>
      </vt:variant>
      <vt:variant>
        <vt:i4>655371</vt:i4>
      </vt:variant>
      <vt:variant>
        <vt:i4>591</vt:i4>
      </vt:variant>
      <vt:variant>
        <vt:i4>0</vt:i4>
      </vt:variant>
      <vt:variant>
        <vt:i4>5</vt:i4>
      </vt:variant>
      <vt:variant>
        <vt:lpwstr>http://docushare.everett.k12.wa.us/docushare/dsweb/Get/Document-2052/3204P Prohibition of Harassment%2c Intimidation and Bullying.pdf</vt:lpwstr>
      </vt:variant>
      <vt:variant>
        <vt:lpwstr/>
      </vt:variant>
      <vt:variant>
        <vt:i4>5046364</vt:i4>
      </vt:variant>
      <vt:variant>
        <vt:i4>588</vt:i4>
      </vt:variant>
      <vt:variant>
        <vt:i4>0</vt:i4>
      </vt:variant>
      <vt:variant>
        <vt:i4>5</vt:i4>
      </vt:variant>
      <vt:variant>
        <vt:lpwstr>http://docushare.everett.k12.wa.us/docushare/dsweb/Get/Document-2045/3204 Prohibition of Harassment%2c Intimidation and Bullying.pdf</vt:lpwstr>
      </vt:variant>
      <vt:variant>
        <vt:lpwstr/>
      </vt:variant>
      <vt:variant>
        <vt:i4>6881397</vt:i4>
      </vt:variant>
      <vt:variant>
        <vt:i4>585</vt:i4>
      </vt:variant>
      <vt:variant>
        <vt:i4>0</vt:i4>
      </vt:variant>
      <vt:variant>
        <vt:i4>5</vt:i4>
      </vt:variant>
      <vt:variant>
        <vt:lpwstr>http://docushare.everett.k12.wa.us/docushare/dsweb/Get/Document-39668/3122P Attendance.pdf</vt:lpwstr>
      </vt:variant>
      <vt:variant>
        <vt:lpwstr/>
      </vt:variant>
      <vt:variant>
        <vt:i4>8257580</vt:i4>
      </vt:variant>
      <vt:variant>
        <vt:i4>582</vt:i4>
      </vt:variant>
      <vt:variant>
        <vt:i4>0</vt:i4>
      </vt:variant>
      <vt:variant>
        <vt:i4>5</vt:i4>
      </vt:variant>
      <vt:variant>
        <vt:lpwstr>http://docushare.everett.k12.wa.us/docushare/dsweb/Get/Document-65234/2410P High School Graduation Requirements.pdf</vt:lpwstr>
      </vt:variant>
      <vt:variant>
        <vt:lpwstr/>
      </vt:variant>
      <vt:variant>
        <vt:i4>1769566</vt:i4>
      </vt:variant>
      <vt:variant>
        <vt:i4>579</vt:i4>
      </vt:variant>
      <vt:variant>
        <vt:i4>0</vt:i4>
      </vt:variant>
      <vt:variant>
        <vt:i4>5</vt:i4>
      </vt:variant>
      <vt:variant>
        <vt:lpwstr>http://docushare.everett.k12.wa.us/docushare/dsweb/Get/Document-412/2410 High School Graduation Requirements.pdf</vt:lpwstr>
      </vt:variant>
      <vt:variant>
        <vt:lpwstr/>
      </vt:variant>
      <vt:variant>
        <vt:i4>6160464</vt:i4>
      </vt:variant>
      <vt:variant>
        <vt:i4>576</vt:i4>
      </vt:variant>
      <vt:variant>
        <vt:i4>0</vt:i4>
      </vt:variant>
      <vt:variant>
        <vt:i4>5</vt:i4>
      </vt:variant>
      <vt:variant>
        <vt:lpwstr>http://docushare.everett.k12.wa.us/docushare/dsweb/Get/Document-438/2340P Religious-Related Activities and Practices.pdf</vt:lpwstr>
      </vt:variant>
      <vt:variant>
        <vt:lpwstr/>
      </vt:variant>
      <vt:variant>
        <vt:i4>8126515</vt:i4>
      </vt:variant>
      <vt:variant>
        <vt:i4>573</vt:i4>
      </vt:variant>
      <vt:variant>
        <vt:i4>0</vt:i4>
      </vt:variant>
      <vt:variant>
        <vt:i4>5</vt:i4>
      </vt:variant>
      <vt:variant>
        <vt:lpwstr>http://docushare.everett.k12.wa.us/docushare/dsweb/Get/Document-437/2331P Controversial Issues.pdf</vt:lpwstr>
      </vt:variant>
      <vt:variant>
        <vt:lpwstr/>
      </vt:variant>
      <vt:variant>
        <vt:i4>5373960</vt:i4>
      </vt:variant>
      <vt:variant>
        <vt:i4>570</vt:i4>
      </vt:variant>
      <vt:variant>
        <vt:i4>0</vt:i4>
      </vt:variant>
      <vt:variant>
        <vt:i4>5</vt:i4>
      </vt:variant>
      <vt:variant>
        <vt:lpwstr>http://docushare.everett.k12.wa.us/docushare/dsweb/Get/Document-366/2331 Controversial Issues.pdf</vt:lpwstr>
      </vt:variant>
      <vt:variant>
        <vt:lpwstr/>
      </vt:variant>
      <vt:variant>
        <vt:i4>5373960</vt:i4>
      </vt:variant>
      <vt:variant>
        <vt:i4>567</vt:i4>
      </vt:variant>
      <vt:variant>
        <vt:i4>0</vt:i4>
      </vt:variant>
      <vt:variant>
        <vt:i4>5</vt:i4>
      </vt:variant>
      <vt:variant>
        <vt:lpwstr>http://docushare.everett.k12.wa.us/docushare/dsweb/Get/Document-366/2331 Controversial Issues.pdf</vt:lpwstr>
      </vt:variant>
      <vt:variant>
        <vt:lpwstr/>
      </vt:variant>
      <vt:variant>
        <vt:i4>983104</vt:i4>
      </vt:variant>
      <vt:variant>
        <vt:i4>564</vt:i4>
      </vt:variant>
      <vt:variant>
        <vt:i4>0</vt:i4>
      </vt:variant>
      <vt:variant>
        <vt:i4>5</vt:i4>
      </vt:variant>
      <vt:variant>
        <vt:lpwstr>http://docushare.everett.k12.wa.us/docushare/dsweb/Get/Document-363/2321.pdf</vt:lpwstr>
      </vt:variant>
      <vt:variant>
        <vt:lpwstr/>
      </vt:variant>
      <vt:variant>
        <vt:i4>720971</vt:i4>
      </vt:variant>
      <vt:variant>
        <vt:i4>561</vt:i4>
      </vt:variant>
      <vt:variant>
        <vt:i4>0</vt:i4>
      </vt:variant>
      <vt:variant>
        <vt:i4>5</vt:i4>
      </vt:variant>
      <vt:variant>
        <vt:lpwstr>http://docushare.everett.k12.wa.us/docushare/dsweb/Get/Document-436/2321P Guest Speakers.pdf</vt:lpwstr>
      </vt:variant>
      <vt:variant>
        <vt:lpwstr/>
      </vt:variant>
      <vt:variant>
        <vt:i4>5308425</vt:i4>
      </vt:variant>
      <vt:variant>
        <vt:i4>558</vt:i4>
      </vt:variant>
      <vt:variant>
        <vt:i4>0</vt:i4>
      </vt:variant>
      <vt:variant>
        <vt:i4>5</vt:i4>
      </vt:variant>
      <vt:variant>
        <vt:lpwstr>http://docushare.everett.k12.wa.us/docushare/dsweb/Get/Document-329/2320P Field Trips.pdf</vt:lpwstr>
      </vt:variant>
      <vt:variant>
        <vt:lpwstr/>
      </vt:variant>
      <vt:variant>
        <vt:i4>5701718</vt:i4>
      </vt:variant>
      <vt:variant>
        <vt:i4>555</vt:i4>
      </vt:variant>
      <vt:variant>
        <vt:i4>0</vt:i4>
      </vt:variant>
      <vt:variant>
        <vt:i4>5</vt:i4>
      </vt:variant>
      <vt:variant>
        <vt:lpwstr>http://docushare.everett.k12.wa.us/docushare/dsweb/Get/Document-2044/2311P Selection and Adoption of Instructional Materials.pdf</vt:lpwstr>
      </vt:variant>
      <vt:variant>
        <vt:lpwstr/>
      </vt:variant>
      <vt:variant>
        <vt:i4>5767246</vt:i4>
      </vt:variant>
      <vt:variant>
        <vt:i4>552</vt:i4>
      </vt:variant>
      <vt:variant>
        <vt:i4>0</vt:i4>
      </vt:variant>
      <vt:variant>
        <vt:i4>5</vt:i4>
      </vt:variant>
      <vt:variant>
        <vt:lpwstr>http://docushare.everett.k12.wa.us/docushare/dsweb/Get/Document-426/2211P Education of Students with Disabilities under Section 504 of the Rehabilitation Act of 1973.pdf</vt:lpwstr>
      </vt:variant>
      <vt:variant>
        <vt:lpwstr/>
      </vt:variant>
      <vt:variant>
        <vt:i4>4784199</vt:i4>
      </vt:variant>
      <vt:variant>
        <vt:i4>549</vt:i4>
      </vt:variant>
      <vt:variant>
        <vt:i4>0</vt:i4>
      </vt:variant>
      <vt:variant>
        <vt:i4>5</vt:i4>
      </vt:variant>
      <vt:variant>
        <vt:lpwstr>http://docushare.everett.k12.wa.us/docushare/dsweb/Get/Document-349/2211 Education of Students with Disabilities under Section 504 of the Rehabilitation Act of 1973.pdf</vt:lpwstr>
      </vt:variant>
      <vt:variant>
        <vt:lpwstr/>
      </vt:variant>
      <vt:variant>
        <vt:i4>7929893</vt:i4>
      </vt:variant>
      <vt:variant>
        <vt:i4>546</vt:i4>
      </vt:variant>
      <vt:variant>
        <vt:i4>0</vt:i4>
      </vt:variant>
      <vt:variant>
        <vt:i4>5</vt:i4>
      </vt:variant>
      <vt:variant>
        <vt:lpwstr>http://docushare.everett.k12.wa.us/docushare/dsweb/Get/Document-425/2210P Special Education and Related Services for Eligible Students.pdf</vt:lpwstr>
      </vt:variant>
      <vt:variant>
        <vt:lpwstr/>
      </vt:variant>
      <vt:variant>
        <vt:i4>524364</vt:i4>
      </vt:variant>
      <vt:variant>
        <vt:i4>543</vt:i4>
      </vt:variant>
      <vt:variant>
        <vt:i4>0</vt:i4>
      </vt:variant>
      <vt:variant>
        <vt:i4>5</vt:i4>
      </vt:variant>
      <vt:variant>
        <vt:lpwstr>http://docushare.everett.k12.wa.us/docushare/dsweb/Get/Document-424/2153P Student Group Meetings (Limited Open Forum).pdf</vt:lpwstr>
      </vt:variant>
      <vt:variant>
        <vt:lpwstr/>
      </vt:variant>
      <vt:variant>
        <vt:i4>3407904</vt:i4>
      </vt:variant>
      <vt:variant>
        <vt:i4>540</vt:i4>
      </vt:variant>
      <vt:variant>
        <vt:i4>0</vt:i4>
      </vt:variant>
      <vt:variant>
        <vt:i4>5</vt:i4>
      </vt:variant>
      <vt:variant>
        <vt:lpwstr>http://docushare.everett.k12.wa.us/docushare/dsweb/Get/Document-422/2151P Interscholastic Athletics-Activities.pdf</vt:lpwstr>
      </vt:variant>
      <vt:variant>
        <vt:lpwstr/>
      </vt:variant>
      <vt:variant>
        <vt:i4>917568</vt:i4>
      </vt:variant>
      <vt:variant>
        <vt:i4>537</vt:i4>
      </vt:variant>
      <vt:variant>
        <vt:i4>0</vt:i4>
      </vt:variant>
      <vt:variant>
        <vt:i4>5</vt:i4>
      </vt:variant>
      <vt:variant>
        <vt:lpwstr>http://docushare.everett.k12.wa.us/docushare/dsweb/Get/Document-344/2150.pdf</vt:lpwstr>
      </vt:variant>
      <vt:variant>
        <vt:lpwstr/>
      </vt:variant>
      <vt:variant>
        <vt:i4>2293820</vt:i4>
      </vt:variant>
      <vt:variant>
        <vt:i4>534</vt:i4>
      </vt:variant>
      <vt:variant>
        <vt:i4>0</vt:i4>
      </vt:variant>
      <vt:variant>
        <vt:i4>5</vt:i4>
      </vt:variant>
      <vt:variant>
        <vt:lpwstr>http://docushare.everett.k12.wa.us/docushare/dsweb/Get/Document-421/2150P Co-Curricular Program.pdf</vt:lpwstr>
      </vt:variant>
      <vt:variant>
        <vt:lpwstr/>
      </vt:variant>
      <vt:variant>
        <vt:i4>2752637</vt:i4>
      </vt:variant>
      <vt:variant>
        <vt:i4>531</vt:i4>
      </vt:variant>
      <vt:variant>
        <vt:i4>0</vt:i4>
      </vt:variant>
      <vt:variant>
        <vt:i4>5</vt:i4>
      </vt:variant>
      <vt:variant>
        <vt:lpwstr>http://docushare.everett.k12.wa.us/docushare/dsweb/Get/Document-78120/2145P Suicide Prevention.pdf</vt:lpwstr>
      </vt:variant>
      <vt:variant>
        <vt:lpwstr/>
      </vt:variant>
      <vt:variant>
        <vt:i4>1900639</vt:i4>
      </vt:variant>
      <vt:variant>
        <vt:i4>528</vt:i4>
      </vt:variant>
      <vt:variant>
        <vt:i4>0</vt:i4>
      </vt:variant>
      <vt:variant>
        <vt:i4>5</vt:i4>
      </vt:variant>
      <vt:variant>
        <vt:lpwstr>http://docushare.everett.k12.wa.us/docushare/dsweb/Get/Document-81248/2125P Web-based Resources and Other Online Educational Services.pdf</vt:lpwstr>
      </vt:variant>
      <vt:variant>
        <vt:lpwstr/>
      </vt:variant>
      <vt:variant>
        <vt:i4>81</vt:i4>
      </vt:variant>
      <vt:variant>
        <vt:i4>525</vt:i4>
      </vt:variant>
      <vt:variant>
        <vt:i4>0</vt:i4>
      </vt:variant>
      <vt:variant>
        <vt:i4>5</vt:i4>
      </vt:variant>
      <vt:variant>
        <vt:lpwstr>https://docushare.everett.k12.wa.us/docushare/dsweb/Get/Document-42364/2105P Educational Research.pdf</vt:lpwstr>
      </vt:variant>
      <vt:variant>
        <vt:lpwstr/>
      </vt:variant>
      <vt:variant>
        <vt:i4>5570581</vt:i4>
      </vt:variant>
      <vt:variant>
        <vt:i4>522</vt:i4>
      </vt:variant>
      <vt:variant>
        <vt:i4>0</vt:i4>
      </vt:variant>
      <vt:variant>
        <vt:i4>5</vt:i4>
      </vt:variant>
      <vt:variant>
        <vt:lpwstr>https://docushare.everett.k12.wa.us/docushare/dsweb/Get/Document-42363/2105 Educational Research.pdf</vt:lpwstr>
      </vt:variant>
      <vt:variant>
        <vt:lpwstr/>
      </vt:variant>
      <vt:variant>
        <vt:i4>5505038</vt:i4>
      </vt:variant>
      <vt:variant>
        <vt:i4>519</vt:i4>
      </vt:variant>
      <vt:variant>
        <vt:i4>0</vt:i4>
      </vt:variant>
      <vt:variant>
        <vt:i4>5</vt:i4>
      </vt:variant>
      <vt:variant>
        <vt:lpwstr>http://docushare.everett.k12.wa.us/docushare/dsweb/Get/Document-48200/1400S Meetings Schedule.pdf</vt:lpwstr>
      </vt:variant>
      <vt:variant>
        <vt:lpwstr/>
      </vt:variant>
      <vt:variant>
        <vt:i4>4063270</vt:i4>
      </vt:variant>
      <vt:variant>
        <vt:i4>516</vt:i4>
      </vt:variant>
      <vt:variant>
        <vt:i4>0</vt:i4>
      </vt:variant>
      <vt:variant>
        <vt:i4>5</vt:i4>
      </vt:variant>
      <vt:variant>
        <vt:lpwstr>https://docushare.everett.k12.wa.us/docushare/dsweb/Get/Document-32402/5253 Maintaining Professional Boundaries between Employees and Students.pdf</vt:lpwstr>
      </vt:variant>
      <vt:variant>
        <vt:lpwstr/>
      </vt:variant>
      <vt:variant>
        <vt:i4>720969</vt:i4>
      </vt:variant>
      <vt:variant>
        <vt:i4>513</vt:i4>
      </vt:variant>
      <vt:variant>
        <vt:i4>0</vt:i4>
      </vt:variant>
      <vt:variant>
        <vt:i4>5</vt:i4>
      </vt:variant>
      <vt:variant>
        <vt:lpwstr>https://apps.leg.wa.gov/wac/default.aspx?cite=181-87</vt:lpwstr>
      </vt:variant>
      <vt:variant>
        <vt:lpwstr/>
      </vt:variant>
      <vt:variant>
        <vt:i4>7602272</vt:i4>
      </vt:variant>
      <vt:variant>
        <vt:i4>510</vt:i4>
      </vt:variant>
      <vt:variant>
        <vt:i4>0</vt:i4>
      </vt:variant>
      <vt:variant>
        <vt:i4>5</vt:i4>
      </vt:variant>
      <vt:variant>
        <vt:lpwstr>https://docushare.everett.k12.wa.us/docushare/dsweb/Get/Document-1118/4340P.pdf</vt:lpwstr>
      </vt:variant>
      <vt:variant>
        <vt:lpwstr/>
      </vt:variant>
      <vt:variant>
        <vt:i4>4390922</vt:i4>
      </vt:variant>
      <vt:variant>
        <vt:i4>507</vt:i4>
      </vt:variant>
      <vt:variant>
        <vt:i4>0</vt:i4>
      </vt:variant>
      <vt:variant>
        <vt:i4>5</vt:i4>
      </vt:variant>
      <vt:variant>
        <vt:lpwstr>https://docushare.everett.k12.wa.us/docushare/dsweb/Get/Document-1104/4340 Public Access to District Records.pdf</vt:lpwstr>
      </vt:variant>
      <vt:variant>
        <vt:lpwstr/>
      </vt:variant>
      <vt:variant>
        <vt:i4>2031622</vt:i4>
      </vt:variant>
      <vt:variant>
        <vt:i4>504</vt:i4>
      </vt:variant>
      <vt:variant>
        <vt:i4>0</vt:i4>
      </vt:variant>
      <vt:variant>
        <vt:i4>5</vt:i4>
      </vt:variant>
      <vt:variant>
        <vt:lpwstr>http://apps.leg.wa.gov/wac/default.aspx?cite=392-190-075</vt:lpwstr>
      </vt:variant>
      <vt:variant>
        <vt:lpwstr/>
      </vt:variant>
      <vt:variant>
        <vt:i4>1703942</vt:i4>
      </vt:variant>
      <vt:variant>
        <vt:i4>501</vt:i4>
      </vt:variant>
      <vt:variant>
        <vt:i4>0</vt:i4>
      </vt:variant>
      <vt:variant>
        <vt:i4>5</vt:i4>
      </vt:variant>
      <vt:variant>
        <vt:lpwstr>http://apps.leg.wa.gov/wac/default.aspx?cite=392-190-070</vt:lpwstr>
      </vt:variant>
      <vt:variant>
        <vt:lpwstr/>
      </vt:variant>
      <vt:variant>
        <vt:i4>2031623</vt:i4>
      </vt:variant>
      <vt:variant>
        <vt:i4>498</vt:i4>
      </vt:variant>
      <vt:variant>
        <vt:i4>0</vt:i4>
      </vt:variant>
      <vt:variant>
        <vt:i4>5</vt:i4>
      </vt:variant>
      <vt:variant>
        <vt:lpwstr>http://apps.leg.wa.gov/wac/default.aspx?cite=392-190-065</vt:lpwstr>
      </vt:variant>
      <vt:variant>
        <vt:lpwstr/>
      </vt:variant>
      <vt:variant>
        <vt:i4>2031622</vt:i4>
      </vt:variant>
      <vt:variant>
        <vt:i4>495</vt:i4>
      </vt:variant>
      <vt:variant>
        <vt:i4>0</vt:i4>
      </vt:variant>
      <vt:variant>
        <vt:i4>5</vt:i4>
      </vt:variant>
      <vt:variant>
        <vt:lpwstr>http://apps.leg.wa.gov/wac/default.aspx?cite=392-190-075</vt:lpwstr>
      </vt:variant>
      <vt:variant>
        <vt:lpwstr/>
      </vt:variant>
      <vt:variant>
        <vt:i4>2031617</vt:i4>
      </vt:variant>
      <vt:variant>
        <vt:i4>492</vt:i4>
      </vt:variant>
      <vt:variant>
        <vt:i4>0</vt:i4>
      </vt:variant>
      <vt:variant>
        <vt:i4>5</vt:i4>
      </vt:variant>
      <vt:variant>
        <vt:lpwstr>http://apps.leg.wa.gov/wac/default.aspx?cite=392-190-005</vt:lpwstr>
      </vt:variant>
      <vt:variant>
        <vt:lpwstr/>
      </vt:variant>
      <vt:variant>
        <vt:i4>262209</vt:i4>
      </vt:variant>
      <vt:variant>
        <vt:i4>489</vt:i4>
      </vt:variant>
      <vt:variant>
        <vt:i4>0</vt:i4>
      </vt:variant>
      <vt:variant>
        <vt:i4>5</vt:i4>
      </vt:variant>
      <vt:variant>
        <vt:lpwstr>https://apps.leg.wa.gov/wac/default.aspx?cite=392-190</vt:lpwstr>
      </vt:variant>
      <vt:variant>
        <vt:lpwstr/>
      </vt:variant>
      <vt:variant>
        <vt:i4>262209</vt:i4>
      </vt:variant>
      <vt:variant>
        <vt:i4>486</vt:i4>
      </vt:variant>
      <vt:variant>
        <vt:i4>0</vt:i4>
      </vt:variant>
      <vt:variant>
        <vt:i4>5</vt:i4>
      </vt:variant>
      <vt:variant>
        <vt:lpwstr>https://apps.leg.wa.gov/wac/default.aspx?cite=392-190</vt:lpwstr>
      </vt:variant>
      <vt:variant>
        <vt:lpwstr/>
      </vt:variant>
      <vt:variant>
        <vt:i4>6357033</vt:i4>
      </vt:variant>
      <vt:variant>
        <vt:i4>483</vt:i4>
      </vt:variant>
      <vt:variant>
        <vt:i4>0</vt:i4>
      </vt:variant>
      <vt:variant>
        <vt:i4>5</vt:i4>
      </vt:variant>
      <vt:variant>
        <vt:lpwstr>https://docushare.everett.k12.wa.us/docushare/dsweb/Get/Document-965/5160 Sexual Harassment.pdf</vt:lpwstr>
      </vt:variant>
      <vt:variant>
        <vt:lpwstr/>
      </vt:variant>
      <vt:variant>
        <vt:i4>262209</vt:i4>
      </vt:variant>
      <vt:variant>
        <vt:i4>480</vt:i4>
      </vt:variant>
      <vt:variant>
        <vt:i4>0</vt:i4>
      </vt:variant>
      <vt:variant>
        <vt:i4>5</vt:i4>
      </vt:variant>
      <vt:variant>
        <vt:lpwstr>https://apps.leg.wa.gov/wac/default.aspx?cite=392-190</vt:lpwstr>
      </vt:variant>
      <vt:variant>
        <vt:lpwstr/>
      </vt:variant>
      <vt:variant>
        <vt:i4>6357033</vt:i4>
      </vt:variant>
      <vt:variant>
        <vt:i4>477</vt:i4>
      </vt:variant>
      <vt:variant>
        <vt:i4>0</vt:i4>
      </vt:variant>
      <vt:variant>
        <vt:i4>5</vt:i4>
      </vt:variant>
      <vt:variant>
        <vt:lpwstr>https://docushare.everett.k12.wa.us/docushare/dsweb/Get/Document-965/5160 Sexual Harassment.pdf</vt:lpwstr>
      </vt:variant>
      <vt:variant>
        <vt:lpwstr/>
      </vt:variant>
      <vt:variant>
        <vt:i4>6357033</vt:i4>
      </vt:variant>
      <vt:variant>
        <vt:i4>474</vt:i4>
      </vt:variant>
      <vt:variant>
        <vt:i4>0</vt:i4>
      </vt:variant>
      <vt:variant>
        <vt:i4>5</vt:i4>
      </vt:variant>
      <vt:variant>
        <vt:lpwstr>https://docushare.everett.k12.wa.us/docushare/dsweb/Get/Document-965/5160 Sexual Harassment.pdf</vt:lpwstr>
      </vt:variant>
      <vt:variant>
        <vt:lpwstr/>
      </vt:variant>
      <vt:variant>
        <vt:i4>7667775</vt:i4>
      </vt:variant>
      <vt:variant>
        <vt:i4>471</vt:i4>
      </vt:variant>
      <vt:variant>
        <vt:i4>0</vt:i4>
      </vt:variant>
      <vt:variant>
        <vt:i4>5</vt:i4>
      </vt:variant>
      <vt:variant>
        <vt:lpwstr>https://docushare.everett.k12.wa.us/docushare/dsweb/Get/Document-725/5160P.pdf</vt:lpwstr>
      </vt:variant>
      <vt:variant>
        <vt:lpwstr/>
      </vt:variant>
      <vt:variant>
        <vt:i4>6357033</vt:i4>
      </vt:variant>
      <vt:variant>
        <vt:i4>468</vt:i4>
      </vt:variant>
      <vt:variant>
        <vt:i4>0</vt:i4>
      </vt:variant>
      <vt:variant>
        <vt:i4>5</vt:i4>
      </vt:variant>
      <vt:variant>
        <vt:lpwstr>https://docushare.everett.k12.wa.us/docushare/dsweb/Get/Document-965/5160 Sexual Harassment.pdf</vt:lpwstr>
      </vt:variant>
      <vt:variant>
        <vt:lpwstr/>
      </vt:variant>
      <vt:variant>
        <vt:i4>7667775</vt:i4>
      </vt:variant>
      <vt:variant>
        <vt:i4>465</vt:i4>
      </vt:variant>
      <vt:variant>
        <vt:i4>0</vt:i4>
      </vt:variant>
      <vt:variant>
        <vt:i4>5</vt:i4>
      </vt:variant>
      <vt:variant>
        <vt:lpwstr>https://docushare.everett.k12.wa.us/docushare/dsweb/Get/Document-725/5160P.pdf</vt:lpwstr>
      </vt:variant>
      <vt:variant>
        <vt:lpwstr/>
      </vt:variant>
      <vt:variant>
        <vt:i4>6357033</vt:i4>
      </vt:variant>
      <vt:variant>
        <vt:i4>462</vt:i4>
      </vt:variant>
      <vt:variant>
        <vt:i4>0</vt:i4>
      </vt:variant>
      <vt:variant>
        <vt:i4>5</vt:i4>
      </vt:variant>
      <vt:variant>
        <vt:lpwstr>https://docushare.everett.k12.wa.us/docushare/dsweb/Get/Document-965/5160 Sexual Harassment.pdf</vt:lpwstr>
      </vt:variant>
      <vt:variant>
        <vt:lpwstr/>
      </vt:variant>
      <vt:variant>
        <vt:i4>262209</vt:i4>
      </vt:variant>
      <vt:variant>
        <vt:i4>459</vt:i4>
      </vt:variant>
      <vt:variant>
        <vt:i4>0</vt:i4>
      </vt:variant>
      <vt:variant>
        <vt:i4>5</vt:i4>
      </vt:variant>
      <vt:variant>
        <vt:lpwstr>https://apps.leg.wa.gov/wac/default.aspx?cite=392-190</vt:lpwstr>
      </vt:variant>
      <vt:variant>
        <vt:lpwstr/>
      </vt:variant>
      <vt:variant>
        <vt:i4>1638459</vt:i4>
      </vt:variant>
      <vt:variant>
        <vt:i4>456</vt:i4>
      </vt:variant>
      <vt:variant>
        <vt:i4>0</vt:i4>
      </vt:variant>
      <vt:variant>
        <vt:i4>5</vt:i4>
      </vt:variant>
      <vt:variant>
        <vt:lpwstr>mailto:cgolden@everettsd.org</vt:lpwstr>
      </vt:variant>
      <vt:variant>
        <vt:lpwstr/>
      </vt:variant>
      <vt:variant>
        <vt:i4>262209</vt:i4>
      </vt:variant>
      <vt:variant>
        <vt:i4>453</vt:i4>
      </vt:variant>
      <vt:variant>
        <vt:i4>0</vt:i4>
      </vt:variant>
      <vt:variant>
        <vt:i4>5</vt:i4>
      </vt:variant>
      <vt:variant>
        <vt:lpwstr>https://apps.leg.wa.gov/wac/default.aspx?cite=392-190</vt:lpwstr>
      </vt:variant>
      <vt:variant>
        <vt:lpwstr/>
      </vt:variant>
      <vt:variant>
        <vt:i4>6357033</vt:i4>
      </vt:variant>
      <vt:variant>
        <vt:i4>450</vt:i4>
      </vt:variant>
      <vt:variant>
        <vt:i4>0</vt:i4>
      </vt:variant>
      <vt:variant>
        <vt:i4>5</vt:i4>
      </vt:variant>
      <vt:variant>
        <vt:lpwstr>https://docushare.everett.k12.wa.us/docushare/dsweb/Get/Document-965/5160 Sexual Harassment.pdf</vt:lpwstr>
      </vt:variant>
      <vt:variant>
        <vt:lpwstr/>
      </vt:variant>
      <vt:variant>
        <vt:i4>5505035</vt:i4>
      </vt:variant>
      <vt:variant>
        <vt:i4>447</vt:i4>
      </vt:variant>
      <vt:variant>
        <vt:i4>0</vt:i4>
      </vt:variant>
      <vt:variant>
        <vt:i4>5</vt:i4>
      </vt:variant>
      <vt:variant>
        <vt:lpwstr>http://docushare.everett.k12.wa.us/docushare/dsweb/Get/Document-725/5160P.pdf</vt:lpwstr>
      </vt:variant>
      <vt:variant>
        <vt:lpwstr/>
      </vt:variant>
      <vt:variant>
        <vt:i4>7733337</vt:i4>
      </vt:variant>
      <vt:variant>
        <vt:i4>444</vt:i4>
      </vt:variant>
      <vt:variant>
        <vt:i4>0</vt:i4>
      </vt:variant>
      <vt:variant>
        <vt:i4>5</vt:i4>
      </vt:variant>
      <vt:variant>
        <vt:lpwstr>https://www.sos.wa.gov/_assets/archives/RecordsManagement/Schools Districts and ESDs 8.2.pdf</vt:lpwstr>
      </vt:variant>
      <vt:variant>
        <vt:lpwstr/>
      </vt:variant>
      <vt:variant>
        <vt:i4>3539049</vt:i4>
      </vt:variant>
      <vt:variant>
        <vt:i4>441</vt:i4>
      </vt:variant>
      <vt:variant>
        <vt:i4>0</vt:i4>
      </vt:variant>
      <vt:variant>
        <vt:i4>5</vt:i4>
      </vt:variant>
      <vt:variant>
        <vt:lpwstr>http://app.leg.wa.gov/WAC/default.aspx?cite=392-190-075</vt:lpwstr>
      </vt:variant>
      <vt:variant>
        <vt:lpwstr/>
      </vt:variant>
      <vt:variant>
        <vt:i4>3539049</vt:i4>
      </vt:variant>
      <vt:variant>
        <vt:i4>438</vt:i4>
      </vt:variant>
      <vt:variant>
        <vt:i4>0</vt:i4>
      </vt:variant>
      <vt:variant>
        <vt:i4>5</vt:i4>
      </vt:variant>
      <vt:variant>
        <vt:lpwstr>http://app.leg.wa.gov/WAC/default.aspx?cite=392-190-070</vt:lpwstr>
      </vt:variant>
      <vt:variant>
        <vt:lpwstr/>
      </vt:variant>
      <vt:variant>
        <vt:i4>3604585</vt:i4>
      </vt:variant>
      <vt:variant>
        <vt:i4>435</vt:i4>
      </vt:variant>
      <vt:variant>
        <vt:i4>0</vt:i4>
      </vt:variant>
      <vt:variant>
        <vt:i4>5</vt:i4>
      </vt:variant>
      <vt:variant>
        <vt:lpwstr>http://app.leg.wa.gov/WAC/default.aspx?cite=392-190-065</vt:lpwstr>
      </vt:variant>
      <vt:variant>
        <vt:lpwstr/>
      </vt:variant>
      <vt:variant>
        <vt:i4>3539049</vt:i4>
      </vt:variant>
      <vt:variant>
        <vt:i4>432</vt:i4>
      </vt:variant>
      <vt:variant>
        <vt:i4>0</vt:i4>
      </vt:variant>
      <vt:variant>
        <vt:i4>5</vt:i4>
      </vt:variant>
      <vt:variant>
        <vt:lpwstr>http://app.leg.wa.gov/WAC/default.aspx?cite=392-190-075</vt:lpwstr>
      </vt:variant>
      <vt:variant>
        <vt:lpwstr/>
      </vt:variant>
      <vt:variant>
        <vt:i4>1703942</vt:i4>
      </vt:variant>
      <vt:variant>
        <vt:i4>429</vt:i4>
      </vt:variant>
      <vt:variant>
        <vt:i4>0</vt:i4>
      </vt:variant>
      <vt:variant>
        <vt:i4>5</vt:i4>
      </vt:variant>
      <vt:variant>
        <vt:lpwstr>http://apps.leg.wa.gov/wac/default.aspx?cite=392-190-070</vt:lpwstr>
      </vt:variant>
      <vt:variant>
        <vt:lpwstr/>
      </vt:variant>
      <vt:variant>
        <vt:i4>4259911</vt:i4>
      </vt:variant>
      <vt:variant>
        <vt:i4>426</vt:i4>
      </vt:variant>
      <vt:variant>
        <vt:i4>0</vt:i4>
      </vt:variant>
      <vt:variant>
        <vt:i4>5</vt:i4>
      </vt:variant>
      <vt:variant>
        <vt:lpwstr>https://app.leg.wa.gov/WAC/default.aspx?cite=392-190</vt:lpwstr>
      </vt:variant>
      <vt:variant>
        <vt:lpwstr/>
      </vt:variant>
      <vt:variant>
        <vt:i4>4259911</vt:i4>
      </vt:variant>
      <vt:variant>
        <vt:i4>423</vt:i4>
      </vt:variant>
      <vt:variant>
        <vt:i4>0</vt:i4>
      </vt:variant>
      <vt:variant>
        <vt:i4>5</vt:i4>
      </vt:variant>
      <vt:variant>
        <vt:lpwstr>https://app.leg.wa.gov/WAC/default.aspx?cite=392-190</vt:lpwstr>
      </vt:variant>
      <vt:variant>
        <vt:lpwstr/>
      </vt:variant>
      <vt:variant>
        <vt:i4>4259911</vt:i4>
      </vt:variant>
      <vt:variant>
        <vt:i4>420</vt:i4>
      </vt:variant>
      <vt:variant>
        <vt:i4>0</vt:i4>
      </vt:variant>
      <vt:variant>
        <vt:i4>5</vt:i4>
      </vt:variant>
      <vt:variant>
        <vt:lpwstr>https://app.leg.wa.gov/WAC/default.aspx?cite=392-190</vt:lpwstr>
      </vt:variant>
      <vt:variant>
        <vt:lpwstr/>
      </vt:variant>
      <vt:variant>
        <vt:i4>1638459</vt:i4>
      </vt:variant>
      <vt:variant>
        <vt:i4>417</vt:i4>
      </vt:variant>
      <vt:variant>
        <vt:i4>0</vt:i4>
      </vt:variant>
      <vt:variant>
        <vt:i4>5</vt:i4>
      </vt:variant>
      <vt:variant>
        <vt:lpwstr>mailto:cgolden@everettsd.org</vt:lpwstr>
      </vt:variant>
      <vt:variant>
        <vt:lpwstr/>
      </vt:variant>
      <vt:variant>
        <vt:i4>4259911</vt:i4>
      </vt:variant>
      <vt:variant>
        <vt:i4>414</vt:i4>
      </vt:variant>
      <vt:variant>
        <vt:i4>0</vt:i4>
      </vt:variant>
      <vt:variant>
        <vt:i4>5</vt:i4>
      </vt:variant>
      <vt:variant>
        <vt:lpwstr>https://app.leg.wa.gov/WAC/default.aspx?cite=392-190</vt:lpwstr>
      </vt:variant>
      <vt:variant>
        <vt:lpwstr/>
      </vt:variant>
      <vt:variant>
        <vt:i4>5570573</vt:i4>
      </vt:variant>
      <vt:variant>
        <vt:i4>411</vt:i4>
      </vt:variant>
      <vt:variant>
        <vt:i4>0</vt:i4>
      </vt:variant>
      <vt:variant>
        <vt:i4>5</vt:i4>
      </vt:variant>
      <vt:variant>
        <vt:lpwstr>http://docushare.everett.k12.wa.us/docushare/dsweb/Get/Document-724/5010P.pdf</vt:lpwstr>
      </vt:variant>
      <vt:variant>
        <vt:lpwstr/>
      </vt:variant>
      <vt:variant>
        <vt:i4>786511</vt:i4>
      </vt:variant>
      <vt:variant>
        <vt:i4>408</vt:i4>
      </vt:variant>
      <vt:variant>
        <vt:i4>0</vt:i4>
      </vt:variant>
      <vt:variant>
        <vt:i4>5</vt:i4>
      </vt:variant>
      <vt:variant>
        <vt:lpwstr>http://docushare.everett.k12.wa.us/docushare/dsweb/Get/Document-965/5160.pdf</vt:lpwstr>
      </vt:variant>
      <vt:variant>
        <vt:lpwstr/>
      </vt:variant>
      <vt:variant>
        <vt:i4>7143542</vt:i4>
      </vt:variant>
      <vt:variant>
        <vt:i4>405</vt:i4>
      </vt:variant>
      <vt:variant>
        <vt:i4>0</vt:i4>
      </vt:variant>
      <vt:variant>
        <vt:i4>5</vt:i4>
      </vt:variant>
      <vt:variant>
        <vt:lpwstr>http://docushare.everett.k12.wa.us/docushare/dsweb/Get/Document-482/3210 Nondiscrimination.pdf</vt:lpwstr>
      </vt:variant>
      <vt:variant>
        <vt:lpwstr/>
      </vt:variant>
      <vt:variant>
        <vt:i4>3997750</vt:i4>
      </vt:variant>
      <vt:variant>
        <vt:i4>402</vt:i4>
      </vt:variant>
      <vt:variant>
        <vt:i4>0</vt:i4>
      </vt:variant>
      <vt:variant>
        <vt:i4>5</vt:i4>
      </vt:variant>
      <vt:variant>
        <vt:lpwstr>http://docushare.everett.k12.wa.us/docushare/dsweb/Get/Document-479/3205 Harassment.pdf</vt:lpwstr>
      </vt:variant>
      <vt:variant>
        <vt:lpwstr/>
      </vt:variant>
      <vt:variant>
        <vt:i4>3670132</vt:i4>
      </vt:variant>
      <vt:variant>
        <vt:i4>399</vt:i4>
      </vt:variant>
      <vt:variant>
        <vt:i4>0</vt:i4>
      </vt:variant>
      <vt:variant>
        <vt:i4>5</vt:i4>
      </vt:variant>
      <vt:variant>
        <vt:lpwstr>http://docushare.everett.k12.wa.us/docushare/dsweb/Get/Document-359/2311 Selection and Adoption of Instructional Materials.pdf</vt:lpwstr>
      </vt:variant>
      <vt:variant>
        <vt:lpwstr/>
      </vt:variant>
      <vt:variant>
        <vt:i4>4980736</vt:i4>
      </vt:variant>
      <vt:variant>
        <vt:i4>396</vt:i4>
      </vt:variant>
      <vt:variant>
        <vt:i4>0</vt:i4>
      </vt:variant>
      <vt:variant>
        <vt:i4>5</vt:i4>
      </vt:variant>
      <vt:variant>
        <vt:lpwstr>https://docushare.everett.k12.wa.us/docushare/dsweb/Get/Document-78373/3213 Transgender Students.pdf</vt:lpwstr>
      </vt:variant>
      <vt:variant>
        <vt:lpwstr/>
      </vt:variant>
      <vt:variant>
        <vt:i4>3145837</vt:i4>
      </vt:variant>
      <vt:variant>
        <vt:i4>393</vt:i4>
      </vt:variant>
      <vt:variant>
        <vt:i4>0</vt:i4>
      </vt:variant>
      <vt:variant>
        <vt:i4>5</vt:i4>
      </vt:variant>
      <vt:variant>
        <vt:lpwstr>http://docushare.everett.k12.wa.us/docushare/dsweb/Get/Document-571/3210P IR Nondiscrimination.pdf</vt:lpwstr>
      </vt:variant>
      <vt:variant>
        <vt:lpwstr/>
      </vt:variant>
      <vt:variant>
        <vt:i4>4980736</vt:i4>
      </vt:variant>
      <vt:variant>
        <vt:i4>390</vt:i4>
      </vt:variant>
      <vt:variant>
        <vt:i4>0</vt:i4>
      </vt:variant>
      <vt:variant>
        <vt:i4>5</vt:i4>
      </vt:variant>
      <vt:variant>
        <vt:lpwstr>https://docushare.everett.k12.wa.us/docushare/dsweb/Get/Document-78373/3213 Transgender Students.pdf</vt:lpwstr>
      </vt:variant>
      <vt:variant>
        <vt:lpwstr/>
      </vt:variant>
      <vt:variant>
        <vt:i4>4980736</vt:i4>
      </vt:variant>
      <vt:variant>
        <vt:i4>387</vt:i4>
      </vt:variant>
      <vt:variant>
        <vt:i4>0</vt:i4>
      </vt:variant>
      <vt:variant>
        <vt:i4>5</vt:i4>
      </vt:variant>
      <vt:variant>
        <vt:lpwstr>https://docushare.everett.k12.wa.us/docushare/dsweb/Get/Document-78373/3213 Transgender Students.pdf</vt:lpwstr>
      </vt:variant>
      <vt:variant>
        <vt:lpwstr/>
      </vt:variant>
      <vt:variant>
        <vt:i4>1048585</vt:i4>
      </vt:variant>
      <vt:variant>
        <vt:i4>384</vt:i4>
      </vt:variant>
      <vt:variant>
        <vt:i4>0</vt:i4>
      </vt:variant>
      <vt:variant>
        <vt:i4>5</vt:i4>
      </vt:variant>
      <vt:variant>
        <vt:lpwstr>http://wiaa.com/subcontent.aspx?SecID=350</vt:lpwstr>
      </vt:variant>
      <vt:variant>
        <vt:lpwstr/>
      </vt:variant>
      <vt:variant>
        <vt:i4>5636106</vt:i4>
      </vt:variant>
      <vt:variant>
        <vt:i4>381</vt:i4>
      </vt:variant>
      <vt:variant>
        <vt:i4>0</vt:i4>
      </vt:variant>
      <vt:variant>
        <vt:i4>5</vt:i4>
      </vt:variant>
      <vt:variant>
        <vt:lpwstr>http://www2.ed.gov/policy/gen/guid/fpco/ferpa/index.html</vt:lpwstr>
      </vt:variant>
      <vt:variant>
        <vt:lpwstr/>
      </vt:variant>
      <vt:variant>
        <vt:i4>6815782</vt:i4>
      </vt:variant>
      <vt:variant>
        <vt:i4>378</vt:i4>
      </vt:variant>
      <vt:variant>
        <vt:i4>0</vt:i4>
      </vt:variant>
      <vt:variant>
        <vt:i4>5</vt:i4>
      </vt:variant>
      <vt:variant>
        <vt:lpwstr>https://www.k12.wa.us/sites/default/files/public/cedars/pubdocs/2018-19cedarsreportingguidance.pdf</vt:lpwstr>
      </vt:variant>
      <vt:variant>
        <vt:lpwstr/>
      </vt:variant>
      <vt:variant>
        <vt:i4>4980736</vt:i4>
      </vt:variant>
      <vt:variant>
        <vt:i4>375</vt:i4>
      </vt:variant>
      <vt:variant>
        <vt:i4>0</vt:i4>
      </vt:variant>
      <vt:variant>
        <vt:i4>5</vt:i4>
      </vt:variant>
      <vt:variant>
        <vt:lpwstr>https://docushare.everett.k12.wa.us/docushare/dsweb/Get/Document-78373/3213 Transgender Students.pdf</vt:lpwstr>
      </vt:variant>
      <vt:variant>
        <vt:lpwstr/>
      </vt:variant>
      <vt:variant>
        <vt:i4>1572933</vt:i4>
      </vt:variant>
      <vt:variant>
        <vt:i4>372</vt:i4>
      </vt:variant>
      <vt:variant>
        <vt:i4>0</vt:i4>
      </vt:variant>
      <vt:variant>
        <vt:i4>5</vt:i4>
      </vt:variant>
      <vt:variant>
        <vt:lpwstr>https://docushare.everett.k12.wa.us/docushare/dsweb/Get/Document-78374/3213P Transgender Students.pdf</vt:lpwstr>
      </vt:variant>
      <vt:variant>
        <vt:lpwstr/>
      </vt:variant>
      <vt:variant>
        <vt:i4>4259911</vt:i4>
      </vt:variant>
      <vt:variant>
        <vt:i4>369</vt:i4>
      </vt:variant>
      <vt:variant>
        <vt:i4>0</vt:i4>
      </vt:variant>
      <vt:variant>
        <vt:i4>5</vt:i4>
      </vt:variant>
      <vt:variant>
        <vt:lpwstr>https://app.leg.wa.gov/WAC/default.aspx?cite=392-190</vt:lpwstr>
      </vt:variant>
      <vt:variant>
        <vt:lpwstr/>
      </vt:variant>
      <vt:variant>
        <vt:i4>6029326</vt:i4>
      </vt:variant>
      <vt:variant>
        <vt:i4>366</vt:i4>
      </vt:variant>
      <vt:variant>
        <vt:i4>0</vt:i4>
      </vt:variant>
      <vt:variant>
        <vt:i4>5</vt:i4>
      </vt:variant>
      <vt:variant>
        <vt:lpwstr>http://apps.leg.wa.gov/rcw/default.aspx?cite=28A.642.010</vt:lpwstr>
      </vt:variant>
      <vt:variant>
        <vt:lpwstr/>
      </vt:variant>
      <vt:variant>
        <vt:i4>2031622</vt:i4>
      </vt:variant>
      <vt:variant>
        <vt:i4>363</vt:i4>
      </vt:variant>
      <vt:variant>
        <vt:i4>0</vt:i4>
      </vt:variant>
      <vt:variant>
        <vt:i4>5</vt:i4>
      </vt:variant>
      <vt:variant>
        <vt:lpwstr>http://apps.leg.wa.gov/wac/default.aspx?cite=392-190-075</vt:lpwstr>
      </vt:variant>
      <vt:variant>
        <vt:lpwstr/>
      </vt:variant>
      <vt:variant>
        <vt:i4>3539049</vt:i4>
      </vt:variant>
      <vt:variant>
        <vt:i4>360</vt:i4>
      </vt:variant>
      <vt:variant>
        <vt:i4>0</vt:i4>
      </vt:variant>
      <vt:variant>
        <vt:i4>5</vt:i4>
      </vt:variant>
      <vt:variant>
        <vt:lpwstr>http://app.leg.wa.gov/WAC/default.aspx?cite=392-190-070</vt:lpwstr>
      </vt:variant>
      <vt:variant>
        <vt:lpwstr/>
      </vt:variant>
      <vt:variant>
        <vt:i4>3604585</vt:i4>
      </vt:variant>
      <vt:variant>
        <vt:i4>357</vt:i4>
      </vt:variant>
      <vt:variant>
        <vt:i4>0</vt:i4>
      </vt:variant>
      <vt:variant>
        <vt:i4>5</vt:i4>
      </vt:variant>
      <vt:variant>
        <vt:lpwstr>http://app.leg.wa.gov/WAC/default.aspx?cite=392-190-065</vt:lpwstr>
      </vt:variant>
      <vt:variant>
        <vt:lpwstr/>
      </vt:variant>
      <vt:variant>
        <vt:i4>3539049</vt:i4>
      </vt:variant>
      <vt:variant>
        <vt:i4>354</vt:i4>
      </vt:variant>
      <vt:variant>
        <vt:i4>0</vt:i4>
      </vt:variant>
      <vt:variant>
        <vt:i4>5</vt:i4>
      </vt:variant>
      <vt:variant>
        <vt:lpwstr>http://app.leg.wa.gov/WAC/default.aspx?cite=392-190-075</vt:lpwstr>
      </vt:variant>
      <vt:variant>
        <vt:lpwstr/>
      </vt:variant>
      <vt:variant>
        <vt:i4>3211369</vt:i4>
      </vt:variant>
      <vt:variant>
        <vt:i4>351</vt:i4>
      </vt:variant>
      <vt:variant>
        <vt:i4>0</vt:i4>
      </vt:variant>
      <vt:variant>
        <vt:i4>5</vt:i4>
      </vt:variant>
      <vt:variant>
        <vt:lpwstr>http://app.leg.wa.gov/WAC/default.aspx?cite=392-190-005</vt:lpwstr>
      </vt:variant>
      <vt:variant>
        <vt:lpwstr/>
      </vt:variant>
      <vt:variant>
        <vt:i4>4259911</vt:i4>
      </vt:variant>
      <vt:variant>
        <vt:i4>348</vt:i4>
      </vt:variant>
      <vt:variant>
        <vt:i4>0</vt:i4>
      </vt:variant>
      <vt:variant>
        <vt:i4>5</vt:i4>
      </vt:variant>
      <vt:variant>
        <vt:lpwstr>https://app.leg.wa.gov/WAC/default.aspx?cite=392-190</vt:lpwstr>
      </vt:variant>
      <vt:variant>
        <vt:lpwstr/>
      </vt:variant>
      <vt:variant>
        <vt:i4>4259911</vt:i4>
      </vt:variant>
      <vt:variant>
        <vt:i4>345</vt:i4>
      </vt:variant>
      <vt:variant>
        <vt:i4>0</vt:i4>
      </vt:variant>
      <vt:variant>
        <vt:i4>5</vt:i4>
      </vt:variant>
      <vt:variant>
        <vt:lpwstr>https://app.leg.wa.gov/WAC/default.aspx?cite=392-190</vt:lpwstr>
      </vt:variant>
      <vt:variant>
        <vt:lpwstr/>
      </vt:variant>
      <vt:variant>
        <vt:i4>6291552</vt:i4>
      </vt:variant>
      <vt:variant>
        <vt:i4>342</vt:i4>
      </vt:variant>
      <vt:variant>
        <vt:i4>0</vt:i4>
      </vt:variant>
      <vt:variant>
        <vt:i4>5</vt:i4>
      </vt:variant>
      <vt:variant>
        <vt:lpwstr>http://docushare.everett.k12.wa.us/docushare/dsweb/Get/Document-571/3210P Nondiscrimination.pdf</vt:lpwstr>
      </vt:variant>
      <vt:variant>
        <vt:lpwstr/>
      </vt:variant>
      <vt:variant>
        <vt:i4>4259911</vt:i4>
      </vt:variant>
      <vt:variant>
        <vt:i4>339</vt:i4>
      </vt:variant>
      <vt:variant>
        <vt:i4>0</vt:i4>
      </vt:variant>
      <vt:variant>
        <vt:i4>5</vt:i4>
      </vt:variant>
      <vt:variant>
        <vt:lpwstr>https://app.leg.wa.gov/WAC/default.aspx?cite=392-190</vt:lpwstr>
      </vt:variant>
      <vt:variant>
        <vt:lpwstr/>
      </vt:variant>
      <vt:variant>
        <vt:i4>1638459</vt:i4>
      </vt:variant>
      <vt:variant>
        <vt:i4>336</vt:i4>
      </vt:variant>
      <vt:variant>
        <vt:i4>0</vt:i4>
      </vt:variant>
      <vt:variant>
        <vt:i4>5</vt:i4>
      </vt:variant>
      <vt:variant>
        <vt:lpwstr>mailto:cgolden@everettsd.org</vt:lpwstr>
      </vt:variant>
      <vt:variant>
        <vt:lpwstr/>
      </vt:variant>
      <vt:variant>
        <vt:i4>2031667</vt:i4>
      </vt:variant>
      <vt:variant>
        <vt:i4>333</vt:i4>
      </vt:variant>
      <vt:variant>
        <vt:i4>0</vt:i4>
      </vt:variant>
      <vt:variant>
        <vt:i4>5</vt:i4>
      </vt:variant>
      <vt:variant>
        <vt:lpwstr>mailto:kallen@everettsd.org</vt:lpwstr>
      </vt:variant>
      <vt:variant>
        <vt:lpwstr/>
      </vt:variant>
      <vt:variant>
        <vt:i4>4259911</vt:i4>
      </vt:variant>
      <vt:variant>
        <vt:i4>330</vt:i4>
      </vt:variant>
      <vt:variant>
        <vt:i4>0</vt:i4>
      </vt:variant>
      <vt:variant>
        <vt:i4>5</vt:i4>
      </vt:variant>
      <vt:variant>
        <vt:lpwstr>https://app.leg.wa.gov/WAC/default.aspx?cite=392-190</vt:lpwstr>
      </vt:variant>
      <vt:variant>
        <vt:lpwstr/>
      </vt:variant>
      <vt:variant>
        <vt:i4>3604585</vt:i4>
      </vt:variant>
      <vt:variant>
        <vt:i4>327</vt:i4>
      </vt:variant>
      <vt:variant>
        <vt:i4>0</vt:i4>
      </vt:variant>
      <vt:variant>
        <vt:i4>5</vt:i4>
      </vt:variant>
      <vt:variant>
        <vt:lpwstr>http://app.leg.wa.gov/WAC/default.aspx?cite=392-190-060</vt:lpwstr>
      </vt:variant>
      <vt:variant>
        <vt:lpwstr/>
      </vt:variant>
      <vt:variant>
        <vt:i4>458826</vt:i4>
      </vt:variant>
      <vt:variant>
        <vt:i4>324</vt:i4>
      </vt:variant>
      <vt:variant>
        <vt:i4>0</vt:i4>
      </vt:variant>
      <vt:variant>
        <vt:i4>5</vt:i4>
      </vt:variant>
      <vt:variant>
        <vt:lpwstr>https://app.leg.wa.gov/rcw/default.aspx?cite=28A.642</vt:lpwstr>
      </vt:variant>
      <vt:variant>
        <vt:lpwstr/>
      </vt:variant>
      <vt:variant>
        <vt:i4>6160398</vt:i4>
      </vt:variant>
      <vt:variant>
        <vt:i4>321</vt:i4>
      </vt:variant>
      <vt:variant>
        <vt:i4>0</vt:i4>
      </vt:variant>
      <vt:variant>
        <vt:i4>5</vt:i4>
      </vt:variant>
      <vt:variant>
        <vt:lpwstr>http://apps.leg.wa.gov/rcw/default.aspx?cite=28A.640.010</vt:lpwstr>
      </vt:variant>
      <vt:variant>
        <vt:lpwstr/>
      </vt:variant>
      <vt:variant>
        <vt:i4>7602272</vt:i4>
      </vt:variant>
      <vt:variant>
        <vt:i4>318</vt:i4>
      </vt:variant>
      <vt:variant>
        <vt:i4>0</vt:i4>
      </vt:variant>
      <vt:variant>
        <vt:i4>5</vt:i4>
      </vt:variant>
      <vt:variant>
        <vt:lpwstr>https://docushare.everett.k12.wa.us/docushare/dsweb/Get/Document-1118/4340P.pdf</vt:lpwstr>
      </vt:variant>
      <vt:variant>
        <vt:lpwstr/>
      </vt:variant>
      <vt:variant>
        <vt:i4>4390922</vt:i4>
      </vt:variant>
      <vt:variant>
        <vt:i4>315</vt:i4>
      </vt:variant>
      <vt:variant>
        <vt:i4>0</vt:i4>
      </vt:variant>
      <vt:variant>
        <vt:i4>5</vt:i4>
      </vt:variant>
      <vt:variant>
        <vt:lpwstr>https://docushare.everett.k12.wa.us/docushare/dsweb/Get/Document-1104/4340 Public Access to District Records.pdf</vt:lpwstr>
      </vt:variant>
      <vt:variant>
        <vt:lpwstr/>
      </vt:variant>
      <vt:variant>
        <vt:i4>3539049</vt:i4>
      </vt:variant>
      <vt:variant>
        <vt:i4>312</vt:i4>
      </vt:variant>
      <vt:variant>
        <vt:i4>0</vt:i4>
      </vt:variant>
      <vt:variant>
        <vt:i4>5</vt:i4>
      </vt:variant>
      <vt:variant>
        <vt:lpwstr>http://app.leg.wa.gov/WAC/default.aspx?cite=392-190-075</vt:lpwstr>
      </vt:variant>
      <vt:variant>
        <vt:lpwstr/>
      </vt:variant>
      <vt:variant>
        <vt:i4>4259933</vt:i4>
      </vt:variant>
      <vt:variant>
        <vt:i4>309</vt:i4>
      </vt:variant>
      <vt:variant>
        <vt:i4>0</vt:i4>
      </vt:variant>
      <vt:variant>
        <vt:i4>5</vt:i4>
      </vt:variant>
      <vt:variant>
        <vt:lpwstr>https://app.leg.wa.gov/WAC/default.aspx?cite=392-190-070</vt:lpwstr>
      </vt:variant>
      <vt:variant>
        <vt:lpwstr/>
      </vt:variant>
      <vt:variant>
        <vt:i4>3604585</vt:i4>
      </vt:variant>
      <vt:variant>
        <vt:i4>306</vt:i4>
      </vt:variant>
      <vt:variant>
        <vt:i4>0</vt:i4>
      </vt:variant>
      <vt:variant>
        <vt:i4>5</vt:i4>
      </vt:variant>
      <vt:variant>
        <vt:lpwstr>http://app.leg.wa.gov/WAC/default.aspx?cite=392-190-065</vt:lpwstr>
      </vt:variant>
      <vt:variant>
        <vt:lpwstr/>
      </vt:variant>
      <vt:variant>
        <vt:i4>3539049</vt:i4>
      </vt:variant>
      <vt:variant>
        <vt:i4>303</vt:i4>
      </vt:variant>
      <vt:variant>
        <vt:i4>0</vt:i4>
      </vt:variant>
      <vt:variant>
        <vt:i4>5</vt:i4>
      </vt:variant>
      <vt:variant>
        <vt:lpwstr>http://app.leg.wa.gov/WAC/default.aspx?cite=392-190-075</vt:lpwstr>
      </vt:variant>
      <vt:variant>
        <vt:lpwstr/>
      </vt:variant>
      <vt:variant>
        <vt:i4>3211369</vt:i4>
      </vt:variant>
      <vt:variant>
        <vt:i4>300</vt:i4>
      </vt:variant>
      <vt:variant>
        <vt:i4>0</vt:i4>
      </vt:variant>
      <vt:variant>
        <vt:i4>5</vt:i4>
      </vt:variant>
      <vt:variant>
        <vt:lpwstr>http://app.leg.wa.gov/WAC/default.aspx?cite=392-190-005</vt:lpwstr>
      </vt:variant>
      <vt:variant>
        <vt:lpwstr/>
      </vt:variant>
      <vt:variant>
        <vt:i4>4259911</vt:i4>
      </vt:variant>
      <vt:variant>
        <vt:i4>297</vt:i4>
      </vt:variant>
      <vt:variant>
        <vt:i4>0</vt:i4>
      </vt:variant>
      <vt:variant>
        <vt:i4>5</vt:i4>
      </vt:variant>
      <vt:variant>
        <vt:lpwstr>https://app.leg.wa.gov/WAC/default.aspx?cite=392-190</vt:lpwstr>
      </vt:variant>
      <vt:variant>
        <vt:lpwstr/>
      </vt:variant>
      <vt:variant>
        <vt:i4>4259911</vt:i4>
      </vt:variant>
      <vt:variant>
        <vt:i4>294</vt:i4>
      </vt:variant>
      <vt:variant>
        <vt:i4>0</vt:i4>
      </vt:variant>
      <vt:variant>
        <vt:i4>5</vt:i4>
      </vt:variant>
      <vt:variant>
        <vt:lpwstr>https://app.leg.wa.gov/WAC/default.aspx?cite=392-190</vt:lpwstr>
      </vt:variant>
      <vt:variant>
        <vt:lpwstr/>
      </vt:variant>
      <vt:variant>
        <vt:i4>3211372</vt:i4>
      </vt:variant>
      <vt:variant>
        <vt:i4>291</vt:i4>
      </vt:variant>
      <vt:variant>
        <vt:i4>0</vt:i4>
      </vt:variant>
      <vt:variant>
        <vt:i4>5</vt:i4>
      </vt:variant>
      <vt:variant>
        <vt:lpwstr>https://docushare.everett.k12.wa.us/docushare/dsweb/Get/Document-479/3205 Sexual Harassment of Students.pdf</vt:lpwstr>
      </vt:variant>
      <vt:variant>
        <vt:lpwstr/>
      </vt:variant>
      <vt:variant>
        <vt:i4>262209</vt:i4>
      </vt:variant>
      <vt:variant>
        <vt:i4>288</vt:i4>
      </vt:variant>
      <vt:variant>
        <vt:i4>0</vt:i4>
      </vt:variant>
      <vt:variant>
        <vt:i4>5</vt:i4>
      </vt:variant>
      <vt:variant>
        <vt:lpwstr>https://apps.leg.wa.gov/wac/default.aspx?cite=392-190</vt:lpwstr>
      </vt:variant>
      <vt:variant>
        <vt:lpwstr/>
      </vt:variant>
      <vt:variant>
        <vt:i4>3211372</vt:i4>
      </vt:variant>
      <vt:variant>
        <vt:i4>285</vt:i4>
      </vt:variant>
      <vt:variant>
        <vt:i4>0</vt:i4>
      </vt:variant>
      <vt:variant>
        <vt:i4>5</vt:i4>
      </vt:variant>
      <vt:variant>
        <vt:lpwstr>https://docushare.everett.k12.wa.us/docushare/dsweb/Get/Document-479/3205 Sexual Harassment of Students.pdf</vt:lpwstr>
      </vt:variant>
      <vt:variant>
        <vt:lpwstr/>
      </vt:variant>
      <vt:variant>
        <vt:i4>1245249</vt:i4>
      </vt:variant>
      <vt:variant>
        <vt:i4>282</vt:i4>
      </vt:variant>
      <vt:variant>
        <vt:i4>0</vt:i4>
      </vt:variant>
      <vt:variant>
        <vt:i4>5</vt:i4>
      </vt:variant>
      <vt:variant>
        <vt:lpwstr>https://apps.leg.wa.gov/wac/default.aspx?cite=392-400-530</vt:lpwstr>
      </vt:variant>
      <vt:variant>
        <vt:lpwstr/>
      </vt:variant>
      <vt:variant>
        <vt:i4>1114177</vt:i4>
      </vt:variant>
      <vt:variant>
        <vt:i4>279</vt:i4>
      </vt:variant>
      <vt:variant>
        <vt:i4>0</vt:i4>
      </vt:variant>
      <vt:variant>
        <vt:i4>5</vt:i4>
      </vt:variant>
      <vt:variant>
        <vt:lpwstr>https://apps.leg.wa.gov/wac/default.aspx?cite=392-400-510</vt:lpwstr>
      </vt:variant>
      <vt:variant>
        <vt:lpwstr/>
      </vt:variant>
      <vt:variant>
        <vt:i4>3211372</vt:i4>
      </vt:variant>
      <vt:variant>
        <vt:i4>276</vt:i4>
      </vt:variant>
      <vt:variant>
        <vt:i4>0</vt:i4>
      </vt:variant>
      <vt:variant>
        <vt:i4>5</vt:i4>
      </vt:variant>
      <vt:variant>
        <vt:lpwstr>https://docushare.everett.k12.wa.us/docushare/dsweb/Get/Document-479/3205 Sexual Harassment of Students.pdf</vt:lpwstr>
      </vt:variant>
      <vt:variant>
        <vt:lpwstr/>
      </vt:variant>
      <vt:variant>
        <vt:i4>1572955</vt:i4>
      </vt:variant>
      <vt:variant>
        <vt:i4>273</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270</vt:i4>
      </vt:variant>
      <vt:variant>
        <vt:i4>0</vt:i4>
      </vt:variant>
      <vt:variant>
        <vt:i4>5</vt:i4>
      </vt:variant>
      <vt:variant>
        <vt:lpwstr>https://docushare.everett.k12.wa.us/docushare/dsweb/Get/Document-479/3205 Sexual Harassment of Students.pdf</vt:lpwstr>
      </vt:variant>
      <vt:variant>
        <vt:lpwstr/>
      </vt:variant>
      <vt:variant>
        <vt:i4>6291552</vt:i4>
      </vt:variant>
      <vt:variant>
        <vt:i4>267</vt:i4>
      </vt:variant>
      <vt:variant>
        <vt:i4>0</vt:i4>
      </vt:variant>
      <vt:variant>
        <vt:i4>5</vt:i4>
      </vt:variant>
      <vt:variant>
        <vt:lpwstr>http://docushare.everett.k12.wa.us/docushare/dsweb/Get/Document-571/3210P Nondiscrimination.pdf</vt:lpwstr>
      </vt:variant>
      <vt:variant>
        <vt:lpwstr/>
      </vt:variant>
      <vt:variant>
        <vt:i4>1572955</vt:i4>
      </vt:variant>
      <vt:variant>
        <vt:i4>264</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261</vt:i4>
      </vt:variant>
      <vt:variant>
        <vt:i4>0</vt:i4>
      </vt:variant>
      <vt:variant>
        <vt:i4>5</vt:i4>
      </vt:variant>
      <vt:variant>
        <vt:lpwstr>https://docushare.everett.k12.wa.us/docushare/dsweb/Get/Document-479/3205 Sexual Harassment of Students.pdf</vt:lpwstr>
      </vt:variant>
      <vt:variant>
        <vt:lpwstr/>
      </vt:variant>
      <vt:variant>
        <vt:i4>4259911</vt:i4>
      </vt:variant>
      <vt:variant>
        <vt:i4>258</vt:i4>
      </vt:variant>
      <vt:variant>
        <vt:i4>0</vt:i4>
      </vt:variant>
      <vt:variant>
        <vt:i4>5</vt:i4>
      </vt:variant>
      <vt:variant>
        <vt:lpwstr>https://app.leg.wa.gov/WAC/default.aspx?cite=392-190</vt:lpwstr>
      </vt:variant>
      <vt:variant>
        <vt:lpwstr/>
      </vt:variant>
      <vt:variant>
        <vt:i4>1638459</vt:i4>
      </vt:variant>
      <vt:variant>
        <vt:i4>255</vt:i4>
      </vt:variant>
      <vt:variant>
        <vt:i4>0</vt:i4>
      </vt:variant>
      <vt:variant>
        <vt:i4>5</vt:i4>
      </vt:variant>
      <vt:variant>
        <vt:lpwstr>mailto:cgolden@everettsd.org</vt:lpwstr>
      </vt:variant>
      <vt:variant>
        <vt:lpwstr/>
      </vt:variant>
      <vt:variant>
        <vt:i4>2031667</vt:i4>
      </vt:variant>
      <vt:variant>
        <vt:i4>252</vt:i4>
      </vt:variant>
      <vt:variant>
        <vt:i4>0</vt:i4>
      </vt:variant>
      <vt:variant>
        <vt:i4>5</vt:i4>
      </vt:variant>
      <vt:variant>
        <vt:lpwstr>mailto:kallen@everettsd.org</vt:lpwstr>
      </vt:variant>
      <vt:variant>
        <vt:lpwstr/>
      </vt:variant>
      <vt:variant>
        <vt:i4>4259911</vt:i4>
      </vt:variant>
      <vt:variant>
        <vt:i4>249</vt:i4>
      </vt:variant>
      <vt:variant>
        <vt:i4>0</vt:i4>
      </vt:variant>
      <vt:variant>
        <vt:i4>5</vt:i4>
      </vt:variant>
      <vt:variant>
        <vt:lpwstr>https://app.leg.wa.gov/WAC/default.aspx?cite=392-190</vt:lpwstr>
      </vt:variant>
      <vt:variant>
        <vt:lpwstr/>
      </vt:variant>
      <vt:variant>
        <vt:i4>1572955</vt:i4>
      </vt:variant>
      <vt:variant>
        <vt:i4>246</vt:i4>
      </vt:variant>
      <vt:variant>
        <vt:i4>0</vt:i4>
      </vt:variant>
      <vt:variant>
        <vt:i4>5</vt:i4>
      </vt:variant>
      <vt:variant>
        <vt:lpwstr>https://docushare.everett.k12.wa.us/docushare/dsweb/Get/Document-570/3205P Sexual Harassment of Students.pdf</vt:lpwstr>
      </vt:variant>
      <vt:variant>
        <vt:lpwstr/>
      </vt:variant>
      <vt:variant>
        <vt:i4>3211372</vt:i4>
      </vt:variant>
      <vt:variant>
        <vt:i4>243</vt:i4>
      </vt:variant>
      <vt:variant>
        <vt:i4>0</vt:i4>
      </vt:variant>
      <vt:variant>
        <vt:i4>5</vt:i4>
      </vt:variant>
      <vt:variant>
        <vt:lpwstr>https://docushare.everett.k12.wa.us/docushare/dsweb/Get/Document-479/3205 Sexual Harassment of Students.pdf</vt:lpwstr>
      </vt:variant>
      <vt:variant>
        <vt:lpwstr/>
      </vt:variant>
      <vt:variant>
        <vt:i4>5242950</vt:i4>
      </vt:variant>
      <vt:variant>
        <vt:i4>240</vt:i4>
      </vt:variant>
      <vt:variant>
        <vt:i4>0</vt:i4>
      </vt:variant>
      <vt:variant>
        <vt:i4>5</vt:i4>
      </vt:variant>
      <vt:variant>
        <vt:lpwstr>https://www.everettsd.org/domain/1493</vt:lpwstr>
      </vt:variant>
      <vt:variant>
        <vt:lpwstr/>
      </vt:variant>
      <vt:variant>
        <vt:i4>262209</vt:i4>
      </vt:variant>
      <vt:variant>
        <vt:i4>237</vt:i4>
      </vt:variant>
      <vt:variant>
        <vt:i4>0</vt:i4>
      </vt:variant>
      <vt:variant>
        <vt:i4>5</vt:i4>
      </vt:variant>
      <vt:variant>
        <vt:lpwstr>https://apps.leg.wa.gov/wac/default.aspx?cite=392-190</vt:lpwstr>
      </vt:variant>
      <vt:variant>
        <vt:lpwstr/>
      </vt:variant>
      <vt:variant>
        <vt:i4>327754</vt:i4>
      </vt:variant>
      <vt:variant>
        <vt:i4>234</vt:i4>
      </vt:variant>
      <vt:variant>
        <vt:i4>0</vt:i4>
      </vt:variant>
      <vt:variant>
        <vt:i4>5</vt:i4>
      </vt:variant>
      <vt:variant>
        <vt:lpwstr>https://app.leg.wa.gov/RCW/default.aspx?cite=28A.640</vt:lpwstr>
      </vt:variant>
      <vt:variant>
        <vt:lpwstr/>
      </vt:variant>
      <vt:variant>
        <vt:i4>3211372</vt:i4>
      </vt:variant>
      <vt:variant>
        <vt:i4>231</vt:i4>
      </vt:variant>
      <vt:variant>
        <vt:i4>0</vt:i4>
      </vt:variant>
      <vt:variant>
        <vt:i4>5</vt:i4>
      </vt:variant>
      <vt:variant>
        <vt:lpwstr>https://docushare.everett.k12.wa.us/docushare/dsweb/Get/Document-479/3205 Sexual Harassment of Students.pdf</vt:lpwstr>
      </vt:variant>
      <vt:variant>
        <vt:lpwstr/>
      </vt:variant>
      <vt:variant>
        <vt:i4>4718678</vt:i4>
      </vt:variant>
      <vt:variant>
        <vt:i4>228</vt:i4>
      </vt:variant>
      <vt:variant>
        <vt:i4>0</vt:i4>
      </vt:variant>
      <vt:variant>
        <vt:i4>5</vt:i4>
      </vt:variant>
      <vt:variant>
        <vt:lpwstr>https://docushare.everett.k12.wa.us/docushare/dsweb/Get/Document-479/3205 Harassment.pdf</vt:lpwstr>
      </vt:variant>
      <vt:variant>
        <vt:lpwstr/>
      </vt:variant>
      <vt:variant>
        <vt:i4>4456516</vt:i4>
      </vt:variant>
      <vt:variant>
        <vt:i4>225</vt:i4>
      </vt:variant>
      <vt:variant>
        <vt:i4>0</vt:i4>
      </vt:variant>
      <vt:variant>
        <vt:i4>5</vt:i4>
      </vt:variant>
      <vt:variant>
        <vt:lpwstr>https://docushare.everett.k12.wa.us/docushare/dsweb/Get/Document-570/3205P Harassment.pdf</vt:lpwstr>
      </vt:variant>
      <vt:variant>
        <vt:lpwstr/>
      </vt:variant>
      <vt:variant>
        <vt:i4>4456516</vt:i4>
      </vt:variant>
      <vt:variant>
        <vt:i4>222</vt:i4>
      </vt:variant>
      <vt:variant>
        <vt:i4>0</vt:i4>
      </vt:variant>
      <vt:variant>
        <vt:i4>5</vt:i4>
      </vt:variant>
      <vt:variant>
        <vt:lpwstr>https://docushare.everett.k12.wa.us/docushare/dsweb/Get/Document-570/3205P Harassment.pdf</vt:lpwstr>
      </vt:variant>
      <vt:variant>
        <vt:lpwstr/>
      </vt:variant>
      <vt:variant>
        <vt:i4>4456512</vt:i4>
      </vt:variant>
      <vt:variant>
        <vt:i4>219</vt:i4>
      </vt:variant>
      <vt:variant>
        <vt:i4>0</vt:i4>
      </vt:variant>
      <vt:variant>
        <vt:i4>5</vt:i4>
      </vt:variant>
      <vt:variant>
        <vt:lpwstr>https://docushare.everett.k12.wa.us/docushare/dsweb/Get/Document-2045/3204 Prohibition of Harassment%2c Intimidation and Bullying.pdf</vt:lpwstr>
      </vt:variant>
      <vt:variant>
        <vt:lpwstr/>
      </vt:variant>
      <vt:variant>
        <vt:i4>1376323</vt:i4>
      </vt:variant>
      <vt:variant>
        <vt:i4>216</vt:i4>
      </vt:variant>
      <vt:variant>
        <vt:i4>0</vt:i4>
      </vt:variant>
      <vt:variant>
        <vt:i4>5</vt:i4>
      </vt:variant>
      <vt:variant>
        <vt:lpwstr>https://www.k12.wa.us/student-success/health-safety/school-safety-center</vt:lpwstr>
      </vt:variant>
      <vt:variant>
        <vt:lpwstr/>
      </vt:variant>
      <vt:variant>
        <vt:i4>3276850</vt:i4>
      </vt:variant>
      <vt:variant>
        <vt:i4>213</vt:i4>
      </vt:variant>
      <vt:variant>
        <vt:i4>0</vt:i4>
      </vt:variant>
      <vt:variant>
        <vt:i4>5</vt:i4>
      </vt:variant>
      <vt:variant>
        <vt:lpwstr>http://oeo.wa.gov/</vt:lpwstr>
      </vt:variant>
      <vt:variant>
        <vt:lpwstr/>
      </vt:variant>
      <vt:variant>
        <vt:i4>1441800</vt:i4>
      </vt:variant>
      <vt:variant>
        <vt:i4>210</vt:i4>
      </vt:variant>
      <vt:variant>
        <vt:i4>0</vt:i4>
      </vt:variant>
      <vt:variant>
        <vt:i4>5</vt:i4>
      </vt:variant>
      <vt:variant>
        <vt:lpwstr>\\escfs01\escfs\ESCShared\ExecDir2\Policies and Procedures\PolPro\3000 STUDENTS\OEOinfo@gov.wa.gov</vt:lpwstr>
      </vt:variant>
      <vt:variant>
        <vt:lpwstr/>
      </vt:variant>
      <vt:variant>
        <vt:i4>3670062</vt:i4>
      </vt:variant>
      <vt:variant>
        <vt:i4>207</vt:i4>
      </vt:variant>
      <vt:variant>
        <vt:i4>0</vt:i4>
      </vt:variant>
      <vt:variant>
        <vt:i4>5</vt:i4>
      </vt:variant>
      <vt:variant>
        <vt:lpwstr>http://www.justice.gov/crt/</vt:lpwstr>
      </vt:variant>
      <vt:variant>
        <vt:lpwstr/>
      </vt:variant>
      <vt:variant>
        <vt:i4>2949227</vt:i4>
      </vt:variant>
      <vt:variant>
        <vt:i4>204</vt:i4>
      </vt:variant>
      <vt:variant>
        <vt:i4>0</vt:i4>
      </vt:variant>
      <vt:variant>
        <vt:i4>5</vt:i4>
      </vt:variant>
      <vt:variant>
        <vt:lpwstr>http://www.ed.gov/about/offices/list/ocr/index.html</vt:lpwstr>
      </vt:variant>
      <vt:variant>
        <vt:lpwstr/>
      </vt:variant>
      <vt:variant>
        <vt:i4>5767225</vt:i4>
      </vt:variant>
      <vt:variant>
        <vt:i4>201</vt:i4>
      </vt:variant>
      <vt:variant>
        <vt:i4>0</vt:i4>
      </vt:variant>
      <vt:variant>
        <vt:i4>5</vt:i4>
      </vt:variant>
      <vt:variant>
        <vt:lpwstr>mailto:OCR.Seattle@ed.gov</vt:lpwstr>
      </vt:variant>
      <vt:variant>
        <vt:lpwstr/>
      </vt:variant>
      <vt:variant>
        <vt:i4>3604603</vt:i4>
      </vt:variant>
      <vt:variant>
        <vt:i4>198</vt:i4>
      </vt:variant>
      <vt:variant>
        <vt:i4>0</vt:i4>
      </vt:variant>
      <vt:variant>
        <vt:i4>5</vt:i4>
      </vt:variant>
      <vt:variant>
        <vt:lpwstr>http://www.hum.wa.gov/</vt:lpwstr>
      </vt:variant>
      <vt:variant>
        <vt:lpwstr/>
      </vt:variant>
      <vt:variant>
        <vt:i4>4194381</vt:i4>
      </vt:variant>
      <vt:variant>
        <vt:i4>195</vt:i4>
      </vt:variant>
      <vt:variant>
        <vt:i4>0</vt:i4>
      </vt:variant>
      <vt:variant>
        <vt:i4>5</vt:i4>
      </vt:variant>
      <vt:variant>
        <vt:lpwstr>https://www.k12.wa.us/policy-funding/equity-and-civil-rights</vt:lpwstr>
      </vt:variant>
      <vt:variant>
        <vt:lpwstr/>
      </vt:variant>
      <vt:variant>
        <vt:i4>5046315</vt:i4>
      </vt:variant>
      <vt:variant>
        <vt:i4>192</vt:i4>
      </vt:variant>
      <vt:variant>
        <vt:i4>0</vt:i4>
      </vt:variant>
      <vt:variant>
        <vt:i4>5</vt:i4>
      </vt:variant>
      <vt:variant>
        <vt:lpwstr>mailto:equity@k12.wa.us</vt:lpwstr>
      </vt:variant>
      <vt:variant>
        <vt:lpwstr/>
      </vt:variant>
      <vt:variant>
        <vt:i4>4456512</vt:i4>
      </vt:variant>
      <vt:variant>
        <vt:i4>189</vt:i4>
      </vt:variant>
      <vt:variant>
        <vt:i4>0</vt:i4>
      </vt:variant>
      <vt:variant>
        <vt:i4>5</vt:i4>
      </vt:variant>
      <vt:variant>
        <vt:lpwstr>https://docushare.everett.k12.wa.us/docushare/dsweb/Get/Document-2045/3204 Prohibition of Harassment%2c Intimidation and Bullying.pdf</vt:lpwstr>
      </vt:variant>
      <vt:variant>
        <vt:lpwstr/>
      </vt:variant>
      <vt:variant>
        <vt:i4>720969</vt:i4>
      </vt:variant>
      <vt:variant>
        <vt:i4>186</vt:i4>
      </vt:variant>
      <vt:variant>
        <vt:i4>0</vt:i4>
      </vt:variant>
      <vt:variant>
        <vt:i4>5</vt:i4>
      </vt:variant>
      <vt:variant>
        <vt:lpwstr>https://apps.leg.wa.gov/wac/default.aspx?cite=181-87</vt:lpwstr>
      </vt:variant>
      <vt:variant>
        <vt:lpwstr/>
      </vt:variant>
      <vt:variant>
        <vt:i4>4456512</vt:i4>
      </vt:variant>
      <vt:variant>
        <vt:i4>183</vt:i4>
      </vt:variant>
      <vt:variant>
        <vt:i4>0</vt:i4>
      </vt:variant>
      <vt:variant>
        <vt:i4>5</vt:i4>
      </vt:variant>
      <vt:variant>
        <vt:lpwstr>https://docushare.everett.k12.wa.us/docushare/dsweb/Get/Document-2045/3204 Prohibition of Harassment%2c Intimidation and Bullying.pdf</vt:lpwstr>
      </vt:variant>
      <vt:variant>
        <vt:lpwstr/>
      </vt:variant>
      <vt:variant>
        <vt:i4>524353</vt:i4>
      </vt:variant>
      <vt:variant>
        <vt:i4>180</vt:i4>
      </vt:variant>
      <vt:variant>
        <vt:i4>0</vt:i4>
      </vt:variant>
      <vt:variant>
        <vt:i4>5</vt:i4>
      </vt:variant>
      <vt:variant>
        <vt:lpwstr>http://docushare.everett.k12.wa.us/docushare/dsweb/Get/Document-507/3300.pdf</vt:lpwstr>
      </vt:variant>
      <vt:variant>
        <vt:lpwstr/>
      </vt:variant>
      <vt:variant>
        <vt:i4>524353</vt:i4>
      </vt:variant>
      <vt:variant>
        <vt:i4>177</vt:i4>
      </vt:variant>
      <vt:variant>
        <vt:i4>0</vt:i4>
      </vt:variant>
      <vt:variant>
        <vt:i4>5</vt:i4>
      </vt:variant>
      <vt:variant>
        <vt:lpwstr>http://docushare.everett.k12.wa.us/docushare/dsweb/Get/Document-507/3300.pdf</vt:lpwstr>
      </vt:variant>
      <vt:variant>
        <vt:lpwstr/>
      </vt:variant>
      <vt:variant>
        <vt:i4>65554</vt:i4>
      </vt:variant>
      <vt:variant>
        <vt:i4>174</vt:i4>
      </vt:variant>
      <vt:variant>
        <vt:i4>0</vt:i4>
      </vt:variant>
      <vt:variant>
        <vt:i4>5</vt:i4>
      </vt:variant>
      <vt:variant>
        <vt:lpwstr>https://docushare.everett.k12.wa.us/docushare/dsweb/Get/Document-536/3421 Child Abuse%2c Neglect and Exploitation.pdf</vt:lpwstr>
      </vt:variant>
      <vt:variant>
        <vt:lpwstr/>
      </vt:variant>
      <vt:variant>
        <vt:i4>8060962</vt:i4>
      </vt:variant>
      <vt:variant>
        <vt:i4>171</vt:i4>
      </vt:variant>
      <vt:variant>
        <vt:i4>0</vt:i4>
      </vt:variant>
      <vt:variant>
        <vt:i4>5</vt:i4>
      </vt:variant>
      <vt:variant>
        <vt:lpwstr>https://docushare.everett.k12.wa.us/docushare/dsweb/Get/Document-35840/HIBIncidentReportingForm.pdf</vt:lpwstr>
      </vt:variant>
      <vt:variant>
        <vt:lpwstr/>
      </vt:variant>
      <vt:variant>
        <vt:i4>2031681</vt:i4>
      </vt:variant>
      <vt:variant>
        <vt:i4>168</vt:i4>
      </vt:variant>
      <vt:variant>
        <vt:i4>0</vt:i4>
      </vt:variant>
      <vt:variant>
        <vt:i4>5</vt:i4>
      </vt:variant>
      <vt:variant>
        <vt:lpwstr>https://apps.leg.wa.gov/wac/default.aspx?cite=392-190-065</vt:lpwstr>
      </vt:variant>
      <vt:variant>
        <vt:lpwstr/>
      </vt:variant>
      <vt:variant>
        <vt:i4>1966145</vt:i4>
      </vt:variant>
      <vt:variant>
        <vt:i4>165</vt:i4>
      </vt:variant>
      <vt:variant>
        <vt:i4>0</vt:i4>
      </vt:variant>
      <vt:variant>
        <vt:i4>5</vt:i4>
      </vt:variant>
      <vt:variant>
        <vt:lpwstr>https://apps.leg.wa.gov/wac/default.aspx?cite=392-190-075</vt:lpwstr>
      </vt:variant>
      <vt:variant>
        <vt:lpwstr/>
      </vt:variant>
      <vt:variant>
        <vt:i4>2031681</vt:i4>
      </vt:variant>
      <vt:variant>
        <vt:i4>162</vt:i4>
      </vt:variant>
      <vt:variant>
        <vt:i4>0</vt:i4>
      </vt:variant>
      <vt:variant>
        <vt:i4>5</vt:i4>
      </vt:variant>
      <vt:variant>
        <vt:lpwstr>https://apps.leg.wa.gov/wac/default.aspx?cite=392-190-065</vt:lpwstr>
      </vt:variant>
      <vt:variant>
        <vt:lpwstr/>
      </vt:variant>
      <vt:variant>
        <vt:i4>7209056</vt:i4>
      </vt:variant>
      <vt:variant>
        <vt:i4>159</vt:i4>
      </vt:variant>
      <vt:variant>
        <vt:i4>0</vt:i4>
      </vt:variant>
      <vt:variant>
        <vt:i4>5</vt:i4>
      </vt:variant>
      <vt:variant>
        <vt:lpwstr>https://docushare.everett.k12.wa.us/docushare/dsweb/Get/Document-482/3210 Nondiscrimination.pdf</vt:lpwstr>
      </vt:variant>
      <vt:variant>
        <vt:lpwstr/>
      </vt:variant>
      <vt:variant>
        <vt:i4>5308487</vt:i4>
      </vt:variant>
      <vt:variant>
        <vt:i4>156</vt:i4>
      </vt:variant>
      <vt:variant>
        <vt:i4>0</vt:i4>
      </vt:variant>
      <vt:variant>
        <vt:i4>5</vt:i4>
      </vt:variant>
      <vt:variant>
        <vt:lpwstr>https://www.k12.wa.us/student-success/health-safety/school-safety-center/safety-planning-toolkit</vt:lpwstr>
      </vt:variant>
      <vt:variant>
        <vt:lpwstr/>
      </vt:variant>
      <vt:variant>
        <vt:i4>8060962</vt:i4>
      </vt:variant>
      <vt:variant>
        <vt:i4>153</vt:i4>
      </vt:variant>
      <vt:variant>
        <vt:i4>0</vt:i4>
      </vt:variant>
      <vt:variant>
        <vt:i4>5</vt:i4>
      </vt:variant>
      <vt:variant>
        <vt:lpwstr>https://docushare.everett.k12.wa.us/docushare/dsweb/Get/Document-35840/HIBIncidentReportingForm.pdf</vt:lpwstr>
      </vt:variant>
      <vt:variant>
        <vt:lpwstr/>
      </vt:variant>
      <vt:variant>
        <vt:i4>8060962</vt:i4>
      </vt:variant>
      <vt:variant>
        <vt:i4>150</vt:i4>
      </vt:variant>
      <vt:variant>
        <vt:i4>0</vt:i4>
      </vt:variant>
      <vt:variant>
        <vt:i4>5</vt:i4>
      </vt:variant>
      <vt:variant>
        <vt:lpwstr>https://docushare.everett.k12.wa.us/docushare/dsweb/Get/Document-35840/HIBIncidentReportingForm.pdf</vt:lpwstr>
      </vt:variant>
      <vt:variant>
        <vt:lpwstr/>
      </vt:variant>
      <vt:variant>
        <vt:i4>4456512</vt:i4>
      </vt:variant>
      <vt:variant>
        <vt:i4>147</vt:i4>
      </vt:variant>
      <vt:variant>
        <vt:i4>0</vt:i4>
      </vt:variant>
      <vt:variant>
        <vt:i4>5</vt:i4>
      </vt:variant>
      <vt:variant>
        <vt:lpwstr>https://docushare.everett.k12.wa.us/docushare/dsweb/Get/Document-2045/3204 Prohibition of Harassment%2c Intimidation and Bullying.pdf</vt:lpwstr>
      </vt:variant>
      <vt:variant>
        <vt:lpwstr/>
      </vt:variant>
      <vt:variant>
        <vt:i4>3670117</vt:i4>
      </vt:variant>
      <vt:variant>
        <vt:i4>144</vt:i4>
      </vt:variant>
      <vt:variant>
        <vt:i4>0</vt:i4>
      </vt:variant>
      <vt:variant>
        <vt:i4>5</vt:i4>
      </vt:variant>
      <vt:variant>
        <vt:lpwstr>https://www.k12.wa.us/sites/default/files/public/safetycenter/bullyingharassment/pubdocs/samplehibincidentreporting.pdf</vt:lpwstr>
      </vt:variant>
      <vt:variant>
        <vt:lpwstr/>
      </vt:variant>
      <vt:variant>
        <vt:i4>3407967</vt:i4>
      </vt:variant>
      <vt:variant>
        <vt:i4>141</vt:i4>
      </vt:variant>
      <vt:variant>
        <vt:i4>0</vt:i4>
      </vt:variant>
      <vt:variant>
        <vt:i4>5</vt:i4>
      </vt:variant>
      <vt:variant>
        <vt:lpwstr>mailto:Dmundell2@everettsd.org</vt:lpwstr>
      </vt:variant>
      <vt:variant>
        <vt:lpwstr/>
      </vt:variant>
      <vt:variant>
        <vt:i4>3342456</vt:i4>
      </vt:variant>
      <vt:variant>
        <vt:i4>138</vt:i4>
      </vt:variant>
      <vt:variant>
        <vt:i4>0</vt:i4>
      </vt:variant>
      <vt:variant>
        <vt:i4>5</vt:i4>
      </vt:variant>
      <vt:variant>
        <vt:lpwstr>http://www.k12.wa.us/SafetyCenter/default.aspx</vt:lpwstr>
      </vt:variant>
      <vt:variant>
        <vt:lpwstr/>
      </vt:variant>
      <vt:variant>
        <vt:i4>1966091</vt:i4>
      </vt:variant>
      <vt:variant>
        <vt:i4>135</vt:i4>
      </vt:variant>
      <vt:variant>
        <vt:i4>0</vt:i4>
      </vt:variant>
      <vt:variant>
        <vt:i4>5</vt:i4>
      </vt:variant>
      <vt:variant>
        <vt:lpwstr>https://docushare.everett.k12.wa.us/docushare/dsweb/Get/Document-571/3210P Nondiscrimination.pdf</vt:lpwstr>
      </vt:variant>
      <vt:variant>
        <vt:lpwstr/>
      </vt:variant>
      <vt:variant>
        <vt:i4>7209056</vt:i4>
      </vt:variant>
      <vt:variant>
        <vt:i4>132</vt:i4>
      </vt:variant>
      <vt:variant>
        <vt:i4>0</vt:i4>
      </vt:variant>
      <vt:variant>
        <vt:i4>5</vt:i4>
      </vt:variant>
      <vt:variant>
        <vt:lpwstr>https://docushare.everett.k12.wa.us/docushare/dsweb/Get/Document-482/3210 Nondiscrimination.pdf</vt:lpwstr>
      </vt:variant>
      <vt:variant>
        <vt:lpwstr/>
      </vt:variant>
      <vt:variant>
        <vt:i4>4456512</vt:i4>
      </vt:variant>
      <vt:variant>
        <vt:i4>129</vt:i4>
      </vt:variant>
      <vt:variant>
        <vt:i4>0</vt:i4>
      </vt:variant>
      <vt:variant>
        <vt:i4>5</vt:i4>
      </vt:variant>
      <vt:variant>
        <vt:lpwstr>https://docushare.everett.k12.wa.us/docushare/dsweb/Get/Document-2045/3204 Prohibition of Harassment%2c Intimidation and Bullying.pdf</vt:lpwstr>
      </vt:variant>
      <vt:variant>
        <vt:lpwstr/>
      </vt:variant>
      <vt:variant>
        <vt:i4>7209056</vt:i4>
      </vt:variant>
      <vt:variant>
        <vt:i4>126</vt:i4>
      </vt:variant>
      <vt:variant>
        <vt:i4>0</vt:i4>
      </vt:variant>
      <vt:variant>
        <vt:i4>5</vt:i4>
      </vt:variant>
      <vt:variant>
        <vt:lpwstr>https://docushare.everett.k12.wa.us/docushare/dsweb/Get/Document-482/3210 Nondiscrimination.pdf</vt:lpwstr>
      </vt:variant>
      <vt:variant>
        <vt:lpwstr/>
      </vt:variant>
      <vt:variant>
        <vt:i4>4456512</vt:i4>
      </vt:variant>
      <vt:variant>
        <vt:i4>123</vt:i4>
      </vt:variant>
      <vt:variant>
        <vt:i4>0</vt:i4>
      </vt:variant>
      <vt:variant>
        <vt:i4>5</vt:i4>
      </vt:variant>
      <vt:variant>
        <vt:lpwstr>https://docushare.everett.k12.wa.us/docushare/dsweb/Get/Document-2045/3204 Prohibition of Harassment%2c Intimidation and Bullying.pdf</vt:lpwstr>
      </vt:variant>
      <vt:variant>
        <vt:lpwstr/>
      </vt:variant>
      <vt:variant>
        <vt:i4>8060962</vt:i4>
      </vt:variant>
      <vt:variant>
        <vt:i4>120</vt:i4>
      </vt:variant>
      <vt:variant>
        <vt:i4>0</vt:i4>
      </vt:variant>
      <vt:variant>
        <vt:i4>5</vt:i4>
      </vt:variant>
      <vt:variant>
        <vt:lpwstr>https://docushare.everett.k12.wa.us/docushare/dsweb/Get/Document-35840/HIBIncidentReportingForm.pdf</vt:lpwstr>
      </vt:variant>
      <vt:variant>
        <vt:lpwstr/>
      </vt:variant>
      <vt:variant>
        <vt:i4>5308486</vt:i4>
      </vt:variant>
      <vt:variant>
        <vt:i4>117</vt:i4>
      </vt:variant>
      <vt:variant>
        <vt:i4>0</vt:i4>
      </vt:variant>
      <vt:variant>
        <vt:i4>5</vt:i4>
      </vt:variant>
      <vt:variant>
        <vt:lpwstr>https://www.everettsd.org/domain/1487</vt:lpwstr>
      </vt:variant>
      <vt:variant>
        <vt:lpwstr/>
      </vt:variant>
      <vt:variant>
        <vt:i4>8060962</vt:i4>
      </vt:variant>
      <vt:variant>
        <vt:i4>114</vt:i4>
      </vt:variant>
      <vt:variant>
        <vt:i4>0</vt:i4>
      </vt:variant>
      <vt:variant>
        <vt:i4>5</vt:i4>
      </vt:variant>
      <vt:variant>
        <vt:lpwstr>https://docushare.everett.k12.wa.us/docushare/dsweb/Get/Document-35840/HIBIncidentReportingForm.pdf</vt:lpwstr>
      </vt:variant>
      <vt:variant>
        <vt:lpwstr/>
      </vt:variant>
      <vt:variant>
        <vt:i4>852036</vt:i4>
      </vt:variant>
      <vt:variant>
        <vt:i4>111</vt:i4>
      </vt:variant>
      <vt:variant>
        <vt:i4>0</vt:i4>
      </vt:variant>
      <vt:variant>
        <vt:i4>5</vt:i4>
      </vt:variant>
      <vt:variant>
        <vt:lpwstr>https://apps.leg.wa.gov/wac/default.aspx?cite=392-405</vt:lpwstr>
      </vt:variant>
      <vt:variant>
        <vt:lpwstr/>
      </vt:variant>
      <vt:variant>
        <vt:i4>5308486</vt:i4>
      </vt:variant>
      <vt:variant>
        <vt:i4>108</vt:i4>
      </vt:variant>
      <vt:variant>
        <vt:i4>0</vt:i4>
      </vt:variant>
      <vt:variant>
        <vt:i4>5</vt:i4>
      </vt:variant>
      <vt:variant>
        <vt:lpwstr>https://www.everettsd.org/domain/1487</vt:lpwstr>
      </vt:variant>
      <vt:variant>
        <vt:lpwstr/>
      </vt:variant>
      <vt:variant>
        <vt:i4>5308486</vt:i4>
      </vt:variant>
      <vt:variant>
        <vt:i4>105</vt:i4>
      </vt:variant>
      <vt:variant>
        <vt:i4>0</vt:i4>
      </vt:variant>
      <vt:variant>
        <vt:i4>5</vt:i4>
      </vt:variant>
      <vt:variant>
        <vt:lpwstr>https://www.everettsd.org/domain/1487</vt:lpwstr>
      </vt:variant>
      <vt:variant>
        <vt:lpwstr/>
      </vt:variant>
      <vt:variant>
        <vt:i4>7995512</vt:i4>
      </vt:variant>
      <vt:variant>
        <vt:i4>102</vt:i4>
      </vt:variant>
      <vt:variant>
        <vt:i4>0</vt:i4>
      </vt:variant>
      <vt:variant>
        <vt:i4>5</vt:i4>
      </vt:variant>
      <vt:variant>
        <vt:lpwstr>https://app.leg.wa.gov/RCW/default.aspx?cite=49.60.010</vt:lpwstr>
      </vt:variant>
      <vt:variant>
        <vt:lpwstr/>
      </vt:variant>
      <vt:variant>
        <vt:i4>458826</vt:i4>
      </vt:variant>
      <vt:variant>
        <vt:i4>99</vt:i4>
      </vt:variant>
      <vt:variant>
        <vt:i4>0</vt:i4>
      </vt:variant>
      <vt:variant>
        <vt:i4>5</vt:i4>
      </vt:variant>
      <vt:variant>
        <vt:lpwstr>https://app.leg.wa.gov/RCW/default.aspx?cite=28A.642</vt:lpwstr>
      </vt:variant>
      <vt:variant>
        <vt:lpwstr/>
      </vt:variant>
      <vt:variant>
        <vt:i4>327766</vt:i4>
      </vt:variant>
      <vt:variant>
        <vt:i4>96</vt:i4>
      </vt:variant>
      <vt:variant>
        <vt:i4>0</vt:i4>
      </vt:variant>
      <vt:variant>
        <vt:i4>5</vt:i4>
      </vt:variant>
      <vt:variant>
        <vt:lpwstr>https://app.leg.wa.gov/RCW/default.aspx?cite=28A.640.020</vt:lpwstr>
      </vt:variant>
      <vt:variant>
        <vt:lpwstr/>
      </vt:variant>
      <vt:variant>
        <vt:i4>1310721</vt:i4>
      </vt:variant>
      <vt:variant>
        <vt:i4>93</vt:i4>
      </vt:variant>
      <vt:variant>
        <vt:i4>0</vt:i4>
      </vt:variant>
      <vt:variant>
        <vt:i4>5</vt:i4>
      </vt:variant>
      <vt:variant>
        <vt:lpwstr>https://apps.leg.wa.gov/rcw/default.aspx?cite=28A.600.477</vt:lpwstr>
      </vt:variant>
      <vt:variant>
        <vt:lpwstr/>
      </vt:variant>
      <vt:variant>
        <vt:i4>1310721</vt:i4>
      </vt:variant>
      <vt:variant>
        <vt:i4>90</vt:i4>
      </vt:variant>
      <vt:variant>
        <vt:i4>0</vt:i4>
      </vt:variant>
      <vt:variant>
        <vt:i4>5</vt:i4>
      </vt:variant>
      <vt:variant>
        <vt:lpwstr>https://apps.leg.wa.gov/rcw/default.aspx?cite=28A.600.477</vt:lpwstr>
      </vt:variant>
      <vt:variant>
        <vt:lpwstr/>
      </vt:variant>
      <vt:variant>
        <vt:i4>5308486</vt:i4>
      </vt:variant>
      <vt:variant>
        <vt:i4>87</vt:i4>
      </vt:variant>
      <vt:variant>
        <vt:i4>0</vt:i4>
      </vt:variant>
      <vt:variant>
        <vt:i4>5</vt:i4>
      </vt:variant>
      <vt:variant>
        <vt:lpwstr>https://www.everettsd.org/domain/1487</vt:lpwstr>
      </vt:variant>
      <vt:variant>
        <vt:lpwstr/>
      </vt:variant>
      <vt:variant>
        <vt:i4>458837</vt:i4>
      </vt:variant>
      <vt:variant>
        <vt:i4>84</vt:i4>
      </vt:variant>
      <vt:variant>
        <vt:i4>0</vt:i4>
      </vt:variant>
      <vt:variant>
        <vt:i4>5</vt:i4>
      </vt:variant>
      <vt:variant>
        <vt:lpwstr>https://app.leg.wa.gov/RCW/default.aspx?cite=28A.642.010</vt:lpwstr>
      </vt:variant>
      <vt:variant>
        <vt:lpwstr/>
      </vt:variant>
      <vt:variant>
        <vt:i4>327765</vt:i4>
      </vt:variant>
      <vt:variant>
        <vt:i4>81</vt:i4>
      </vt:variant>
      <vt:variant>
        <vt:i4>0</vt:i4>
      </vt:variant>
      <vt:variant>
        <vt:i4>5</vt:i4>
      </vt:variant>
      <vt:variant>
        <vt:lpwstr>https://app.leg.wa.gov/RCW/default.aspx?cite=28A.640.010</vt:lpwstr>
      </vt:variant>
      <vt:variant>
        <vt:lpwstr/>
      </vt:variant>
      <vt:variant>
        <vt:i4>1966152</vt:i4>
      </vt:variant>
      <vt:variant>
        <vt:i4>78</vt:i4>
      </vt:variant>
      <vt:variant>
        <vt:i4>0</vt:i4>
      </vt:variant>
      <vt:variant>
        <vt:i4>5</vt:i4>
      </vt:variant>
      <vt:variant>
        <vt:lpwstr>http://www.everettsd.org/domain/1493</vt:lpwstr>
      </vt:variant>
      <vt:variant>
        <vt:lpwstr/>
      </vt:variant>
      <vt:variant>
        <vt:i4>1310785</vt:i4>
      </vt:variant>
      <vt:variant>
        <vt:i4>75</vt:i4>
      </vt:variant>
      <vt:variant>
        <vt:i4>0</vt:i4>
      </vt:variant>
      <vt:variant>
        <vt:i4>5</vt:i4>
      </vt:variant>
      <vt:variant>
        <vt:lpwstr>http://docushare.everett.k12.wa.us/docushare/dsweb/Get/Document-346/2152 Nondiscrimination on the Basis of Sex in Education Programs and Activities and Title IX.pdf</vt:lpwstr>
      </vt:variant>
      <vt:variant>
        <vt:lpwstr/>
      </vt:variant>
      <vt:variant>
        <vt:i4>8323153</vt:i4>
      </vt:variant>
      <vt:variant>
        <vt:i4>72</vt:i4>
      </vt:variant>
      <vt:variant>
        <vt:i4>0</vt:i4>
      </vt:variant>
      <vt:variant>
        <vt:i4>5</vt:i4>
      </vt:variant>
      <vt:variant>
        <vt:lpwstr>mailto:cfulford@everettsd.org</vt:lpwstr>
      </vt:variant>
      <vt:variant>
        <vt:lpwstr/>
      </vt:variant>
      <vt:variant>
        <vt:i4>3407967</vt:i4>
      </vt:variant>
      <vt:variant>
        <vt:i4>69</vt:i4>
      </vt:variant>
      <vt:variant>
        <vt:i4>0</vt:i4>
      </vt:variant>
      <vt:variant>
        <vt:i4>5</vt:i4>
      </vt:variant>
      <vt:variant>
        <vt:lpwstr>mailto:Dmundell2@everettsd.org</vt:lpwstr>
      </vt:variant>
      <vt:variant>
        <vt:lpwstr/>
      </vt:variant>
      <vt:variant>
        <vt:i4>7995456</vt:i4>
      </vt:variant>
      <vt:variant>
        <vt:i4>66</vt:i4>
      </vt:variant>
      <vt:variant>
        <vt:i4>0</vt:i4>
      </vt:variant>
      <vt:variant>
        <vt:i4>5</vt:i4>
      </vt:variant>
      <vt:variant>
        <vt:lpwstr>mailto:rseaberg@everettsd.org</vt:lpwstr>
      </vt:variant>
      <vt:variant>
        <vt:lpwstr/>
      </vt:variant>
      <vt:variant>
        <vt:i4>524323</vt:i4>
      </vt:variant>
      <vt:variant>
        <vt:i4>63</vt:i4>
      </vt:variant>
      <vt:variant>
        <vt:i4>0</vt:i4>
      </vt:variant>
      <vt:variant>
        <vt:i4>5</vt:i4>
      </vt:variant>
      <vt:variant>
        <vt:lpwstr>mailto:dpeters@everettsd.org</vt:lpwstr>
      </vt:variant>
      <vt:variant>
        <vt:lpwstr/>
      </vt:variant>
      <vt:variant>
        <vt:i4>2031667</vt:i4>
      </vt:variant>
      <vt:variant>
        <vt:i4>60</vt:i4>
      </vt:variant>
      <vt:variant>
        <vt:i4>0</vt:i4>
      </vt:variant>
      <vt:variant>
        <vt:i4>5</vt:i4>
      </vt:variant>
      <vt:variant>
        <vt:lpwstr>mailto:kallen@everettsd.org</vt:lpwstr>
      </vt:variant>
      <vt:variant>
        <vt:lpwstr/>
      </vt:variant>
      <vt:variant>
        <vt:i4>1638459</vt:i4>
      </vt:variant>
      <vt:variant>
        <vt:i4>57</vt:i4>
      </vt:variant>
      <vt:variant>
        <vt:i4>0</vt:i4>
      </vt:variant>
      <vt:variant>
        <vt:i4>5</vt:i4>
      </vt:variant>
      <vt:variant>
        <vt:lpwstr>mailto:cgolden@everettsd.org</vt:lpwstr>
      </vt:variant>
      <vt:variant>
        <vt:lpwstr/>
      </vt:variant>
      <vt:variant>
        <vt:i4>2687033</vt:i4>
      </vt:variant>
      <vt:variant>
        <vt:i4>54</vt:i4>
      </vt:variant>
      <vt:variant>
        <vt:i4>0</vt:i4>
      </vt:variant>
      <vt:variant>
        <vt:i4>5</vt:i4>
      </vt:variant>
      <vt:variant>
        <vt:lpwstr>https://docushare.everett.k12.wa.us/docushare/dsweb/View/Collection-189</vt:lpwstr>
      </vt:variant>
      <vt:variant>
        <vt:lpwstr/>
      </vt:variant>
      <vt:variant>
        <vt:i4>3801202</vt:i4>
      </vt:variant>
      <vt:variant>
        <vt:i4>51</vt:i4>
      </vt:variant>
      <vt:variant>
        <vt:i4>0</vt:i4>
      </vt:variant>
      <vt:variant>
        <vt:i4>5</vt:i4>
      </vt:variant>
      <vt:variant>
        <vt:lpwstr>https://nam10.safelinks.protection.outlook.com/?url=https%3A%2F%2Fwww.everettsd.org%2FPage%2F9177&amp;data=05%7C01%7CKStilwell%40everettsd.org%7Cbdc81572744b4e449fa308da8c5565b3%7Ca6158ef04f854b0da599925097f77b3d%7C0%7C0%7C637976595645188400%7CUnknown%7CTWFpbGZsb3d8eyJWIjoiMC4wLjAwMDAiLCJQIjoiV2luMzIiLCJBTiI6Ik1haWwiLCJXVCI6Mn0%3D%7C3000%7C%7C%7C&amp;sdata=U0pZzihOCz5xF8w%2Fo3%2BPdxF%2FZovEyjN05Pb0vaC8gJk%3D&amp;reserved=0</vt:lpwstr>
      </vt:variant>
      <vt:variant>
        <vt:lpwstr/>
      </vt:variant>
      <vt:variant>
        <vt:i4>1441852</vt:i4>
      </vt:variant>
      <vt:variant>
        <vt:i4>48</vt:i4>
      </vt:variant>
      <vt:variant>
        <vt:i4>0</vt:i4>
      </vt:variant>
      <vt:variant>
        <vt:i4>5</vt:i4>
      </vt:variant>
      <vt:variant>
        <vt:lpwstr>mailto:garfieldkitchen@everettsd.org</vt:lpwstr>
      </vt:variant>
      <vt:variant>
        <vt:lpwstr/>
      </vt:variant>
      <vt:variant>
        <vt:i4>6815817</vt:i4>
      </vt:variant>
      <vt:variant>
        <vt:i4>45</vt:i4>
      </vt:variant>
      <vt:variant>
        <vt:i4>0</vt:i4>
      </vt:variant>
      <vt:variant>
        <vt:i4>5</vt:i4>
      </vt:variant>
      <vt:variant>
        <vt:lpwstr>mailto:sronk@everettsd.org</vt:lpwstr>
      </vt:variant>
      <vt:variant>
        <vt:lpwstr/>
      </vt:variant>
      <vt:variant>
        <vt:i4>7602250</vt:i4>
      </vt:variant>
      <vt:variant>
        <vt:i4>42</vt:i4>
      </vt:variant>
      <vt:variant>
        <vt:i4>0</vt:i4>
      </vt:variant>
      <vt:variant>
        <vt:i4>5</vt:i4>
      </vt:variant>
      <vt:variant>
        <vt:lpwstr>mailto:emora@everettsd.org</vt:lpwstr>
      </vt:variant>
      <vt:variant>
        <vt:lpwstr/>
      </vt:variant>
      <vt:variant>
        <vt:i4>786481</vt:i4>
      </vt:variant>
      <vt:variant>
        <vt:i4>39</vt:i4>
      </vt:variant>
      <vt:variant>
        <vt:i4>0</vt:i4>
      </vt:variant>
      <vt:variant>
        <vt:i4>5</vt:i4>
      </vt:variant>
      <vt:variant>
        <vt:lpwstr>mailto:tmulkey@everettsd.org</vt:lpwstr>
      </vt:variant>
      <vt:variant>
        <vt:lpwstr/>
      </vt:variant>
      <vt:variant>
        <vt:i4>5177377</vt:i4>
      </vt:variant>
      <vt:variant>
        <vt:i4>36</vt:i4>
      </vt:variant>
      <vt:variant>
        <vt:i4>0</vt:i4>
      </vt:variant>
      <vt:variant>
        <vt:i4>5</vt:i4>
      </vt:variant>
      <vt:variant>
        <vt:lpwstr>mailto:Kgerla2@everettsd.org</vt:lpwstr>
      </vt:variant>
      <vt:variant>
        <vt:lpwstr/>
      </vt:variant>
      <vt:variant>
        <vt:i4>7077983</vt:i4>
      </vt:variant>
      <vt:variant>
        <vt:i4>33</vt:i4>
      </vt:variant>
      <vt:variant>
        <vt:i4>0</vt:i4>
      </vt:variant>
      <vt:variant>
        <vt:i4>5</vt:i4>
      </vt:variant>
      <vt:variant>
        <vt:lpwstr>mailto:ejennings@everettsd.org</vt:lpwstr>
      </vt:variant>
      <vt:variant>
        <vt:lpwstr/>
      </vt:variant>
      <vt:variant>
        <vt:i4>4391024</vt:i4>
      </vt:variant>
      <vt:variant>
        <vt:i4>30</vt:i4>
      </vt:variant>
      <vt:variant>
        <vt:i4>0</vt:i4>
      </vt:variant>
      <vt:variant>
        <vt:i4>5</vt:i4>
      </vt:variant>
      <vt:variant>
        <vt:lpwstr>mailto:Kstilwell@everttsd.org</vt:lpwstr>
      </vt:variant>
      <vt:variant>
        <vt:lpwstr/>
      </vt:variant>
      <vt:variant>
        <vt:i4>2621543</vt:i4>
      </vt:variant>
      <vt:variant>
        <vt:i4>27</vt:i4>
      </vt:variant>
      <vt:variant>
        <vt:i4>0</vt:i4>
      </vt:variant>
      <vt:variant>
        <vt:i4>5</vt:i4>
      </vt:variant>
      <vt:variant>
        <vt:lpwstr>https://epscloud-my.sharepoint.com/:x:/g/personal/10510_apps_everettsd_org/EYw3BAN6rW9MgArcAEnL3M8BbcQPD4KRxjGEz9_qLlqSBQ?e=GDHTFP</vt:lpwstr>
      </vt:variant>
      <vt:variant>
        <vt:lpwstr/>
      </vt:variant>
      <vt:variant>
        <vt:i4>1769568</vt:i4>
      </vt:variant>
      <vt:variant>
        <vt:i4>24</vt:i4>
      </vt:variant>
      <vt:variant>
        <vt:i4>0</vt:i4>
      </vt:variant>
      <vt:variant>
        <vt:i4>5</vt:i4>
      </vt:variant>
      <vt:variant>
        <vt:lpwstr>https://epscloud-my.sharepoint.com/:x:/g/personal/11351_apps_everettsd_org/EbeYm0asj1hMtf25Xjc3fUABMjs3IFmC6nUhBgkduI0lNw?e=0BFCre</vt:lpwstr>
      </vt:variant>
      <vt:variant>
        <vt:lpwstr/>
      </vt:variant>
      <vt:variant>
        <vt:i4>8060983</vt:i4>
      </vt:variant>
      <vt:variant>
        <vt:i4>21</vt:i4>
      </vt:variant>
      <vt:variant>
        <vt:i4>0</vt:i4>
      </vt:variant>
      <vt:variant>
        <vt:i4>5</vt:i4>
      </vt:variant>
      <vt:variant>
        <vt:lpwstr>https://epscloud-my.sharepoint.com/:b:/g/personal/10392_apps_everettsd_org/EdmbqMLRL-lKnrx3yyDSZXYB_CycCc834ahhzVEfiMjPkQ?e=XhlUgP</vt:lpwstr>
      </vt:variant>
      <vt:variant>
        <vt:lpwstr/>
      </vt:variant>
      <vt:variant>
        <vt:i4>8323153</vt:i4>
      </vt:variant>
      <vt:variant>
        <vt:i4>18</vt:i4>
      </vt:variant>
      <vt:variant>
        <vt:i4>0</vt:i4>
      </vt:variant>
      <vt:variant>
        <vt:i4>5</vt:i4>
      </vt:variant>
      <vt:variant>
        <vt:lpwstr>mailto:cfulford@everettsd.org</vt:lpwstr>
      </vt:variant>
      <vt:variant>
        <vt:lpwstr/>
      </vt:variant>
      <vt:variant>
        <vt:i4>3407967</vt:i4>
      </vt:variant>
      <vt:variant>
        <vt:i4>15</vt:i4>
      </vt:variant>
      <vt:variant>
        <vt:i4>0</vt:i4>
      </vt:variant>
      <vt:variant>
        <vt:i4>5</vt:i4>
      </vt:variant>
      <vt:variant>
        <vt:lpwstr>mailto:Dmundell2@everettsd.org</vt:lpwstr>
      </vt:variant>
      <vt:variant>
        <vt:lpwstr/>
      </vt:variant>
      <vt:variant>
        <vt:i4>1638459</vt:i4>
      </vt:variant>
      <vt:variant>
        <vt:i4>12</vt:i4>
      </vt:variant>
      <vt:variant>
        <vt:i4>0</vt:i4>
      </vt:variant>
      <vt:variant>
        <vt:i4>5</vt:i4>
      </vt:variant>
      <vt:variant>
        <vt:lpwstr>mailto:cgolden@everettsd.org</vt:lpwstr>
      </vt:variant>
      <vt:variant>
        <vt:lpwstr/>
      </vt:variant>
      <vt:variant>
        <vt:i4>524323</vt:i4>
      </vt:variant>
      <vt:variant>
        <vt:i4>9</vt:i4>
      </vt:variant>
      <vt:variant>
        <vt:i4>0</vt:i4>
      </vt:variant>
      <vt:variant>
        <vt:i4>5</vt:i4>
      </vt:variant>
      <vt:variant>
        <vt:lpwstr>mailto:dpeters@everettsd.org</vt:lpwstr>
      </vt:variant>
      <vt:variant>
        <vt:lpwstr/>
      </vt:variant>
      <vt:variant>
        <vt:i4>1638459</vt:i4>
      </vt:variant>
      <vt:variant>
        <vt:i4>6</vt:i4>
      </vt:variant>
      <vt:variant>
        <vt:i4>0</vt:i4>
      </vt:variant>
      <vt:variant>
        <vt:i4>5</vt:i4>
      </vt:variant>
      <vt:variant>
        <vt:lpwstr>mailto:cgolden@everettsd.org</vt:lpwstr>
      </vt:variant>
      <vt:variant>
        <vt:lpwstr/>
      </vt:variant>
      <vt:variant>
        <vt:i4>1638459</vt:i4>
      </vt:variant>
      <vt:variant>
        <vt:i4>3</vt:i4>
      </vt:variant>
      <vt:variant>
        <vt:i4>0</vt:i4>
      </vt:variant>
      <vt:variant>
        <vt:i4>5</vt:i4>
      </vt:variant>
      <vt:variant>
        <vt:lpwstr>mailto:cgolden@everettsd.org</vt:lpwstr>
      </vt:variant>
      <vt:variant>
        <vt:lpwstr/>
      </vt:variant>
      <vt:variant>
        <vt:i4>2293798</vt:i4>
      </vt:variant>
      <vt:variant>
        <vt:i4>0</vt:i4>
      </vt:variant>
      <vt:variant>
        <vt:i4>0</vt:i4>
      </vt:variant>
      <vt:variant>
        <vt:i4>5</vt:i4>
      </vt:variant>
      <vt:variant>
        <vt:lpwstr>http://www.everettsd.org/garfieldes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garfield elementary staff handbook</dc:title>
  <dc:subject/>
  <dc:creator>Newcomb, Kellee J.;KStilwell@everettsd.org</dc:creator>
  <cp:keywords/>
  <cp:lastModifiedBy>Jennings, Eric</cp:lastModifiedBy>
  <cp:revision>219</cp:revision>
  <cp:lastPrinted>2022-10-20T00:56:00Z</cp:lastPrinted>
  <dcterms:created xsi:type="dcterms:W3CDTF">2023-08-22T15:28:00Z</dcterms:created>
  <dcterms:modified xsi:type="dcterms:W3CDTF">2023-08-29T02:13:00Z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0x0101005D7F99B40938F745BD3AAD63E022A209</vt:lpwstr>
  </property>
</Properties>
</file>